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0D" w:rsidRPr="00B25B93" w:rsidRDefault="00F5500D" w:rsidP="003B03E1">
      <w:pPr>
        <w:spacing w:beforeLines="50" w:before="180" w:line="360" w:lineRule="exact"/>
        <w:jc w:val="center"/>
        <w:rPr>
          <w:rFonts w:ascii="標楷體" w:eastAsia="標楷體" w:hAnsi="標楷體"/>
          <w:b/>
          <w:sz w:val="32"/>
          <w:szCs w:val="32"/>
        </w:rPr>
      </w:pPr>
      <w:r w:rsidRPr="00B25B93">
        <w:rPr>
          <w:rFonts w:ascii="標楷體" w:eastAsia="標楷體" w:hAnsi="標楷體" w:hint="eastAsia"/>
          <w:b/>
          <w:sz w:val="32"/>
          <w:szCs w:val="32"/>
        </w:rPr>
        <w:t>澎湖縣108學年度</w:t>
      </w:r>
      <w:r w:rsidR="00C60C97">
        <w:rPr>
          <w:rFonts w:ascii="標楷體" w:eastAsia="標楷體" w:hAnsi="標楷體" w:hint="eastAsia"/>
          <w:b/>
          <w:sz w:val="32"/>
          <w:szCs w:val="32"/>
        </w:rPr>
        <w:t>虎井</w:t>
      </w:r>
      <w:r w:rsidRPr="00B25B93">
        <w:rPr>
          <w:rFonts w:ascii="標楷體" w:eastAsia="標楷體" w:hAnsi="標楷體" w:hint="eastAsia"/>
          <w:b/>
          <w:sz w:val="32"/>
          <w:szCs w:val="32"/>
        </w:rPr>
        <w:t>國民</w:t>
      </w:r>
      <w:r w:rsidR="00C60C97" w:rsidRPr="009165D2">
        <w:rPr>
          <w:rFonts w:ascii="標楷體" w:eastAsia="標楷體" w:hAnsi="標楷體" w:hint="eastAsia"/>
          <w:b/>
          <w:sz w:val="32"/>
          <w:szCs w:val="32"/>
        </w:rPr>
        <w:t>小</w:t>
      </w:r>
      <w:r w:rsidRPr="00B25B93">
        <w:rPr>
          <w:rFonts w:ascii="標楷體" w:eastAsia="標楷體" w:hAnsi="標楷體" w:hint="eastAsia"/>
          <w:b/>
          <w:sz w:val="32"/>
          <w:szCs w:val="32"/>
        </w:rPr>
        <w:t xml:space="preserve">學 </w:t>
      </w:r>
      <w:r w:rsidR="001359CE">
        <w:rPr>
          <w:rFonts w:ascii="標楷體" w:eastAsia="標楷體" w:hAnsi="標楷體" w:hint="eastAsia"/>
          <w:b/>
          <w:sz w:val="32"/>
          <w:szCs w:val="32"/>
        </w:rPr>
        <w:t>四</w:t>
      </w:r>
      <w:r w:rsidRPr="00B25B93">
        <w:rPr>
          <w:rFonts w:ascii="標楷體" w:eastAsia="標楷體" w:hAnsi="標楷體" w:hint="eastAsia"/>
          <w:b/>
          <w:sz w:val="32"/>
          <w:szCs w:val="32"/>
        </w:rPr>
        <w:t>年級</w:t>
      </w:r>
      <w:r w:rsidR="00C60C97">
        <w:rPr>
          <w:rFonts w:ascii="標楷體" w:eastAsia="標楷體" w:hAnsi="標楷體" w:hint="eastAsia"/>
          <w:b/>
          <w:sz w:val="32"/>
          <w:szCs w:val="32"/>
        </w:rPr>
        <w:t>第一</w:t>
      </w:r>
      <w:r w:rsidRPr="00B25B93">
        <w:rPr>
          <w:rFonts w:ascii="標楷體" w:eastAsia="標楷體" w:hAnsi="標楷體" w:hint="eastAsia"/>
          <w:b/>
          <w:sz w:val="32"/>
          <w:szCs w:val="32"/>
        </w:rPr>
        <w:t>學期</w:t>
      </w:r>
      <w:r w:rsidR="00D35114" w:rsidRPr="00B25B93">
        <w:rPr>
          <w:rFonts w:ascii="標楷體" w:eastAsia="標楷體" w:hAnsi="標楷體" w:hint="eastAsia"/>
          <w:b/>
          <w:sz w:val="32"/>
          <w:szCs w:val="32"/>
        </w:rPr>
        <w:t>彈</w:t>
      </w:r>
      <w:r w:rsidRPr="00B25B93">
        <w:rPr>
          <w:rFonts w:ascii="標楷體" w:eastAsia="標楷體" w:hAnsi="標楷體" w:hint="eastAsia"/>
          <w:b/>
          <w:sz w:val="32"/>
          <w:szCs w:val="32"/>
        </w:rPr>
        <w:t>性課程</w:t>
      </w:r>
      <w:r w:rsidR="00FF3A6B">
        <w:rPr>
          <w:rFonts w:ascii="標楷體" w:eastAsia="標楷體" w:hAnsi="標楷體" w:hint="eastAsia"/>
          <w:b/>
          <w:sz w:val="32"/>
          <w:szCs w:val="32"/>
        </w:rPr>
        <w:t>-讀虎井</w:t>
      </w:r>
      <w:r w:rsidR="00FF3A6B" w:rsidRPr="00B25B93">
        <w:rPr>
          <w:rFonts w:ascii="標楷體" w:eastAsia="標楷體" w:hAnsi="標楷體" w:hint="eastAsia"/>
          <w:b/>
          <w:sz w:val="32"/>
          <w:szCs w:val="32"/>
        </w:rPr>
        <w:t>（</w:t>
      </w:r>
      <w:r w:rsidR="00FF3A6B">
        <w:rPr>
          <w:rFonts w:ascii="標楷體" w:eastAsia="標楷體" w:hAnsi="標楷體" w:hint="eastAsia"/>
          <w:b/>
          <w:sz w:val="32"/>
          <w:szCs w:val="32"/>
        </w:rPr>
        <w:t>閱讀</w:t>
      </w:r>
      <w:r w:rsidR="00FF3A6B" w:rsidRPr="00B25B93">
        <w:rPr>
          <w:rFonts w:ascii="標楷體" w:eastAsia="標楷體" w:hAnsi="標楷體" w:hint="eastAsia"/>
          <w:b/>
          <w:sz w:val="32"/>
          <w:szCs w:val="32"/>
        </w:rPr>
        <w:t>）</w:t>
      </w:r>
      <w:bookmarkStart w:id="0" w:name="_GoBack"/>
      <w:bookmarkEnd w:id="0"/>
      <w:r w:rsidRPr="00B25B93">
        <w:rPr>
          <w:rFonts w:ascii="標楷體" w:eastAsia="標楷體" w:hAnsi="標楷體" w:hint="eastAsia"/>
          <w:b/>
          <w:sz w:val="32"/>
          <w:szCs w:val="32"/>
        </w:rPr>
        <w:t>教學計畫</w:t>
      </w:r>
    </w:p>
    <w:tbl>
      <w:tblPr>
        <w:tblStyle w:val="a3"/>
        <w:tblW w:w="15735" w:type="dxa"/>
        <w:tblInd w:w="108" w:type="dxa"/>
        <w:tblLayout w:type="fixed"/>
        <w:tblLook w:val="04A0" w:firstRow="1" w:lastRow="0" w:firstColumn="1" w:lastColumn="0" w:noHBand="0" w:noVBand="1"/>
      </w:tblPr>
      <w:tblGrid>
        <w:gridCol w:w="1701"/>
        <w:gridCol w:w="585"/>
        <w:gridCol w:w="3225"/>
        <w:gridCol w:w="603"/>
        <w:gridCol w:w="5180"/>
        <w:gridCol w:w="1464"/>
        <w:gridCol w:w="2977"/>
      </w:tblGrid>
      <w:tr w:rsidR="00780CAE" w:rsidRPr="00B25B93" w:rsidTr="00B25B93">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780CAE" w:rsidP="003913F1">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教材來源</w:t>
            </w:r>
          </w:p>
        </w:tc>
        <w:tc>
          <w:tcPr>
            <w:tcW w:w="9593" w:type="dxa"/>
            <w:gridSpan w:val="4"/>
            <w:tcBorders>
              <w:top w:val="single" w:sz="12" w:space="0" w:color="auto"/>
              <w:left w:val="single" w:sz="2" w:space="0" w:color="auto"/>
              <w:bottom w:val="single" w:sz="12" w:space="0" w:color="auto"/>
              <w:right w:val="single" w:sz="2" w:space="0" w:color="auto"/>
            </w:tcBorders>
            <w:vAlign w:val="center"/>
          </w:tcPr>
          <w:p w:rsidR="00780CAE" w:rsidRPr="00B25B93" w:rsidRDefault="00E554A6" w:rsidP="00780CAE">
            <w:pPr>
              <w:spacing w:line="280" w:lineRule="exact"/>
              <w:rPr>
                <w:rFonts w:ascii="標楷體" w:eastAsia="標楷體" w:hAnsi="標楷體"/>
                <w:szCs w:val="24"/>
              </w:rPr>
            </w:pPr>
            <w:proofErr w:type="gramStart"/>
            <w:r>
              <w:rPr>
                <w:rFonts w:ascii="新細明體" w:eastAsia="新細明體" w:hAnsi="新細明體" w:hint="eastAsia"/>
                <w:szCs w:val="24"/>
              </w:rPr>
              <w:t>▓</w:t>
            </w:r>
            <w:proofErr w:type="gramEnd"/>
            <w:r w:rsidR="00780CAE" w:rsidRPr="00B25B93">
              <w:rPr>
                <w:rFonts w:ascii="標楷體" w:eastAsia="標楷體" w:hAnsi="標楷體" w:hint="eastAsia"/>
                <w:szCs w:val="24"/>
              </w:rPr>
              <w:t>自編  □其他(請說明：</w:t>
            </w:r>
            <w:r w:rsidR="00780CAE" w:rsidRPr="00B25B93">
              <w:rPr>
                <w:rFonts w:ascii="標楷體" w:eastAsia="標楷體" w:hAnsi="標楷體" w:hint="eastAsia"/>
                <w:szCs w:val="24"/>
                <w:u w:val="single"/>
              </w:rPr>
              <w:t xml:space="preserve">                                                     </w:t>
            </w:r>
            <w:r w:rsidR="00780CAE" w:rsidRPr="00B25B93">
              <w:rPr>
                <w:rFonts w:ascii="標楷體" w:eastAsia="標楷體" w:hAnsi="標楷體" w:hint="eastAsia"/>
                <w:szCs w:val="24"/>
              </w:rPr>
              <w:t xml:space="preserve">） </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B25B93" w:rsidRDefault="00780CAE" w:rsidP="003913F1">
            <w:pPr>
              <w:spacing w:line="280" w:lineRule="exact"/>
              <w:jc w:val="center"/>
              <w:rPr>
                <w:rFonts w:ascii="標楷體" w:eastAsia="標楷體" w:hAnsi="標楷體"/>
                <w:szCs w:val="24"/>
              </w:rPr>
            </w:pPr>
            <w:proofErr w:type="gramStart"/>
            <w:r w:rsidRPr="00B25B93">
              <w:rPr>
                <w:rFonts w:ascii="標楷體" w:eastAsia="標楷體" w:hAnsi="標楷體" w:hint="eastAsia"/>
                <w:szCs w:val="24"/>
              </w:rPr>
              <w:t>教學總節數</w:t>
            </w:r>
            <w:proofErr w:type="gramEnd"/>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B25B93" w:rsidRDefault="00471DD9" w:rsidP="003913F1">
            <w:pPr>
              <w:spacing w:line="280" w:lineRule="exact"/>
              <w:jc w:val="center"/>
              <w:rPr>
                <w:rFonts w:ascii="標楷體" w:eastAsia="標楷體" w:hAnsi="標楷體"/>
                <w:szCs w:val="24"/>
              </w:rPr>
            </w:pPr>
            <w:r w:rsidRPr="009165D2">
              <w:rPr>
                <w:rFonts w:ascii="標楷體" w:eastAsia="標楷體" w:hAnsi="標楷體" w:hint="eastAsia"/>
                <w:szCs w:val="24"/>
              </w:rPr>
              <w:t>2</w:t>
            </w:r>
            <w:r w:rsidR="00626880">
              <w:rPr>
                <w:rFonts w:ascii="標楷體" w:eastAsia="標楷體" w:hAnsi="標楷體" w:hint="eastAsia"/>
                <w:szCs w:val="24"/>
              </w:rPr>
              <w:t>1</w:t>
            </w:r>
            <w:r w:rsidR="001B7092" w:rsidRPr="009165D2">
              <w:rPr>
                <w:rFonts w:ascii="標楷體" w:eastAsia="標楷體" w:hAnsi="標楷體" w:hint="eastAsia"/>
                <w:szCs w:val="24"/>
              </w:rPr>
              <w:t>節</w:t>
            </w:r>
          </w:p>
        </w:tc>
      </w:tr>
      <w:tr w:rsidR="00780CAE" w:rsidRPr="00B25B93" w:rsidTr="00B25B93">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780CAE" w:rsidP="00780CAE">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設 計 者</w:t>
            </w:r>
          </w:p>
        </w:tc>
        <w:tc>
          <w:tcPr>
            <w:tcW w:w="9593" w:type="dxa"/>
            <w:gridSpan w:val="4"/>
            <w:tcBorders>
              <w:top w:val="single" w:sz="12" w:space="0" w:color="auto"/>
              <w:left w:val="single" w:sz="2" w:space="0" w:color="auto"/>
              <w:bottom w:val="single" w:sz="12" w:space="0" w:color="auto"/>
              <w:right w:val="single" w:sz="2" w:space="0" w:color="auto"/>
            </w:tcBorders>
            <w:vAlign w:val="center"/>
          </w:tcPr>
          <w:p w:rsidR="00780CAE" w:rsidRPr="00B25B93" w:rsidRDefault="009165D2" w:rsidP="00F5500D">
            <w:pPr>
              <w:spacing w:line="280" w:lineRule="exact"/>
              <w:rPr>
                <w:rFonts w:ascii="標楷體" w:eastAsia="標楷體" w:hAnsi="標楷體"/>
                <w:szCs w:val="24"/>
              </w:rPr>
            </w:pPr>
            <w:r w:rsidRPr="00B94497">
              <w:rPr>
                <w:rFonts w:ascii="標楷體" w:eastAsia="標楷體" w:hAnsi="標楷體" w:hint="eastAsia"/>
                <w:szCs w:val="24"/>
              </w:rPr>
              <w:t>彈性課教學團隊</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B25B93" w:rsidRDefault="00780CAE" w:rsidP="003913F1">
            <w:pPr>
              <w:spacing w:line="280" w:lineRule="exact"/>
              <w:jc w:val="center"/>
              <w:rPr>
                <w:rFonts w:ascii="標楷體" w:eastAsia="標楷體" w:hAnsi="標楷體"/>
                <w:szCs w:val="24"/>
              </w:rPr>
            </w:pPr>
            <w:r w:rsidRPr="00B25B93">
              <w:rPr>
                <w:rFonts w:ascii="標楷體" w:eastAsia="標楷體" w:hAnsi="標楷體" w:hint="eastAsia"/>
                <w:szCs w:val="24"/>
              </w:rPr>
              <w:t>教 學 者</w:t>
            </w:r>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B25B93" w:rsidRDefault="009165D2" w:rsidP="003913F1">
            <w:pPr>
              <w:spacing w:line="280" w:lineRule="exact"/>
              <w:jc w:val="center"/>
              <w:rPr>
                <w:rFonts w:ascii="標楷體" w:eastAsia="標楷體" w:hAnsi="標楷體"/>
                <w:szCs w:val="24"/>
              </w:rPr>
            </w:pPr>
            <w:r>
              <w:rPr>
                <w:rFonts w:ascii="標楷體" w:eastAsia="標楷體" w:hAnsi="標楷體" w:hint="eastAsia"/>
                <w:szCs w:val="24"/>
              </w:rPr>
              <w:t>蘇庭瑋</w:t>
            </w:r>
          </w:p>
        </w:tc>
      </w:tr>
      <w:tr w:rsidR="00780CAE" w:rsidRPr="00B25B93" w:rsidTr="00B25B93">
        <w:trPr>
          <w:trHeight w:val="1474"/>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530386" w:rsidP="003913F1">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課程</w:t>
            </w:r>
            <w:r w:rsidR="00780CAE" w:rsidRPr="00B25B93">
              <w:rPr>
                <w:rFonts w:ascii="標楷體" w:eastAsia="標楷體" w:hAnsi="標楷體" w:hint="eastAsia"/>
                <w:b/>
                <w:szCs w:val="24"/>
              </w:rPr>
              <w:t>設計理念</w:t>
            </w:r>
          </w:p>
        </w:tc>
        <w:tc>
          <w:tcPr>
            <w:tcW w:w="14034" w:type="dxa"/>
            <w:gridSpan w:val="6"/>
            <w:tcBorders>
              <w:top w:val="single" w:sz="12" w:space="0" w:color="auto"/>
              <w:left w:val="single" w:sz="2" w:space="0" w:color="auto"/>
              <w:bottom w:val="single" w:sz="12" w:space="0" w:color="auto"/>
              <w:right w:val="single" w:sz="12" w:space="0" w:color="auto"/>
            </w:tcBorders>
            <w:vAlign w:val="center"/>
          </w:tcPr>
          <w:p w:rsidR="004841C9" w:rsidRPr="004841C9" w:rsidRDefault="004841C9" w:rsidP="004841C9">
            <w:pPr>
              <w:spacing w:line="320" w:lineRule="exact"/>
              <w:rPr>
                <w:rFonts w:ascii="標楷體" w:eastAsia="標楷體" w:hAnsi="標楷體"/>
                <w:szCs w:val="24"/>
              </w:rPr>
            </w:pPr>
            <w:r w:rsidRPr="004841C9">
              <w:rPr>
                <w:rFonts w:ascii="標楷體" w:eastAsia="標楷體" w:hAnsi="標楷體" w:hint="eastAsia"/>
                <w:szCs w:val="24"/>
              </w:rPr>
              <w:t>1.培養學生有效利用圖書館各種設施提昇學生借閱圖書的次數與閱讀內涵的品質，建立閱讀的興趣與習慣。</w:t>
            </w:r>
          </w:p>
          <w:p w:rsidR="004841C9" w:rsidRPr="004841C9" w:rsidRDefault="004841C9" w:rsidP="004841C9">
            <w:pPr>
              <w:spacing w:line="320" w:lineRule="exact"/>
              <w:rPr>
                <w:rFonts w:ascii="標楷體" w:eastAsia="標楷體" w:hAnsi="標楷體"/>
                <w:szCs w:val="24"/>
              </w:rPr>
            </w:pPr>
            <w:r w:rsidRPr="004841C9">
              <w:rPr>
                <w:rFonts w:ascii="標楷體" w:eastAsia="標楷體" w:hAnsi="標楷體" w:hint="eastAsia"/>
                <w:szCs w:val="24"/>
              </w:rPr>
              <w:t>2.</w:t>
            </w:r>
            <w:r>
              <w:rPr>
                <w:rFonts w:ascii="標楷體" w:eastAsia="標楷體" w:hAnsi="標楷體" w:hint="eastAsia"/>
                <w:szCs w:val="24"/>
              </w:rPr>
              <w:t>進行</w:t>
            </w:r>
            <w:r w:rsidRPr="004841C9">
              <w:rPr>
                <w:rFonts w:ascii="標楷體" w:eastAsia="標楷體" w:hAnsi="標楷體" w:hint="eastAsia"/>
                <w:szCs w:val="24"/>
              </w:rPr>
              <w:t>閱讀理解策略</w:t>
            </w:r>
            <w:r>
              <w:rPr>
                <w:rFonts w:ascii="標楷體" w:eastAsia="標楷體" w:hAnsi="標楷體" w:hint="eastAsia"/>
                <w:szCs w:val="24"/>
              </w:rPr>
              <w:t>指導</w:t>
            </w:r>
            <w:r w:rsidRPr="004841C9">
              <w:rPr>
                <w:rFonts w:ascii="標楷體" w:eastAsia="標楷體" w:hAnsi="標楷體" w:hint="eastAsia"/>
                <w:szCs w:val="24"/>
              </w:rPr>
              <w:t>，發展有層次的提問與評量，培養深層理解與思考的能力。</w:t>
            </w:r>
          </w:p>
          <w:p w:rsidR="004841C9" w:rsidRPr="004841C9" w:rsidRDefault="004841C9" w:rsidP="004841C9">
            <w:pPr>
              <w:spacing w:line="320" w:lineRule="exact"/>
              <w:rPr>
                <w:rFonts w:ascii="標楷體" w:eastAsia="標楷體" w:hAnsi="標楷體"/>
                <w:szCs w:val="24"/>
              </w:rPr>
            </w:pPr>
            <w:r w:rsidRPr="004841C9">
              <w:rPr>
                <w:rFonts w:ascii="標楷體" w:eastAsia="標楷體" w:hAnsi="標楷體" w:hint="eastAsia"/>
                <w:szCs w:val="24"/>
              </w:rPr>
              <w:t>3.增進學生閱讀各種類型文本的深入理解能力與品質，啟發閱讀的動機與興趣，提升學生各領域學習興趣與成效。</w:t>
            </w:r>
          </w:p>
          <w:p w:rsidR="00780CAE" w:rsidRPr="00B25B93" w:rsidRDefault="004841C9" w:rsidP="004841C9">
            <w:pPr>
              <w:spacing w:line="320" w:lineRule="exact"/>
              <w:rPr>
                <w:rFonts w:ascii="標楷體" w:eastAsia="標楷體" w:hAnsi="標楷體"/>
                <w:szCs w:val="24"/>
              </w:rPr>
            </w:pPr>
            <w:r w:rsidRPr="004841C9">
              <w:rPr>
                <w:rFonts w:ascii="標楷體" w:eastAsia="標楷體" w:hAnsi="標楷體" w:hint="eastAsia"/>
                <w:szCs w:val="24"/>
              </w:rPr>
              <w:t>4.提昇寫作與歸納、摘要、剪輯資料的能力，以多元方式與各領域學習結合，呈現學生閱讀成果。</w:t>
            </w:r>
            <w:r>
              <w:rPr>
                <w:rFonts w:ascii="標楷體" w:eastAsia="標楷體" w:hAnsi="標楷體" w:hint="eastAsia"/>
                <w:szCs w:val="24"/>
              </w:rPr>
              <w:t>"</w:t>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p>
        </w:tc>
      </w:tr>
      <w:tr w:rsidR="001359CE" w:rsidRPr="00B25B93" w:rsidTr="00574EC4">
        <w:trPr>
          <w:trHeight w:val="1952"/>
        </w:trPr>
        <w:tc>
          <w:tcPr>
            <w:tcW w:w="1701" w:type="dxa"/>
            <w:tcBorders>
              <w:top w:val="single" w:sz="12" w:space="0" w:color="auto"/>
              <w:left w:val="single" w:sz="12" w:space="0" w:color="auto"/>
              <w:bottom w:val="single" w:sz="12" w:space="0" w:color="auto"/>
              <w:right w:val="single" w:sz="2" w:space="0" w:color="auto"/>
            </w:tcBorders>
            <w:vAlign w:val="center"/>
          </w:tcPr>
          <w:p w:rsidR="001359CE" w:rsidRPr="00AC0F2A" w:rsidRDefault="001359CE" w:rsidP="001359CE">
            <w:pPr>
              <w:spacing w:line="28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課程學習目標</w:t>
            </w:r>
          </w:p>
        </w:tc>
        <w:tc>
          <w:tcPr>
            <w:tcW w:w="14034" w:type="dxa"/>
            <w:gridSpan w:val="6"/>
            <w:tcBorders>
              <w:top w:val="single" w:sz="4" w:space="0" w:color="auto"/>
              <w:left w:val="single" w:sz="4" w:space="0" w:color="auto"/>
              <w:bottom w:val="single" w:sz="4" w:space="0" w:color="auto"/>
              <w:right w:val="nil"/>
            </w:tcBorders>
            <w:shd w:val="clear" w:color="auto" w:fill="auto"/>
          </w:tcPr>
          <w:p w:rsidR="001359CE" w:rsidRDefault="001359CE" w:rsidP="001359CE">
            <w:pPr>
              <w:widowControl/>
              <w:rPr>
                <w:rFonts w:ascii="標楷體" w:eastAsia="標楷體" w:hAnsi="標楷體"/>
              </w:rPr>
            </w:pPr>
            <w:r w:rsidRPr="00F21F7D">
              <w:rPr>
                <w:rFonts w:ascii="標楷體" w:eastAsia="標楷體" w:hAnsi="標楷體" w:hint="eastAsia"/>
              </w:rPr>
              <w:t>1.</w:t>
            </w:r>
            <w:r w:rsidR="00F21F7D" w:rsidRPr="00F21F7D">
              <w:rPr>
                <w:rFonts w:ascii="標楷體" w:eastAsia="標楷體" w:hAnsi="標楷體" w:hint="eastAsia"/>
              </w:rPr>
              <w:t>養成學生閱讀</w:t>
            </w:r>
            <w:r w:rsidRPr="00F21F7D">
              <w:rPr>
                <w:rFonts w:ascii="標楷體" w:eastAsia="標楷體" w:hAnsi="標楷體" w:hint="eastAsia"/>
              </w:rPr>
              <w:t>優良課外讀物的閱讀</w:t>
            </w:r>
            <w:r w:rsidR="00F21F7D" w:rsidRPr="00F21F7D">
              <w:rPr>
                <w:rFonts w:ascii="標楷體" w:eastAsia="標楷體" w:hAnsi="標楷體" w:hint="eastAsia"/>
              </w:rPr>
              <w:t>的習慣</w:t>
            </w:r>
            <w:r w:rsidRPr="00F21F7D">
              <w:rPr>
                <w:rFonts w:ascii="標楷體" w:eastAsia="標楷體" w:hAnsi="標楷體" w:hint="eastAsia"/>
              </w:rPr>
              <w:t>。</w:t>
            </w:r>
            <w:r w:rsidRPr="00F21F7D">
              <w:rPr>
                <w:rFonts w:ascii="標楷體" w:eastAsia="標楷體" w:hAnsi="標楷體" w:hint="eastAsia"/>
              </w:rPr>
              <w:br/>
              <w:t>2.引導學生進行不同類型文本的閱讀活動，並學習發言技巧。</w:t>
            </w:r>
            <w:r w:rsidRPr="00F21F7D">
              <w:rPr>
                <w:rFonts w:ascii="標楷體" w:eastAsia="標楷體" w:hAnsi="標楷體" w:hint="eastAsia"/>
              </w:rPr>
              <w:br/>
              <w:t>3.增進學生閱讀理解的基礎思辨能力。</w:t>
            </w:r>
            <w:r w:rsidRPr="00F21F7D">
              <w:rPr>
                <w:rFonts w:ascii="標楷體" w:eastAsia="標楷體" w:hAnsi="標楷體" w:hint="eastAsia"/>
              </w:rPr>
              <w:br/>
              <w:t>4.提升學生賞析各類文學作品的能力。</w:t>
            </w:r>
            <w:r w:rsidRPr="00F21F7D">
              <w:rPr>
                <w:rFonts w:ascii="標楷體" w:eastAsia="標楷體" w:hAnsi="標楷體" w:hint="eastAsia"/>
              </w:rPr>
              <w:br/>
              <w:t>5.能參與討論，清楚表達個人的觀點與感想。</w:t>
            </w:r>
          </w:p>
        </w:tc>
      </w:tr>
      <w:tr w:rsidR="00B25B93" w:rsidRPr="00B25B93" w:rsidTr="00B25B93">
        <w:trPr>
          <w:cantSplit/>
          <w:trHeight w:val="3617"/>
        </w:trPr>
        <w:tc>
          <w:tcPr>
            <w:tcW w:w="1701" w:type="dxa"/>
            <w:tcBorders>
              <w:top w:val="single" w:sz="12" w:space="0" w:color="auto"/>
              <w:left w:val="single" w:sz="12" w:space="0" w:color="auto"/>
              <w:bottom w:val="single" w:sz="12" w:space="0" w:color="auto"/>
              <w:right w:val="single" w:sz="2" w:space="0" w:color="auto"/>
            </w:tcBorders>
            <w:vAlign w:val="center"/>
          </w:tcPr>
          <w:p w:rsidR="00B25B93" w:rsidRPr="00B25B93" w:rsidRDefault="00B25B93" w:rsidP="003913F1">
            <w:pPr>
              <w:spacing w:line="280" w:lineRule="exact"/>
              <w:ind w:leftChars="-45" w:left="-108" w:rightChars="-45" w:right="-108"/>
              <w:jc w:val="center"/>
              <w:rPr>
                <w:rFonts w:ascii="標楷體" w:eastAsia="標楷體" w:hAnsi="標楷體"/>
                <w:b/>
                <w:szCs w:val="24"/>
              </w:rPr>
            </w:pPr>
            <w:r w:rsidRPr="00676317">
              <w:rPr>
                <w:rFonts w:ascii="標楷體" w:eastAsia="標楷體" w:hAnsi="標楷體" w:hint="eastAsia"/>
                <w:b/>
                <w:szCs w:val="24"/>
              </w:rPr>
              <w:t>核心素養項目</w:t>
            </w:r>
          </w:p>
        </w:tc>
        <w:tc>
          <w:tcPr>
            <w:tcW w:w="585" w:type="dxa"/>
            <w:tcBorders>
              <w:top w:val="single" w:sz="12" w:space="0" w:color="auto"/>
              <w:left w:val="single" w:sz="2" w:space="0" w:color="auto"/>
              <w:bottom w:val="single" w:sz="12" w:space="0" w:color="auto"/>
              <w:right w:val="single" w:sz="4" w:space="0" w:color="auto"/>
            </w:tcBorders>
            <w:textDirection w:val="tbRlV"/>
            <w:vAlign w:val="center"/>
          </w:tcPr>
          <w:p w:rsidR="00B25B93" w:rsidRPr="00B25B93" w:rsidRDefault="00B25B93" w:rsidP="00B25B93">
            <w:pPr>
              <w:spacing w:line="320" w:lineRule="exact"/>
              <w:ind w:left="113" w:right="113"/>
              <w:jc w:val="center"/>
              <w:rPr>
                <w:rFonts w:ascii="標楷體" w:eastAsia="標楷體" w:hAnsi="標楷體"/>
                <w:b/>
                <w:sz w:val="26"/>
                <w:szCs w:val="26"/>
              </w:rPr>
            </w:pPr>
            <w:r w:rsidRPr="00B25B93">
              <w:rPr>
                <w:rFonts w:ascii="標楷體" w:eastAsia="標楷體" w:hAnsi="標楷體" w:hint="eastAsia"/>
                <w:b/>
                <w:sz w:val="26"/>
                <w:szCs w:val="26"/>
              </w:rPr>
              <w:t>總綱核心素養項目</w:t>
            </w:r>
          </w:p>
        </w:tc>
        <w:tc>
          <w:tcPr>
            <w:tcW w:w="3225" w:type="dxa"/>
            <w:tcBorders>
              <w:top w:val="single" w:sz="12" w:space="0" w:color="auto"/>
              <w:left w:val="single" w:sz="4" w:space="0" w:color="auto"/>
              <w:bottom w:val="single" w:sz="12" w:space="0" w:color="auto"/>
              <w:right w:val="single" w:sz="4" w:space="0" w:color="auto"/>
            </w:tcBorders>
            <w:vAlign w:val="center"/>
          </w:tcPr>
          <w:p w:rsidR="00B25B93" w:rsidRPr="00FB7DDD" w:rsidRDefault="004841C9" w:rsidP="00B25B93">
            <w:pPr>
              <w:spacing w:line="320" w:lineRule="exact"/>
              <w:rPr>
                <w:rFonts w:ascii="標楷體" w:eastAsia="標楷體" w:hAnsi="標楷體"/>
                <w:szCs w:val="24"/>
              </w:rPr>
            </w:pPr>
            <w:r w:rsidRPr="00FB7DDD">
              <w:rPr>
                <w:rFonts w:ascii="新細明體" w:eastAsia="新細明體" w:hAnsi="新細明體" w:hint="eastAsia"/>
                <w:szCs w:val="24"/>
              </w:rPr>
              <w:t>■</w:t>
            </w:r>
            <w:r w:rsidR="00B25B93" w:rsidRPr="00FB7DDD">
              <w:rPr>
                <w:rFonts w:ascii="標楷體" w:eastAsia="標楷體" w:hAnsi="標楷體" w:hint="eastAsia"/>
                <w:szCs w:val="24"/>
              </w:rPr>
              <w:t xml:space="preserve"> A1身心素質與自我精進</w:t>
            </w:r>
          </w:p>
          <w:p w:rsidR="00B25B93" w:rsidRPr="00FB7DDD" w:rsidRDefault="004841C9" w:rsidP="00B25B93">
            <w:pPr>
              <w:spacing w:line="320" w:lineRule="exact"/>
              <w:rPr>
                <w:rFonts w:ascii="標楷體" w:eastAsia="標楷體" w:hAnsi="標楷體"/>
                <w:szCs w:val="24"/>
              </w:rPr>
            </w:pPr>
            <w:r w:rsidRPr="00FB7DDD">
              <w:rPr>
                <w:rFonts w:ascii="新細明體" w:eastAsia="新細明體" w:hAnsi="新細明體" w:hint="eastAsia"/>
                <w:szCs w:val="24"/>
              </w:rPr>
              <w:t>■</w:t>
            </w:r>
            <w:r w:rsidR="00B25B93" w:rsidRPr="00FB7DDD">
              <w:rPr>
                <w:rFonts w:ascii="標楷體" w:eastAsia="標楷體" w:hAnsi="標楷體" w:hint="eastAsia"/>
                <w:szCs w:val="24"/>
              </w:rPr>
              <w:t xml:space="preserve"> A2系統思考與解決問題</w:t>
            </w:r>
          </w:p>
          <w:p w:rsidR="00B25B93" w:rsidRPr="00FB7DDD" w:rsidRDefault="00FB7DDD" w:rsidP="00B25B93">
            <w:pPr>
              <w:spacing w:line="320" w:lineRule="exact"/>
              <w:rPr>
                <w:rFonts w:ascii="標楷體" w:eastAsia="標楷體" w:hAnsi="標楷體"/>
                <w:szCs w:val="24"/>
              </w:rPr>
            </w:pPr>
            <w:proofErr w:type="gramStart"/>
            <w:r w:rsidRPr="00FB7DDD">
              <w:rPr>
                <w:rFonts w:ascii="新細明體" w:eastAsia="新細明體" w:hAnsi="新細明體" w:hint="eastAsia"/>
                <w:szCs w:val="24"/>
              </w:rPr>
              <w:t>▓</w:t>
            </w:r>
            <w:proofErr w:type="gramEnd"/>
            <w:r w:rsidR="00B25B93" w:rsidRPr="00FB7DDD">
              <w:rPr>
                <w:rFonts w:ascii="標楷體" w:eastAsia="標楷體" w:hAnsi="標楷體" w:hint="eastAsia"/>
                <w:szCs w:val="24"/>
              </w:rPr>
              <w:t xml:space="preserve"> A3規劃執行與創新應變</w:t>
            </w:r>
          </w:p>
          <w:p w:rsidR="00B25B93" w:rsidRPr="00FB7DDD" w:rsidRDefault="004841C9" w:rsidP="00B25B93">
            <w:pPr>
              <w:spacing w:line="320" w:lineRule="exact"/>
              <w:rPr>
                <w:rFonts w:ascii="標楷體" w:eastAsia="標楷體" w:hAnsi="標楷體"/>
                <w:szCs w:val="24"/>
              </w:rPr>
            </w:pPr>
            <w:r w:rsidRPr="00FB7DDD">
              <w:rPr>
                <w:rFonts w:ascii="新細明體" w:eastAsia="新細明體" w:hAnsi="新細明體" w:hint="eastAsia"/>
                <w:szCs w:val="24"/>
              </w:rPr>
              <w:t>□</w:t>
            </w:r>
            <w:r w:rsidR="00B25B93" w:rsidRPr="00FB7DDD">
              <w:rPr>
                <w:rFonts w:ascii="標楷體" w:eastAsia="標楷體" w:hAnsi="標楷體" w:hint="eastAsia"/>
                <w:szCs w:val="24"/>
              </w:rPr>
              <w:t xml:space="preserve"> B1符號運用與溝通表達</w:t>
            </w:r>
          </w:p>
          <w:p w:rsidR="00B25B93" w:rsidRPr="00FB7DDD" w:rsidRDefault="00B25B93" w:rsidP="00B25B93">
            <w:pPr>
              <w:spacing w:line="320" w:lineRule="exact"/>
              <w:rPr>
                <w:rFonts w:ascii="標楷體" w:eastAsia="標楷體" w:hAnsi="標楷體"/>
                <w:szCs w:val="24"/>
              </w:rPr>
            </w:pPr>
            <w:r w:rsidRPr="00FB7DDD">
              <w:rPr>
                <w:rFonts w:ascii="標楷體" w:eastAsia="標楷體" w:hAnsi="標楷體" w:hint="eastAsia"/>
                <w:szCs w:val="24"/>
              </w:rPr>
              <w:t>□ B2科技資訊與媒體素養</w:t>
            </w:r>
          </w:p>
          <w:p w:rsidR="00B25B93" w:rsidRPr="00FB7DDD" w:rsidRDefault="00B25B93" w:rsidP="00B25B93">
            <w:pPr>
              <w:spacing w:line="320" w:lineRule="exact"/>
              <w:rPr>
                <w:rFonts w:ascii="標楷體" w:eastAsia="標楷體" w:hAnsi="標楷體"/>
                <w:szCs w:val="24"/>
              </w:rPr>
            </w:pPr>
            <w:r w:rsidRPr="00FB7DDD">
              <w:rPr>
                <w:rFonts w:ascii="標楷體" w:eastAsia="標楷體" w:hAnsi="標楷體" w:hint="eastAsia"/>
                <w:szCs w:val="24"/>
              </w:rPr>
              <w:t>□ B3藝術涵養與美感素養</w:t>
            </w:r>
          </w:p>
          <w:p w:rsidR="00B25B93" w:rsidRPr="00FB7DDD" w:rsidRDefault="00FB7DDD" w:rsidP="00B25B93">
            <w:pPr>
              <w:spacing w:line="320" w:lineRule="exact"/>
              <w:rPr>
                <w:rFonts w:ascii="標楷體" w:eastAsia="標楷體" w:hAnsi="標楷體"/>
                <w:szCs w:val="24"/>
              </w:rPr>
            </w:pPr>
            <w:r w:rsidRPr="00FB7DDD">
              <w:rPr>
                <w:rFonts w:ascii="新細明體" w:eastAsia="新細明體" w:hAnsi="新細明體" w:hint="eastAsia"/>
                <w:szCs w:val="24"/>
              </w:rPr>
              <w:t>□</w:t>
            </w:r>
            <w:r w:rsidR="00B25B93" w:rsidRPr="00FB7DDD">
              <w:rPr>
                <w:rFonts w:ascii="標楷體" w:eastAsia="標楷體" w:hAnsi="標楷體" w:hint="eastAsia"/>
                <w:szCs w:val="24"/>
              </w:rPr>
              <w:t xml:space="preserve"> C1道德實踐與公民意識</w:t>
            </w:r>
          </w:p>
          <w:p w:rsidR="00B25B93" w:rsidRPr="00FB7DDD" w:rsidRDefault="00FB7DDD" w:rsidP="00B25B93">
            <w:pPr>
              <w:spacing w:line="320" w:lineRule="exact"/>
              <w:rPr>
                <w:rFonts w:ascii="標楷體" w:eastAsia="標楷體" w:hAnsi="標楷體"/>
                <w:szCs w:val="24"/>
              </w:rPr>
            </w:pPr>
            <w:r w:rsidRPr="00FB7DDD">
              <w:rPr>
                <w:rFonts w:ascii="新細明體" w:eastAsia="新細明體" w:hAnsi="新細明體" w:hint="eastAsia"/>
                <w:szCs w:val="24"/>
              </w:rPr>
              <w:t>□</w:t>
            </w:r>
            <w:r w:rsidR="00B25B93" w:rsidRPr="00FB7DDD">
              <w:rPr>
                <w:rFonts w:ascii="標楷體" w:eastAsia="標楷體" w:hAnsi="標楷體" w:hint="eastAsia"/>
                <w:szCs w:val="24"/>
              </w:rPr>
              <w:t xml:space="preserve"> C2人際關係與團隊合作</w:t>
            </w:r>
          </w:p>
          <w:p w:rsidR="00B25B93" w:rsidRPr="00FB7DDD" w:rsidRDefault="00FB7DDD" w:rsidP="00B25B93">
            <w:pPr>
              <w:spacing w:line="320" w:lineRule="exact"/>
              <w:rPr>
                <w:rFonts w:ascii="標楷體" w:eastAsia="標楷體" w:hAnsi="標楷體"/>
                <w:szCs w:val="24"/>
              </w:rPr>
            </w:pPr>
            <w:r w:rsidRPr="00FB7DDD">
              <w:rPr>
                <w:rFonts w:ascii="新細明體" w:eastAsia="新細明體" w:hAnsi="新細明體" w:hint="eastAsia"/>
                <w:szCs w:val="24"/>
              </w:rPr>
              <w:t>□</w:t>
            </w:r>
            <w:r w:rsidR="00C60C97" w:rsidRPr="00FB7DDD">
              <w:rPr>
                <w:rFonts w:ascii="新細明體" w:eastAsia="新細明體" w:hAnsi="新細明體" w:hint="eastAsia"/>
                <w:szCs w:val="24"/>
              </w:rPr>
              <w:t xml:space="preserve"> </w:t>
            </w:r>
            <w:r w:rsidR="00B25B93" w:rsidRPr="00FB7DDD">
              <w:rPr>
                <w:rFonts w:ascii="標楷體" w:eastAsia="標楷體" w:hAnsi="標楷體" w:hint="eastAsia"/>
                <w:szCs w:val="24"/>
              </w:rPr>
              <w:t>C3多元文化與國際理解</w:t>
            </w:r>
          </w:p>
        </w:tc>
        <w:tc>
          <w:tcPr>
            <w:tcW w:w="603" w:type="dxa"/>
            <w:tcBorders>
              <w:top w:val="single" w:sz="12" w:space="0" w:color="auto"/>
              <w:left w:val="single" w:sz="4" w:space="0" w:color="auto"/>
              <w:bottom w:val="single" w:sz="12" w:space="0" w:color="auto"/>
              <w:right w:val="single" w:sz="4" w:space="0" w:color="auto"/>
            </w:tcBorders>
            <w:textDirection w:val="tbRlV"/>
            <w:vAlign w:val="center"/>
          </w:tcPr>
          <w:p w:rsidR="00B25B93" w:rsidRPr="00FB7DDD" w:rsidRDefault="0050790C" w:rsidP="0050790C">
            <w:pPr>
              <w:spacing w:line="320" w:lineRule="exact"/>
              <w:ind w:left="113" w:right="113"/>
              <w:jc w:val="center"/>
              <w:rPr>
                <w:rFonts w:ascii="標楷體" w:eastAsia="標楷體" w:hAnsi="標楷體"/>
                <w:szCs w:val="24"/>
              </w:rPr>
            </w:pPr>
            <w:proofErr w:type="gramStart"/>
            <w:r w:rsidRPr="00FB7DDD">
              <w:rPr>
                <w:rFonts w:ascii="標楷體" w:eastAsia="標楷體" w:hAnsi="標楷體" w:hint="eastAsia"/>
                <w:b/>
                <w:sz w:val="26"/>
                <w:szCs w:val="26"/>
              </w:rPr>
              <w:t>課綱對應</w:t>
            </w:r>
            <w:proofErr w:type="gramEnd"/>
            <w:r w:rsidRPr="00FB7DDD">
              <w:rPr>
                <w:rFonts w:ascii="標楷體" w:eastAsia="標楷體" w:hAnsi="標楷體" w:hint="eastAsia"/>
                <w:b/>
                <w:sz w:val="26"/>
                <w:szCs w:val="26"/>
              </w:rPr>
              <w:t>之項目</w:t>
            </w:r>
          </w:p>
        </w:tc>
        <w:tc>
          <w:tcPr>
            <w:tcW w:w="9621" w:type="dxa"/>
            <w:gridSpan w:val="3"/>
            <w:tcBorders>
              <w:top w:val="single" w:sz="12" w:space="0" w:color="auto"/>
              <w:left w:val="single" w:sz="4" w:space="0" w:color="auto"/>
              <w:bottom w:val="single" w:sz="12" w:space="0" w:color="auto"/>
              <w:right w:val="single" w:sz="12" w:space="0" w:color="auto"/>
            </w:tcBorders>
            <w:vAlign w:val="center"/>
          </w:tcPr>
          <w:p w:rsidR="00B25B93" w:rsidRPr="00FB7DDD" w:rsidRDefault="00FB7DDD" w:rsidP="00B25B93">
            <w:pPr>
              <w:spacing w:beforeLines="50" w:before="180" w:afterLines="50" w:after="180" w:line="400" w:lineRule="exact"/>
              <w:contextualSpacing/>
              <w:rPr>
                <w:rFonts w:ascii="標楷體" w:eastAsia="標楷體" w:hAnsi="標楷體" w:cs="新細明體"/>
                <w:shd w:val="pct15" w:color="auto" w:fill="FFFFFF"/>
              </w:rPr>
            </w:pPr>
            <w:r w:rsidRPr="00FB7DDD">
              <w:rPr>
                <w:rFonts w:ascii="標楷體" w:eastAsia="標楷體" w:hAnsi="標楷體" w:cs="新細明體" w:hint="eastAsia"/>
                <w:shd w:val="pct15" w:color="auto" w:fill="FFFFFF"/>
              </w:rPr>
              <w:t>國語文</w:t>
            </w:r>
            <w:r w:rsidR="00B25B93" w:rsidRPr="00FB7DDD">
              <w:rPr>
                <w:rFonts w:ascii="標楷體" w:eastAsia="標楷體" w:hAnsi="標楷體" w:cs="新細明體" w:hint="eastAsia"/>
                <w:shd w:val="pct15" w:color="auto" w:fill="FFFFFF"/>
              </w:rPr>
              <w:t>領域</w:t>
            </w:r>
          </w:p>
          <w:p w:rsidR="00B25B93" w:rsidRPr="00FB7DDD" w:rsidRDefault="00FB7DDD" w:rsidP="00FB7DDD">
            <w:pPr>
              <w:spacing w:beforeLines="50" w:before="180" w:afterLines="50" w:after="180" w:line="400" w:lineRule="exact"/>
              <w:contextualSpacing/>
              <w:rPr>
                <w:rFonts w:ascii="標楷體" w:eastAsia="標楷體" w:hAnsi="標楷體" w:cs="Times New Roman"/>
                <w:szCs w:val="24"/>
              </w:rPr>
            </w:pPr>
            <w:r w:rsidRPr="00FB7DDD">
              <w:rPr>
                <w:rFonts w:ascii="標楷體" w:eastAsia="標楷體" w:hAnsi="標楷體" w:cs="新細明體" w:hint="eastAsia"/>
              </w:rPr>
              <w:t>國-E-A1認識國語文的重要性，培養國語文的興趣，能運用國語文認識自我、表現自我，奠定終身學習的基礎。</w:t>
            </w:r>
          </w:p>
          <w:p w:rsidR="00FB7DDD" w:rsidRPr="00FB7DDD" w:rsidRDefault="00FB7DDD" w:rsidP="00FB7DDD">
            <w:pPr>
              <w:spacing w:beforeLines="50" w:before="180" w:afterLines="50" w:after="180" w:line="400" w:lineRule="exact"/>
              <w:contextualSpacing/>
              <w:rPr>
                <w:rFonts w:ascii="標楷體" w:eastAsia="標楷體" w:hAnsi="標楷體"/>
                <w:szCs w:val="24"/>
              </w:rPr>
            </w:pPr>
            <w:r w:rsidRPr="00FB7DDD">
              <w:rPr>
                <w:rFonts w:ascii="標楷體" w:eastAsia="標楷體" w:hAnsi="標楷體" w:hint="eastAsia"/>
                <w:szCs w:val="24"/>
              </w:rPr>
              <w:t>國</w:t>
            </w:r>
            <w:r w:rsidRPr="00FB7DDD">
              <w:rPr>
                <w:rFonts w:ascii="標楷體" w:eastAsia="標楷體" w:hAnsi="標楷體"/>
                <w:szCs w:val="24"/>
              </w:rPr>
              <w:t xml:space="preserve">E-A2 </w:t>
            </w:r>
            <w:r w:rsidRPr="00FB7DDD">
              <w:rPr>
                <w:rFonts w:ascii="標楷體" w:eastAsia="標楷體" w:hAnsi="標楷體" w:hint="eastAsia"/>
                <w:szCs w:val="24"/>
              </w:rPr>
              <w:t>具備探索問題的思考能力，並透過體驗與實踐處理日常生活問題。</w:t>
            </w:r>
          </w:p>
          <w:p w:rsidR="00FB7DDD" w:rsidRPr="00FB7DDD" w:rsidRDefault="00FB7DDD" w:rsidP="00FB7DDD">
            <w:pPr>
              <w:spacing w:beforeLines="50" w:before="180" w:afterLines="50" w:after="180" w:line="400" w:lineRule="exact"/>
              <w:contextualSpacing/>
              <w:rPr>
                <w:rFonts w:ascii="標楷體" w:eastAsia="標楷體" w:hAnsi="標楷體"/>
                <w:szCs w:val="24"/>
              </w:rPr>
            </w:pPr>
            <w:r w:rsidRPr="00FB7DDD">
              <w:rPr>
                <w:rFonts w:ascii="標楷體" w:eastAsia="標楷體" w:hAnsi="標楷體" w:hint="eastAsia"/>
                <w:szCs w:val="24"/>
              </w:rPr>
              <w:t>國</w:t>
            </w:r>
            <w:r w:rsidRPr="00FB7DDD">
              <w:rPr>
                <w:rFonts w:ascii="標楷體" w:eastAsia="標楷體" w:hAnsi="標楷體"/>
                <w:szCs w:val="24"/>
              </w:rPr>
              <w:t xml:space="preserve"> E-A3 </w:t>
            </w:r>
            <w:r w:rsidRPr="00FB7DDD">
              <w:rPr>
                <w:rFonts w:ascii="標楷體" w:eastAsia="標楷體" w:hAnsi="標楷體" w:hint="eastAsia"/>
                <w:szCs w:val="24"/>
              </w:rPr>
              <w:t>具備擬定計畫與實作的能力，並以創新思考方式，因應日常生</w:t>
            </w:r>
          </w:p>
        </w:tc>
      </w:tr>
    </w:tbl>
    <w:p w:rsidR="00BB0832" w:rsidRPr="00B25B93" w:rsidRDefault="00BB0832">
      <w:pPr>
        <w:rPr>
          <w:rFonts w:ascii="標楷體" w:eastAsia="標楷體" w:hAnsi="標楷體"/>
        </w:rPr>
      </w:pPr>
    </w:p>
    <w:tbl>
      <w:tblPr>
        <w:tblStyle w:val="a3"/>
        <w:tblW w:w="15735" w:type="dxa"/>
        <w:tblInd w:w="108" w:type="dxa"/>
        <w:tblLayout w:type="fixed"/>
        <w:tblLook w:val="04A0" w:firstRow="1" w:lastRow="0" w:firstColumn="1" w:lastColumn="0" w:noHBand="0" w:noVBand="1"/>
      </w:tblPr>
      <w:tblGrid>
        <w:gridCol w:w="709"/>
        <w:gridCol w:w="992"/>
        <w:gridCol w:w="1701"/>
        <w:gridCol w:w="2835"/>
        <w:gridCol w:w="2552"/>
        <w:gridCol w:w="2410"/>
        <w:gridCol w:w="1559"/>
        <w:gridCol w:w="1134"/>
        <w:gridCol w:w="567"/>
        <w:gridCol w:w="1276"/>
      </w:tblGrid>
      <w:tr w:rsidR="00794F74" w:rsidRPr="00B25B93" w:rsidTr="00E52E67">
        <w:trPr>
          <w:trHeight w:val="744"/>
        </w:trPr>
        <w:tc>
          <w:tcPr>
            <w:tcW w:w="709" w:type="dxa"/>
            <w:tcBorders>
              <w:top w:val="single" w:sz="12" w:space="0" w:color="auto"/>
              <w:left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proofErr w:type="gramStart"/>
            <w:r w:rsidRPr="00B25B93">
              <w:rPr>
                <w:rFonts w:ascii="標楷體" w:eastAsia="標楷體" w:hAnsi="標楷體" w:hint="eastAsia"/>
                <w:b/>
                <w:szCs w:val="24"/>
              </w:rPr>
              <w:t>週</w:t>
            </w:r>
            <w:proofErr w:type="gramEnd"/>
            <w:r w:rsidRPr="00B25B93">
              <w:rPr>
                <w:rFonts w:ascii="標楷體" w:eastAsia="標楷體" w:hAnsi="標楷體" w:hint="eastAsia"/>
                <w:b/>
                <w:szCs w:val="24"/>
              </w:rPr>
              <w:t>次</w:t>
            </w:r>
          </w:p>
        </w:tc>
        <w:tc>
          <w:tcPr>
            <w:tcW w:w="992" w:type="dxa"/>
            <w:tcBorders>
              <w:top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實施期間</w:t>
            </w:r>
          </w:p>
        </w:tc>
        <w:tc>
          <w:tcPr>
            <w:tcW w:w="1701" w:type="dxa"/>
            <w:tcBorders>
              <w:top w:val="single" w:sz="12" w:space="0" w:color="auto"/>
            </w:tcBorders>
            <w:vAlign w:val="center"/>
          </w:tcPr>
          <w:p w:rsidR="00794F74" w:rsidRPr="00AC0F2A"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各單元/主題</w:t>
            </w:r>
          </w:p>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名稱</w:t>
            </w:r>
          </w:p>
        </w:tc>
        <w:tc>
          <w:tcPr>
            <w:tcW w:w="2835" w:type="dxa"/>
            <w:tcBorders>
              <w:top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學習表現</w:t>
            </w:r>
          </w:p>
        </w:tc>
        <w:tc>
          <w:tcPr>
            <w:tcW w:w="2552" w:type="dxa"/>
            <w:tcBorders>
              <w:top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學習內容</w:t>
            </w:r>
          </w:p>
        </w:tc>
        <w:tc>
          <w:tcPr>
            <w:tcW w:w="2410" w:type="dxa"/>
            <w:tcBorders>
              <w:top w:val="single" w:sz="12" w:space="0" w:color="auto"/>
            </w:tcBorders>
            <w:vAlign w:val="center"/>
          </w:tcPr>
          <w:p w:rsidR="00794F74" w:rsidRPr="00B25B93" w:rsidRDefault="00794F74" w:rsidP="00064FDB">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教學流程重點</w:t>
            </w:r>
          </w:p>
        </w:tc>
        <w:tc>
          <w:tcPr>
            <w:tcW w:w="1559" w:type="dxa"/>
            <w:tcBorders>
              <w:top w:val="single" w:sz="12" w:space="0" w:color="auto"/>
            </w:tcBorders>
            <w:vAlign w:val="center"/>
          </w:tcPr>
          <w:p w:rsidR="00794F74" w:rsidRPr="00AC0F2A"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融入之議題</w:t>
            </w:r>
          </w:p>
          <w:p w:rsidR="00794F74" w:rsidRPr="00AC0F2A"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內容重點</w:t>
            </w:r>
          </w:p>
        </w:tc>
        <w:tc>
          <w:tcPr>
            <w:tcW w:w="1134" w:type="dxa"/>
            <w:tcBorders>
              <w:top w:val="single" w:sz="12" w:space="0" w:color="auto"/>
            </w:tcBorders>
            <w:vAlign w:val="center"/>
          </w:tcPr>
          <w:p w:rsidR="00794F74" w:rsidRPr="00AC0F2A"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評量方式</w:t>
            </w:r>
          </w:p>
        </w:tc>
        <w:tc>
          <w:tcPr>
            <w:tcW w:w="567" w:type="dxa"/>
            <w:tcBorders>
              <w:top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節數</w:t>
            </w:r>
          </w:p>
        </w:tc>
        <w:tc>
          <w:tcPr>
            <w:tcW w:w="1276" w:type="dxa"/>
            <w:tcBorders>
              <w:top w:val="single" w:sz="12" w:space="0" w:color="auto"/>
              <w:right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跨領域</w:t>
            </w:r>
          </w:p>
          <w:p w:rsidR="00794F74" w:rsidRPr="00B25B93" w:rsidRDefault="00794F74" w:rsidP="00C50BE2">
            <w:pPr>
              <w:spacing w:line="300" w:lineRule="exact"/>
              <w:ind w:leftChars="-45" w:left="-108" w:rightChars="-45" w:right="-108"/>
              <w:jc w:val="center"/>
              <w:rPr>
                <w:rFonts w:ascii="標楷體" w:eastAsia="標楷體" w:hAnsi="標楷體"/>
                <w:b/>
                <w:szCs w:val="24"/>
              </w:rPr>
            </w:pPr>
          </w:p>
        </w:tc>
      </w:tr>
      <w:tr w:rsidR="00794F74" w:rsidRPr="009E5588" w:rsidTr="00E52E67">
        <w:trPr>
          <w:trHeight w:val="1519"/>
        </w:trPr>
        <w:tc>
          <w:tcPr>
            <w:tcW w:w="709" w:type="dxa"/>
            <w:tcBorders>
              <w:left w:val="single" w:sz="12" w:space="0" w:color="auto"/>
            </w:tcBorders>
            <w:vAlign w:val="center"/>
          </w:tcPr>
          <w:p w:rsidR="00794F74" w:rsidRPr="009E5588" w:rsidRDefault="00794F74" w:rsidP="00C50BE2">
            <w:pPr>
              <w:spacing w:line="280" w:lineRule="exact"/>
              <w:ind w:leftChars="-45" w:left="-108" w:rightChars="-45" w:right="-108"/>
              <w:jc w:val="center"/>
              <w:rPr>
                <w:rFonts w:ascii="Times New Roman" w:eastAsia="標楷體" w:hAnsi="Times New Roman" w:cs="Times New Roman"/>
                <w:color w:val="0000FF"/>
                <w:szCs w:val="24"/>
              </w:rPr>
            </w:pPr>
            <w:r w:rsidRPr="009E5588">
              <w:rPr>
                <w:rFonts w:ascii="Times New Roman" w:eastAsia="標楷體" w:hAnsi="Times New Roman" w:cs="Times New Roman"/>
                <w:color w:val="000000" w:themeColor="text1"/>
                <w:szCs w:val="24"/>
              </w:rPr>
              <w:lastRenderedPageBreak/>
              <w:t>1</w:t>
            </w:r>
          </w:p>
        </w:tc>
        <w:tc>
          <w:tcPr>
            <w:tcW w:w="992" w:type="dxa"/>
            <w:vAlign w:val="center"/>
          </w:tcPr>
          <w:p w:rsidR="00F21F7D" w:rsidRPr="009E5588" w:rsidRDefault="00F21F7D" w:rsidP="00F21F7D">
            <w:pPr>
              <w:spacing w:line="280" w:lineRule="exact"/>
              <w:ind w:leftChars="-38" w:left="-91" w:rightChars="-45" w:right="-108"/>
              <w:jc w:val="center"/>
              <w:rPr>
                <w:rFonts w:ascii="Times New Roman" w:hAnsi="Times New Roman" w:cs="Times New Roman"/>
                <w:szCs w:val="24"/>
              </w:rPr>
            </w:pPr>
            <w:r w:rsidRPr="009E5588">
              <w:rPr>
                <w:rFonts w:ascii="Times New Roman" w:hAnsi="Times New Roman" w:cs="Times New Roman"/>
                <w:szCs w:val="24"/>
              </w:rPr>
              <w:t>2/10</w:t>
            </w:r>
          </w:p>
          <w:p w:rsidR="00F21F7D" w:rsidRPr="009E5588" w:rsidRDefault="00F21F7D" w:rsidP="00F21F7D">
            <w:pPr>
              <w:spacing w:line="280" w:lineRule="exact"/>
              <w:ind w:leftChars="-38" w:left="-91" w:rightChars="-45" w:right="-108"/>
              <w:jc w:val="center"/>
              <w:rPr>
                <w:rFonts w:ascii="Times New Roman" w:hAnsi="Times New Roman" w:cs="Times New Roman"/>
                <w:szCs w:val="24"/>
              </w:rPr>
            </w:pPr>
            <w:r w:rsidRPr="009E5588">
              <w:rPr>
                <w:rFonts w:ascii="Times New Roman" w:hAnsi="Times New Roman" w:cs="Times New Roman"/>
                <w:szCs w:val="24"/>
              </w:rPr>
              <w:t>│</w:t>
            </w:r>
          </w:p>
          <w:p w:rsidR="00794F74" w:rsidRPr="009E5588" w:rsidRDefault="00F21F7D" w:rsidP="00F21F7D">
            <w:pPr>
              <w:spacing w:line="280" w:lineRule="exact"/>
              <w:ind w:leftChars="-38" w:left="-91" w:rightChars="-45" w:right="-108"/>
              <w:jc w:val="center"/>
              <w:rPr>
                <w:rFonts w:ascii="Times New Roman" w:eastAsia="標楷體" w:hAnsi="Times New Roman" w:cs="Times New Roman"/>
                <w:color w:val="0000FF"/>
                <w:szCs w:val="24"/>
              </w:rPr>
            </w:pPr>
            <w:r w:rsidRPr="009E5588">
              <w:rPr>
                <w:rFonts w:ascii="Times New Roman" w:hAnsi="Times New Roman" w:cs="Times New Roman"/>
                <w:szCs w:val="24"/>
              </w:rPr>
              <w:t>2/14</w:t>
            </w:r>
          </w:p>
        </w:tc>
        <w:tc>
          <w:tcPr>
            <w:tcW w:w="1701" w:type="dxa"/>
            <w:vAlign w:val="center"/>
          </w:tcPr>
          <w:p w:rsidR="00794F74" w:rsidRPr="009E5588" w:rsidRDefault="00794F74" w:rsidP="00AC0F2A">
            <w:pPr>
              <w:spacing w:afterLines="15" w:after="54" w:line="280" w:lineRule="exact"/>
              <w:rPr>
                <w:rFonts w:ascii="Times New Roman" w:eastAsia="標楷體" w:hAnsi="Times New Roman" w:cs="Times New Roman"/>
                <w:color w:val="000000" w:themeColor="text1"/>
                <w:szCs w:val="24"/>
              </w:rPr>
            </w:pPr>
            <w:r w:rsidRPr="009E5588">
              <w:rPr>
                <w:rFonts w:ascii="Times New Roman" w:eastAsia="標楷體" w:hAnsi="Times New Roman" w:cs="Times New Roman"/>
                <w:color w:val="000000" w:themeColor="text1"/>
                <w:szCs w:val="24"/>
              </w:rPr>
              <w:t>本學期閱讀課程介紹</w:t>
            </w:r>
          </w:p>
          <w:p w:rsidR="00794F74" w:rsidRPr="009E5588" w:rsidRDefault="00794F74" w:rsidP="00AC0F2A">
            <w:pPr>
              <w:spacing w:beforeLines="10" w:before="36" w:afterLines="15" w:after="54" w:line="280" w:lineRule="exact"/>
              <w:rPr>
                <w:rFonts w:ascii="Times New Roman" w:eastAsia="標楷體" w:hAnsi="Times New Roman" w:cs="Times New Roman"/>
                <w:color w:val="0000FF"/>
                <w:szCs w:val="24"/>
              </w:rPr>
            </w:pPr>
          </w:p>
        </w:tc>
        <w:tc>
          <w:tcPr>
            <w:tcW w:w="2835" w:type="dxa"/>
            <w:vAlign w:val="center"/>
          </w:tcPr>
          <w:p w:rsidR="00794F74" w:rsidRPr="009E5588" w:rsidRDefault="00626880"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9E5588">
              <w:rPr>
                <w:rFonts w:ascii="Times New Roman" w:eastAsia="標楷體" w:hAnsi="Times New Roman" w:cs="Times New Roman"/>
                <w:color w:val="000000" w:themeColor="text1"/>
                <w:szCs w:val="24"/>
              </w:rPr>
              <w:t xml:space="preserve">1-Ⅱ-1 </w:t>
            </w:r>
            <w:r w:rsidRPr="009E5588">
              <w:rPr>
                <w:rFonts w:ascii="Times New Roman" w:eastAsia="標楷體" w:hAnsi="Times New Roman" w:cs="Times New Roman"/>
                <w:color w:val="000000" w:themeColor="text1"/>
                <w:szCs w:val="24"/>
              </w:rPr>
              <w:t>聆聽時能讓對方充分表達意見。</w:t>
            </w:r>
          </w:p>
        </w:tc>
        <w:tc>
          <w:tcPr>
            <w:tcW w:w="2552" w:type="dxa"/>
            <w:vAlign w:val="center"/>
          </w:tcPr>
          <w:p w:rsidR="00794F74" w:rsidRPr="009E5588" w:rsidRDefault="001359CE"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9E5588">
              <w:rPr>
                <w:rFonts w:ascii="Times New Roman" w:eastAsia="標楷體" w:hAnsi="Times New Roman" w:cs="Times New Roman"/>
                <w:color w:val="000000" w:themeColor="text1"/>
                <w:szCs w:val="24"/>
              </w:rPr>
              <w:t xml:space="preserve">Ad-Ⅱ-2 </w:t>
            </w:r>
            <w:r w:rsidRPr="009E5588">
              <w:rPr>
                <w:rFonts w:ascii="Times New Roman" w:eastAsia="標楷體" w:hAnsi="Times New Roman" w:cs="Times New Roman"/>
                <w:color w:val="000000" w:themeColor="text1"/>
                <w:szCs w:val="24"/>
              </w:rPr>
              <w:t>篇章的大意、主旨與簡單結構。</w:t>
            </w:r>
          </w:p>
        </w:tc>
        <w:tc>
          <w:tcPr>
            <w:tcW w:w="2410" w:type="dxa"/>
            <w:vAlign w:val="center"/>
          </w:tcPr>
          <w:p w:rsidR="00794F74" w:rsidRPr="009E5588" w:rsidRDefault="00794F74" w:rsidP="00AC0F2A">
            <w:pPr>
              <w:spacing w:afterLines="15" w:after="54" w:line="280" w:lineRule="exact"/>
              <w:rPr>
                <w:rFonts w:ascii="Times New Roman" w:eastAsia="標楷體" w:hAnsi="Times New Roman" w:cs="Times New Roman"/>
                <w:color w:val="000000" w:themeColor="text1"/>
                <w:szCs w:val="24"/>
              </w:rPr>
            </w:pPr>
            <w:r w:rsidRPr="009E5588">
              <w:rPr>
                <w:rFonts w:ascii="Times New Roman" w:eastAsia="標楷體" w:hAnsi="Times New Roman" w:cs="Times New Roman"/>
                <w:color w:val="000000" w:themeColor="text1"/>
                <w:szCs w:val="24"/>
              </w:rPr>
              <w:t>1.</w:t>
            </w:r>
            <w:r w:rsidRPr="009E5588">
              <w:rPr>
                <w:rFonts w:ascii="Times New Roman" w:eastAsia="標楷體" w:hAnsi="Times New Roman" w:cs="Times New Roman"/>
                <w:color w:val="000000" w:themeColor="text1"/>
                <w:szCs w:val="24"/>
              </w:rPr>
              <w:t>教師瀏覽課程大綱</w:t>
            </w:r>
          </w:p>
          <w:p w:rsidR="00794F74" w:rsidRPr="009E5588" w:rsidRDefault="00794F74" w:rsidP="00AC0F2A">
            <w:pPr>
              <w:spacing w:afterLines="15" w:after="54" w:line="280" w:lineRule="exact"/>
              <w:rPr>
                <w:rFonts w:ascii="Times New Roman" w:eastAsia="標楷體" w:hAnsi="Times New Roman" w:cs="Times New Roman"/>
                <w:color w:val="000000" w:themeColor="text1"/>
                <w:szCs w:val="24"/>
              </w:rPr>
            </w:pPr>
            <w:r w:rsidRPr="009E5588">
              <w:rPr>
                <w:rFonts w:ascii="Times New Roman" w:eastAsia="標楷體" w:hAnsi="Times New Roman" w:cs="Times New Roman"/>
                <w:color w:val="000000" w:themeColor="text1"/>
                <w:szCs w:val="24"/>
              </w:rPr>
              <w:t>2.</w:t>
            </w:r>
            <w:r w:rsidRPr="009E5588">
              <w:rPr>
                <w:rFonts w:ascii="Times New Roman" w:eastAsia="標楷體" w:hAnsi="Times New Roman" w:cs="Times New Roman"/>
                <w:color w:val="000000" w:themeColor="text1"/>
                <w:szCs w:val="24"/>
              </w:rPr>
              <w:t>簡要說明各單元內</w:t>
            </w:r>
          </w:p>
          <w:p w:rsidR="00794F74" w:rsidRPr="009E5588" w:rsidRDefault="005205A2" w:rsidP="00AC0F2A">
            <w:pPr>
              <w:spacing w:afterLines="15" w:after="54" w:line="280" w:lineRule="exact"/>
              <w:rPr>
                <w:rFonts w:ascii="Times New Roman" w:eastAsia="標楷體" w:hAnsi="Times New Roman" w:cs="Times New Roman"/>
                <w:color w:val="000000" w:themeColor="text1"/>
                <w:szCs w:val="24"/>
              </w:rPr>
            </w:pPr>
            <w:r w:rsidRPr="009E5588">
              <w:rPr>
                <w:rFonts w:ascii="Times New Roman" w:eastAsia="標楷體" w:hAnsi="Times New Roman" w:cs="Times New Roman"/>
                <w:color w:val="000000" w:themeColor="text1"/>
                <w:szCs w:val="24"/>
              </w:rPr>
              <w:t>容</w:t>
            </w:r>
          </w:p>
          <w:p w:rsidR="00794F74" w:rsidRPr="009E5588" w:rsidRDefault="00794F74" w:rsidP="00AC0F2A">
            <w:pPr>
              <w:spacing w:afterLines="15" w:after="54" w:line="280" w:lineRule="exact"/>
              <w:rPr>
                <w:rFonts w:ascii="Times New Roman" w:eastAsia="標楷體" w:hAnsi="Times New Roman" w:cs="Times New Roman"/>
                <w:color w:val="000000" w:themeColor="text1"/>
                <w:szCs w:val="24"/>
              </w:rPr>
            </w:pPr>
          </w:p>
        </w:tc>
        <w:tc>
          <w:tcPr>
            <w:tcW w:w="1559" w:type="dxa"/>
            <w:vAlign w:val="center"/>
          </w:tcPr>
          <w:p w:rsidR="00794F74" w:rsidRPr="009E5588" w:rsidRDefault="00794F74" w:rsidP="00C50BE2">
            <w:pPr>
              <w:spacing w:line="280" w:lineRule="exact"/>
              <w:ind w:rightChars="-45" w:right="-108"/>
              <w:rPr>
                <w:rFonts w:ascii="Times New Roman" w:eastAsia="標楷體" w:hAnsi="Times New Roman" w:cs="Times New Roman"/>
                <w:color w:val="0000FF"/>
                <w:szCs w:val="24"/>
              </w:rPr>
            </w:pPr>
          </w:p>
        </w:tc>
        <w:tc>
          <w:tcPr>
            <w:tcW w:w="1134" w:type="dxa"/>
            <w:vAlign w:val="center"/>
          </w:tcPr>
          <w:p w:rsidR="00794F74" w:rsidRPr="009E5588" w:rsidRDefault="00794F74" w:rsidP="00D16996">
            <w:pPr>
              <w:spacing w:line="280" w:lineRule="exact"/>
              <w:ind w:rightChars="-45" w:right="-108"/>
              <w:jc w:val="center"/>
              <w:rPr>
                <w:rFonts w:ascii="Times New Roman" w:eastAsia="標楷體" w:hAnsi="Times New Roman" w:cs="Times New Roman"/>
                <w:color w:val="000000" w:themeColor="text1"/>
                <w:szCs w:val="24"/>
              </w:rPr>
            </w:pPr>
            <w:r w:rsidRPr="009E5588">
              <w:rPr>
                <w:rFonts w:ascii="Times New Roman" w:eastAsia="標楷體" w:hAnsi="Times New Roman" w:cs="Times New Roman"/>
                <w:color w:val="000000" w:themeColor="text1"/>
                <w:szCs w:val="24"/>
              </w:rPr>
              <w:t>口語評量</w:t>
            </w:r>
          </w:p>
          <w:p w:rsidR="00794F74" w:rsidRPr="009E5588" w:rsidRDefault="00794F74" w:rsidP="00D16996">
            <w:pPr>
              <w:spacing w:line="280" w:lineRule="exact"/>
              <w:ind w:rightChars="-45" w:right="-108"/>
              <w:jc w:val="center"/>
              <w:rPr>
                <w:rFonts w:ascii="Times New Roman" w:eastAsia="標楷體" w:hAnsi="Times New Roman" w:cs="Times New Roman"/>
                <w:color w:val="000000" w:themeColor="text1"/>
                <w:szCs w:val="24"/>
              </w:rPr>
            </w:pPr>
          </w:p>
        </w:tc>
        <w:tc>
          <w:tcPr>
            <w:tcW w:w="567" w:type="dxa"/>
            <w:vAlign w:val="center"/>
          </w:tcPr>
          <w:p w:rsidR="00794F74" w:rsidRPr="009E5588" w:rsidRDefault="00794F74" w:rsidP="001B0AF0">
            <w:pPr>
              <w:spacing w:line="280" w:lineRule="exact"/>
              <w:ind w:leftChars="-45" w:left="-108" w:rightChars="-45" w:right="-108"/>
              <w:jc w:val="center"/>
              <w:rPr>
                <w:rFonts w:ascii="Times New Roman" w:eastAsia="標楷體" w:hAnsi="Times New Roman" w:cs="Times New Roman"/>
                <w:color w:val="000000" w:themeColor="text1"/>
                <w:szCs w:val="24"/>
              </w:rPr>
            </w:pPr>
            <w:r w:rsidRPr="009E5588">
              <w:rPr>
                <w:rFonts w:ascii="Times New Roman" w:eastAsia="標楷體" w:hAnsi="Times New Roman" w:cs="Times New Roman"/>
                <w:color w:val="000000" w:themeColor="text1"/>
                <w:szCs w:val="24"/>
              </w:rPr>
              <w:t>1</w:t>
            </w:r>
          </w:p>
        </w:tc>
        <w:tc>
          <w:tcPr>
            <w:tcW w:w="1276" w:type="dxa"/>
            <w:tcBorders>
              <w:right w:val="single" w:sz="12" w:space="0" w:color="auto"/>
            </w:tcBorders>
            <w:vAlign w:val="center"/>
          </w:tcPr>
          <w:p w:rsidR="00794F74" w:rsidRPr="009E5588" w:rsidRDefault="00794F74" w:rsidP="00D16996">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794F74" w:rsidRPr="009E5588" w:rsidTr="00E52E67">
        <w:trPr>
          <w:trHeight w:val="1519"/>
        </w:trPr>
        <w:tc>
          <w:tcPr>
            <w:tcW w:w="709" w:type="dxa"/>
            <w:tcBorders>
              <w:left w:val="single" w:sz="12" w:space="0" w:color="auto"/>
            </w:tcBorders>
            <w:vAlign w:val="center"/>
          </w:tcPr>
          <w:p w:rsidR="00794F74" w:rsidRPr="009E5588" w:rsidRDefault="00794F74" w:rsidP="00626880">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2</w:t>
            </w:r>
          </w:p>
        </w:tc>
        <w:tc>
          <w:tcPr>
            <w:tcW w:w="992" w:type="dxa"/>
            <w:vAlign w:val="center"/>
          </w:tcPr>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2/17</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794F74"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2/21</w:t>
            </w:r>
          </w:p>
          <w:p w:rsidR="00794F74" w:rsidRPr="009E5588" w:rsidRDefault="00794F74" w:rsidP="00626880">
            <w:pPr>
              <w:spacing w:line="280" w:lineRule="exact"/>
              <w:ind w:leftChars="20" w:left="48" w:rightChars="-45" w:right="-108"/>
              <w:rPr>
                <w:rFonts w:ascii="Times New Roman" w:eastAsia="標楷體" w:hAnsi="Times New Roman" w:cs="Times New Roman"/>
                <w:szCs w:val="24"/>
              </w:rPr>
            </w:pPr>
          </w:p>
        </w:tc>
        <w:tc>
          <w:tcPr>
            <w:tcW w:w="1701" w:type="dxa"/>
            <w:vAlign w:val="center"/>
          </w:tcPr>
          <w:p w:rsidR="00794F74" w:rsidRPr="009E5588" w:rsidRDefault="00794F74" w:rsidP="00C50BE2">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圖書館利用</w:t>
            </w:r>
            <w:r w:rsidRPr="009E5588">
              <w:rPr>
                <w:rFonts w:ascii="Times New Roman" w:eastAsia="標楷體" w:hAnsi="Times New Roman" w:cs="Times New Roman"/>
                <w:szCs w:val="24"/>
              </w:rPr>
              <w:t>:</w:t>
            </w:r>
          </w:p>
          <w:p w:rsidR="00794F74" w:rsidRPr="009E5588" w:rsidRDefault="00626880" w:rsidP="00C50BE2">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複習圖書分類及圖書館藏書位置</w:t>
            </w:r>
          </w:p>
        </w:tc>
        <w:tc>
          <w:tcPr>
            <w:tcW w:w="2835" w:type="dxa"/>
            <w:vAlign w:val="center"/>
          </w:tcPr>
          <w:p w:rsidR="001359CE" w:rsidRPr="009E5588" w:rsidRDefault="00626880" w:rsidP="001359CE">
            <w:pPr>
              <w:widowControl/>
              <w:snapToGrid w:val="0"/>
              <w:rPr>
                <w:rFonts w:ascii="Times New Roman" w:eastAsia="標楷體" w:hAnsi="Times New Roman" w:cs="Times New Roman"/>
                <w:szCs w:val="24"/>
              </w:rPr>
            </w:pPr>
            <w:r w:rsidRPr="009E5588">
              <w:rPr>
                <w:rFonts w:ascii="Times New Roman" w:eastAsia="標楷體" w:hAnsi="Times New Roman" w:cs="Times New Roman"/>
                <w:color w:val="000000" w:themeColor="text1"/>
                <w:szCs w:val="24"/>
              </w:rPr>
              <w:t xml:space="preserve">3-Ⅱ-1 </w:t>
            </w:r>
            <w:r w:rsidRPr="009E5588">
              <w:rPr>
                <w:rFonts w:ascii="Times New Roman" w:eastAsia="標楷體" w:hAnsi="Times New Roman" w:cs="Times New Roman"/>
                <w:color w:val="000000" w:themeColor="text1"/>
                <w:szCs w:val="24"/>
              </w:rPr>
              <w:t>運用注音符號，理解生字新詞，提升閱讀效能。</w:t>
            </w:r>
          </w:p>
        </w:tc>
        <w:tc>
          <w:tcPr>
            <w:tcW w:w="2552" w:type="dxa"/>
            <w:vAlign w:val="center"/>
          </w:tcPr>
          <w:p w:rsidR="00794F74" w:rsidRPr="009E5588" w:rsidRDefault="00626880" w:rsidP="001359CE">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color w:val="000000" w:themeColor="text1"/>
                <w:szCs w:val="24"/>
              </w:rPr>
              <w:t xml:space="preserve">Ad-Ⅱ-2 </w:t>
            </w:r>
            <w:r w:rsidRPr="009E5588">
              <w:rPr>
                <w:rFonts w:ascii="Times New Roman" w:eastAsia="標楷體" w:hAnsi="Times New Roman" w:cs="Times New Roman"/>
                <w:color w:val="000000" w:themeColor="text1"/>
                <w:szCs w:val="24"/>
              </w:rPr>
              <w:t>篇章的大意、主旨與簡單結構。</w:t>
            </w:r>
          </w:p>
        </w:tc>
        <w:tc>
          <w:tcPr>
            <w:tcW w:w="2410" w:type="dxa"/>
            <w:vAlign w:val="center"/>
          </w:tcPr>
          <w:p w:rsidR="00626880" w:rsidRPr="009E5588" w:rsidRDefault="00626880" w:rsidP="0062688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1.</w:t>
            </w:r>
            <w:r w:rsidRPr="009E5588">
              <w:rPr>
                <w:rFonts w:ascii="Times New Roman" w:eastAsia="標楷體" w:hAnsi="Times New Roman" w:cs="Times New Roman"/>
                <w:szCs w:val="24"/>
              </w:rPr>
              <w:t>複習圖書分類方式，與各類圖書藏書位置</w:t>
            </w:r>
          </w:p>
          <w:p w:rsidR="00794F74" w:rsidRPr="009E5588" w:rsidRDefault="00626880" w:rsidP="0062688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2.</w:t>
            </w:r>
            <w:r w:rsidRPr="009E5588">
              <w:rPr>
                <w:rFonts w:ascii="Times New Roman" w:eastAsia="標楷體" w:hAnsi="Times New Roman" w:cs="Times New Roman"/>
                <w:szCs w:val="24"/>
              </w:rPr>
              <w:t>教師引導進行圖書借閱與尋找</w:t>
            </w:r>
          </w:p>
        </w:tc>
        <w:tc>
          <w:tcPr>
            <w:tcW w:w="1559" w:type="dxa"/>
            <w:vAlign w:val="center"/>
          </w:tcPr>
          <w:p w:rsidR="00794F74" w:rsidRPr="009E5588" w:rsidRDefault="00794F74" w:rsidP="00C50BE2">
            <w:pPr>
              <w:spacing w:line="280" w:lineRule="exact"/>
              <w:ind w:rightChars="-45" w:right="-108"/>
              <w:rPr>
                <w:rFonts w:ascii="Times New Roman" w:eastAsia="標楷體" w:hAnsi="Times New Roman" w:cs="Times New Roman"/>
                <w:szCs w:val="24"/>
              </w:rPr>
            </w:pPr>
          </w:p>
        </w:tc>
        <w:tc>
          <w:tcPr>
            <w:tcW w:w="1134" w:type="dxa"/>
            <w:vAlign w:val="center"/>
          </w:tcPr>
          <w:p w:rsidR="00794F74" w:rsidRPr="009E5588" w:rsidRDefault="00626880" w:rsidP="00D16996">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表現</w:t>
            </w:r>
            <w:r w:rsidR="00794F74" w:rsidRPr="009E5588">
              <w:rPr>
                <w:rFonts w:ascii="Times New Roman" w:eastAsia="標楷體" w:hAnsi="Times New Roman" w:cs="Times New Roman"/>
                <w:szCs w:val="24"/>
              </w:rPr>
              <w:t>評量</w:t>
            </w:r>
          </w:p>
          <w:p w:rsidR="00794F74" w:rsidRPr="009E5588" w:rsidRDefault="00794F74" w:rsidP="00D16996">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實作評量</w:t>
            </w:r>
          </w:p>
          <w:p w:rsidR="00794F74" w:rsidRPr="009E5588" w:rsidRDefault="00794F74" w:rsidP="00D16996">
            <w:pPr>
              <w:spacing w:line="280" w:lineRule="exact"/>
              <w:ind w:rightChars="-45" w:right="-108"/>
              <w:rPr>
                <w:rFonts w:ascii="Times New Roman" w:eastAsia="標楷體" w:hAnsi="Times New Roman" w:cs="Times New Roman"/>
                <w:szCs w:val="24"/>
              </w:rPr>
            </w:pPr>
          </w:p>
        </w:tc>
        <w:tc>
          <w:tcPr>
            <w:tcW w:w="567" w:type="dxa"/>
            <w:vAlign w:val="center"/>
          </w:tcPr>
          <w:p w:rsidR="00794F74" w:rsidRPr="009E5588" w:rsidRDefault="00794F74" w:rsidP="00C50BE2">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right w:val="single" w:sz="12" w:space="0" w:color="auto"/>
            </w:tcBorders>
            <w:vAlign w:val="center"/>
          </w:tcPr>
          <w:p w:rsidR="00794F74" w:rsidRPr="009E5588" w:rsidRDefault="00794F74" w:rsidP="00D16996">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AF79EE" w:rsidRPr="009E5588" w:rsidTr="00E52E67">
        <w:trPr>
          <w:trHeight w:val="1519"/>
        </w:trPr>
        <w:tc>
          <w:tcPr>
            <w:tcW w:w="709" w:type="dxa"/>
            <w:tcBorders>
              <w:left w:val="single" w:sz="12" w:space="0" w:color="auto"/>
            </w:tcBorders>
            <w:vAlign w:val="center"/>
          </w:tcPr>
          <w:p w:rsidR="00AF79EE" w:rsidRPr="009E5588" w:rsidRDefault="00AF79EE" w:rsidP="00AF79EE">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3</w:t>
            </w:r>
          </w:p>
        </w:tc>
        <w:tc>
          <w:tcPr>
            <w:tcW w:w="992" w:type="dxa"/>
            <w:vAlign w:val="center"/>
          </w:tcPr>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2/24</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AF79EE"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2/28</w:t>
            </w:r>
          </w:p>
        </w:tc>
        <w:tc>
          <w:tcPr>
            <w:tcW w:w="1701" w:type="dxa"/>
            <w:vAlign w:val="center"/>
          </w:tcPr>
          <w:p w:rsidR="00AF79EE" w:rsidRPr="009E5588" w:rsidRDefault="00AF79EE" w:rsidP="00AF79EE">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圖書館利用</w:t>
            </w:r>
            <w:r w:rsidRPr="009E5588">
              <w:rPr>
                <w:rFonts w:ascii="Times New Roman" w:eastAsia="標楷體" w:hAnsi="Times New Roman" w:cs="Times New Roman"/>
                <w:szCs w:val="24"/>
              </w:rPr>
              <w:t>:</w:t>
            </w:r>
            <w:r w:rsidRPr="009E5588">
              <w:rPr>
                <w:rFonts w:ascii="Times New Roman" w:eastAsia="標楷體" w:hAnsi="Times New Roman" w:cs="Times New Roman"/>
                <w:szCs w:val="24"/>
              </w:rPr>
              <w:t>書目尋找與利用</w:t>
            </w:r>
            <w:r w:rsidRPr="009E5588">
              <w:rPr>
                <w:rFonts w:ascii="Times New Roman" w:eastAsia="標楷體" w:hAnsi="Times New Roman" w:cs="Times New Roman"/>
                <w:szCs w:val="24"/>
              </w:rPr>
              <w:t xml:space="preserve"> </w:t>
            </w:r>
          </w:p>
        </w:tc>
        <w:tc>
          <w:tcPr>
            <w:tcW w:w="2835" w:type="dxa"/>
            <w:vAlign w:val="center"/>
          </w:tcPr>
          <w:p w:rsidR="00AF79EE" w:rsidRPr="009E5588" w:rsidRDefault="00AF79EE" w:rsidP="00AF79EE">
            <w:pPr>
              <w:widowControl/>
              <w:rPr>
                <w:rFonts w:ascii="Times New Roman" w:eastAsia="標楷體" w:hAnsi="Times New Roman" w:cs="Times New Roman"/>
                <w:szCs w:val="24"/>
              </w:rPr>
            </w:pPr>
            <w:r w:rsidRPr="009E5588">
              <w:rPr>
                <w:rFonts w:ascii="Times New Roman" w:eastAsia="標楷體" w:hAnsi="Times New Roman" w:cs="Times New Roman"/>
                <w:szCs w:val="24"/>
              </w:rPr>
              <w:t xml:space="preserve">4-Ⅱ-2 </w:t>
            </w:r>
            <w:r w:rsidRPr="009E5588">
              <w:rPr>
                <w:rFonts w:ascii="Times New Roman" w:eastAsia="標楷體" w:hAnsi="Times New Roman" w:cs="Times New Roman"/>
                <w:szCs w:val="24"/>
              </w:rPr>
              <w:t>利用共同部件，擴充識字量。</w:t>
            </w:r>
          </w:p>
          <w:p w:rsidR="00AF79EE" w:rsidRPr="009E5588" w:rsidRDefault="00AF79EE" w:rsidP="00AF79EE">
            <w:pPr>
              <w:widowControl/>
              <w:rPr>
                <w:rFonts w:ascii="Times New Roman" w:eastAsia="標楷體" w:hAnsi="Times New Roman" w:cs="Times New Roman"/>
                <w:szCs w:val="24"/>
              </w:rPr>
            </w:pPr>
            <w:r w:rsidRPr="009E5588">
              <w:rPr>
                <w:rFonts w:ascii="Times New Roman" w:eastAsia="標楷體" w:hAnsi="Times New Roman" w:cs="Times New Roman"/>
                <w:szCs w:val="24"/>
              </w:rPr>
              <w:t xml:space="preserve">5-Ⅱ-7 </w:t>
            </w:r>
            <w:r w:rsidRPr="009E5588">
              <w:rPr>
                <w:rFonts w:ascii="Times New Roman" w:eastAsia="標楷體" w:hAnsi="Times New Roman" w:cs="Times New Roman"/>
                <w:szCs w:val="24"/>
              </w:rPr>
              <w:t>能運用預測、推論、提問等策略，增進對文本的理解。</w:t>
            </w:r>
          </w:p>
          <w:p w:rsidR="00AF79EE" w:rsidRPr="009E5588" w:rsidRDefault="00AF79EE" w:rsidP="00AF79EE">
            <w:pPr>
              <w:widowControl/>
              <w:rPr>
                <w:rFonts w:ascii="Times New Roman" w:eastAsia="標楷體" w:hAnsi="Times New Roman" w:cs="Times New Roman"/>
                <w:szCs w:val="24"/>
              </w:rPr>
            </w:pPr>
            <w:r w:rsidRPr="009E5588">
              <w:rPr>
                <w:rFonts w:ascii="Times New Roman" w:eastAsia="標楷體" w:hAnsi="Times New Roman" w:cs="Times New Roman"/>
                <w:szCs w:val="24"/>
              </w:rPr>
              <w:t xml:space="preserve">5-Ⅱ-8 </w:t>
            </w:r>
            <w:r w:rsidRPr="009E5588">
              <w:rPr>
                <w:rFonts w:ascii="Times New Roman" w:eastAsia="標楷體" w:hAnsi="Times New Roman" w:cs="Times New Roman"/>
                <w:szCs w:val="24"/>
              </w:rPr>
              <w:t>覺察自己的閱讀理解情況，適時調整策略。</w:t>
            </w:r>
          </w:p>
        </w:tc>
        <w:tc>
          <w:tcPr>
            <w:tcW w:w="2552" w:type="dxa"/>
            <w:vAlign w:val="center"/>
          </w:tcPr>
          <w:p w:rsidR="00AF79EE" w:rsidRPr="009E5588" w:rsidRDefault="00AF79EE" w:rsidP="00AF79EE">
            <w:pPr>
              <w:widowControl/>
              <w:rPr>
                <w:rFonts w:ascii="Times New Roman" w:eastAsia="標楷體" w:hAnsi="Times New Roman" w:cs="Times New Roman"/>
                <w:szCs w:val="24"/>
              </w:rPr>
            </w:pPr>
            <w:r w:rsidRPr="009E5588">
              <w:rPr>
                <w:rFonts w:ascii="Times New Roman" w:eastAsia="標楷體" w:hAnsi="Times New Roman" w:cs="Times New Roman"/>
                <w:szCs w:val="24"/>
              </w:rPr>
              <w:t xml:space="preserve">Ad-Ⅱ-1 </w:t>
            </w:r>
            <w:r w:rsidRPr="009E5588">
              <w:rPr>
                <w:rFonts w:ascii="Times New Roman" w:eastAsia="標楷體" w:hAnsi="Times New Roman" w:cs="Times New Roman"/>
                <w:szCs w:val="24"/>
              </w:rPr>
              <w:t>意義段。</w:t>
            </w:r>
          </w:p>
          <w:p w:rsidR="00AF79EE" w:rsidRPr="009E5588" w:rsidRDefault="00AF79EE" w:rsidP="00AF79EE">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Ad-Ⅱ-2 </w:t>
            </w:r>
            <w:r w:rsidRPr="009E5588">
              <w:rPr>
                <w:rFonts w:ascii="Times New Roman" w:eastAsia="標楷體" w:hAnsi="Times New Roman" w:cs="Times New Roman"/>
                <w:szCs w:val="24"/>
              </w:rPr>
              <w:t>篇章的大意、主旨與簡單結構。</w:t>
            </w:r>
          </w:p>
        </w:tc>
        <w:tc>
          <w:tcPr>
            <w:tcW w:w="2410" w:type="dxa"/>
            <w:vAlign w:val="center"/>
          </w:tcPr>
          <w:p w:rsidR="00AF79EE" w:rsidRPr="009E5588" w:rsidRDefault="00AF79EE" w:rsidP="00AF79EE">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1.</w:t>
            </w:r>
            <w:r w:rsidRPr="009E5588">
              <w:rPr>
                <w:rFonts w:ascii="Times New Roman" w:eastAsia="標楷體" w:hAnsi="Times New Roman" w:cs="Times New Roman"/>
                <w:szCs w:val="24"/>
              </w:rPr>
              <w:t>教師進行書目教學</w:t>
            </w:r>
          </w:p>
          <w:p w:rsidR="00AF79EE" w:rsidRPr="009E5588" w:rsidRDefault="00AF79EE" w:rsidP="00AF79EE">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2.</w:t>
            </w:r>
            <w:r w:rsidRPr="009E5588">
              <w:rPr>
                <w:rFonts w:ascii="Times New Roman" w:eastAsia="標楷體" w:hAnsi="Times New Roman" w:cs="Times New Roman"/>
                <w:szCs w:val="24"/>
              </w:rPr>
              <w:t>學生實作練習找書目並記錄</w:t>
            </w:r>
          </w:p>
        </w:tc>
        <w:tc>
          <w:tcPr>
            <w:tcW w:w="1559" w:type="dxa"/>
            <w:vAlign w:val="center"/>
          </w:tcPr>
          <w:p w:rsidR="00AF79EE" w:rsidRPr="009E5588" w:rsidRDefault="00AF79EE" w:rsidP="00AF79EE">
            <w:pPr>
              <w:spacing w:line="280" w:lineRule="exact"/>
              <w:ind w:rightChars="-45" w:right="-108"/>
              <w:jc w:val="center"/>
              <w:rPr>
                <w:rFonts w:ascii="Times New Roman" w:eastAsia="標楷體" w:hAnsi="Times New Roman" w:cs="Times New Roman"/>
                <w:szCs w:val="24"/>
              </w:rPr>
            </w:pPr>
          </w:p>
        </w:tc>
        <w:tc>
          <w:tcPr>
            <w:tcW w:w="1134" w:type="dxa"/>
            <w:vAlign w:val="center"/>
          </w:tcPr>
          <w:p w:rsidR="00AF79EE" w:rsidRPr="009E5588" w:rsidRDefault="00AF79EE" w:rsidP="00AF79EE">
            <w:pPr>
              <w:spacing w:beforeLines="50" w:before="180" w:afterLines="50" w:after="180"/>
              <w:ind w:leftChars="-46" w:left="-110"/>
              <w:contextualSpacing/>
              <w:jc w:val="center"/>
              <w:rPr>
                <w:rFonts w:ascii="Times New Roman" w:eastAsia="標楷體" w:hAnsi="Times New Roman" w:cs="Times New Roman"/>
                <w:szCs w:val="24"/>
              </w:rPr>
            </w:pPr>
            <w:r w:rsidRPr="009E5588">
              <w:rPr>
                <w:rFonts w:ascii="Times New Roman" w:eastAsia="標楷體" w:hAnsi="Times New Roman" w:cs="Times New Roman"/>
                <w:szCs w:val="24"/>
              </w:rPr>
              <w:t>表現評量</w:t>
            </w:r>
          </w:p>
          <w:p w:rsidR="00AF79EE" w:rsidRPr="009E5588" w:rsidRDefault="00AF79EE" w:rsidP="00AF79EE">
            <w:pPr>
              <w:spacing w:beforeLines="50" w:before="180" w:afterLines="50" w:after="180"/>
              <w:ind w:leftChars="-46" w:left="-110"/>
              <w:contextualSpacing/>
              <w:jc w:val="center"/>
              <w:rPr>
                <w:rFonts w:ascii="Times New Roman" w:eastAsia="標楷體" w:hAnsi="Times New Roman" w:cs="Times New Roman"/>
                <w:szCs w:val="24"/>
              </w:rPr>
            </w:pPr>
            <w:r w:rsidRPr="009E5588">
              <w:rPr>
                <w:rFonts w:ascii="Times New Roman" w:eastAsia="標楷體" w:hAnsi="Times New Roman" w:cs="Times New Roman"/>
                <w:szCs w:val="24"/>
              </w:rPr>
              <w:t>實作評量</w:t>
            </w:r>
          </w:p>
          <w:p w:rsidR="00AF79EE" w:rsidRPr="009E5588" w:rsidRDefault="00AF79EE" w:rsidP="00AF79EE">
            <w:pPr>
              <w:spacing w:line="280" w:lineRule="exact"/>
              <w:ind w:rightChars="-45" w:right="-108"/>
              <w:rPr>
                <w:rFonts w:ascii="Times New Roman" w:eastAsia="標楷體" w:hAnsi="Times New Roman" w:cs="Times New Roman"/>
                <w:szCs w:val="24"/>
              </w:rPr>
            </w:pPr>
          </w:p>
        </w:tc>
        <w:tc>
          <w:tcPr>
            <w:tcW w:w="567" w:type="dxa"/>
            <w:vAlign w:val="center"/>
          </w:tcPr>
          <w:p w:rsidR="00AF79EE" w:rsidRPr="009E5588" w:rsidRDefault="00AF79EE" w:rsidP="00AF79EE">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right w:val="single" w:sz="12" w:space="0" w:color="auto"/>
            </w:tcBorders>
            <w:vAlign w:val="center"/>
          </w:tcPr>
          <w:p w:rsidR="00AF79EE" w:rsidRPr="009E5588" w:rsidRDefault="00AF79EE" w:rsidP="00AF79EE">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626880" w:rsidRPr="009E5588" w:rsidTr="00E52E67">
        <w:trPr>
          <w:trHeight w:val="1519"/>
        </w:trPr>
        <w:tc>
          <w:tcPr>
            <w:tcW w:w="709" w:type="dxa"/>
            <w:tcBorders>
              <w:left w:val="single" w:sz="12" w:space="0" w:color="auto"/>
            </w:tcBorders>
            <w:vAlign w:val="center"/>
          </w:tcPr>
          <w:p w:rsidR="00626880" w:rsidRPr="009E5588" w:rsidRDefault="00AF79EE" w:rsidP="00626880">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4</w:t>
            </w:r>
          </w:p>
        </w:tc>
        <w:tc>
          <w:tcPr>
            <w:tcW w:w="992" w:type="dxa"/>
            <w:vAlign w:val="center"/>
          </w:tcPr>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3/02</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626880"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3/06</w:t>
            </w:r>
          </w:p>
        </w:tc>
        <w:tc>
          <w:tcPr>
            <w:tcW w:w="1701" w:type="dxa"/>
            <w:vAlign w:val="center"/>
          </w:tcPr>
          <w:p w:rsidR="00626880" w:rsidRPr="009E5588" w:rsidRDefault="00626880" w:rsidP="0062688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閱讀理解策略複習</w:t>
            </w:r>
            <w:r w:rsidRPr="009E5588">
              <w:rPr>
                <w:rFonts w:ascii="Times New Roman" w:eastAsia="標楷體" w:hAnsi="Times New Roman" w:cs="Times New Roman"/>
                <w:szCs w:val="24"/>
              </w:rPr>
              <w:t>-</w:t>
            </w:r>
            <w:r w:rsidRPr="009E5588">
              <w:rPr>
                <w:rFonts w:ascii="Times New Roman" w:eastAsia="標楷體" w:hAnsi="Times New Roman" w:cs="Times New Roman"/>
                <w:szCs w:val="24"/>
              </w:rPr>
              <w:t>提問策略</w:t>
            </w:r>
          </w:p>
        </w:tc>
        <w:tc>
          <w:tcPr>
            <w:tcW w:w="2835" w:type="dxa"/>
            <w:vAlign w:val="center"/>
          </w:tcPr>
          <w:p w:rsidR="00626880" w:rsidRPr="009E5588" w:rsidRDefault="00626880" w:rsidP="00626880">
            <w:pPr>
              <w:widowControl/>
              <w:snapToGrid w:val="0"/>
              <w:rPr>
                <w:rFonts w:ascii="Times New Roman" w:eastAsia="標楷體" w:hAnsi="Times New Roman" w:cs="Times New Roman"/>
                <w:color w:val="000000" w:themeColor="text1"/>
                <w:szCs w:val="24"/>
              </w:rPr>
            </w:pPr>
            <w:r w:rsidRPr="009E5588">
              <w:rPr>
                <w:rFonts w:ascii="Times New Roman" w:eastAsia="標楷體" w:hAnsi="Times New Roman" w:cs="Times New Roman"/>
                <w:color w:val="000000" w:themeColor="text1"/>
                <w:szCs w:val="24"/>
              </w:rPr>
              <w:t xml:space="preserve">5-Ⅱ-7 </w:t>
            </w:r>
            <w:r w:rsidRPr="009E5588">
              <w:rPr>
                <w:rFonts w:ascii="Times New Roman" w:eastAsia="標楷體" w:hAnsi="Times New Roman" w:cs="Times New Roman"/>
                <w:color w:val="000000" w:themeColor="text1"/>
                <w:szCs w:val="24"/>
              </w:rPr>
              <w:t>能運用預測、推論、提問等策略，增進對文本的理解。</w:t>
            </w:r>
          </w:p>
        </w:tc>
        <w:tc>
          <w:tcPr>
            <w:tcW w:w="2552" w:type="dxa"/>
            <w:vAlign w:val="center"/>
          </w:tcPr>
          <w:p w:rsidR="00626880" w:rsidRPr="009E5588" w:rsidRDefault="00626880" w:rsidP="00626880">
            <w:pPr>
              <w:spacing w:line="280" w:lineRule="exact"/>
              <w:ind w:rightChars="-45" w:right="-108"/>
              <w:rPr>
                <w:rFonts w:ascii="Times New Roman" w:eastAsia="標楷體" w:hAnsi="Times New Roman" w:cs="Times New Roman"/>
                <w:color w:val="000000" w:themeColor="text1"/>
                <w:szCs w:val="24"/>
              </w:rPr>
            </w:pPr>
            <w:r w:rsidRPr="009E5588">
              <w:rPr>
                <w:rFonts w:ascii="Times New Roman" w:eastAsia="標楷體" w:hAnsi="Times New Roman" w:cs="Times New Roman"/>
                <w:color w:val="000000" w:themeColor="text1"/>
                <w:szCs w:val="24"/>
              </w:rPr>
              <w:t xml:space="preserve">Ad-Ⅱ-2 </w:t>
            </w:r>
            <w:r w:rsidRPr="009E5588">
              <w:rPr>
                <w:rFonts w:ascii="Times New Roman" w:eastAsia="標楷體" w:hAnsi="Times New Roman" w:cs="Times New Roman"/>
                <w:color w:val="000000" w:themeColor="text1"/>
                <w:szCs w:val="24"/>
              </w:rPr>
              <w:t>篇章的大意、主旨與簡單結構。</w:t>
            </w:r>
          </w:p>
        </w:tc>
        <w:tc>
          <w:tcPr>
            <w:tcW w:w="2410" w:type="dxa"/>
            <w:vAlign w:val="center"/>
          </w:tcPr>
          <w:p w:rsidR="00626880" w:rsidRPr="009E5588" w:rsidRDefault="00626880" w:rsidP="0062688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1.</w:t>
            </w:r>
            <w:r w:rsidR="00AF79EE" w:rsidRPr="009E5588">
              <w:rPr>
                <w:rFonts w:ascii="Times New Roman" w:eastAsia="標楷體" w:hAnsi="Times New Roman" w:cs="Times New Roman"/>
                <w:szCs w:val="24"/>
              </w:rPr>
              <w:t>介紹閱讀策略</w:t>
            </w:r>
          </w:p>
          <w:p w:rsidR="00626880" w:rsidRPr="009E5588" w:rsidRDefault="00626880" w:rsidP="0062688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2.</w:t>
            </w:r>
            <w:r w:rsidR="00AF79EE" w:rsidRPr="009E5588">
              <w:rPr>
                <w:rFonts w:ascii="Times New Roman" w:eastAsia="標楷體" w:hAnsi="Times New Roman" w:cs="Times New Roman"/>
                <w:szCs w:val="24"/>
              </w:rPr>
              <w:t>練習提問策略</w:t>
            </w:r>
          </w:p>
        </w:tc>
        <w:tc>
          <w:tcPr>
            <w:tcW w:w="1559" w:type="dxa"/>
            <w:vAlign w:val="center"/>
          </w:tcPr>
          <w:p w:rsidR="00626880" w:rsidRPr="009E5588" w:rsidRDefault="00626880" w:rsidP="00626880">
            <w:pPr>
              <w:spacing w:line="280" w:lineRule="exact"/>
              <w:ind w:rightChars="-45" w:right="-108"/>
              <w:rPr>
                <w:rFonts w:ascii="Times New Roman" w:eastAsia="標楷體" w:hAnsi="Times New Roman" w:cs="Times New Roman"/>
                <w:szCs w:val="24"/>
              </w:rPr>
            </w:pPr>
          </w:p>
        </w:tc>
        <w:tc>
          <w:tcPr>
            <w:tcW w:w="1134" w:type="dxa"/>
            <w:vAlign w:val="center"/>
          </w:tcPr>
          <w:p w:rsidR="00626880" w:rsidRPr="009E5588" w:rsidRDefault="00626880" w:rsidP="0062688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表現評量</w:t>
            </w:r>
          </w:p>
          <w:p w:rsidR="00626880" w:rsidRPr="009E5588" w:rsidRDefault="00626880" w:rsidP="0062688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實作評量</w:t>
            </w:r>
          </w:p>
          <w:p w:rsidR="00626880" w:rsidRPr="009E5588" w:rsidRDefault="00626880" w:rsidP="00626880">
            <w:pPr>
              <w:spacing w:line="280" w:lineRule="exact"/>
              <w:ind w:rightChars="-45" w:right="-108"/>
              <w:rPr>
                <w:rFonts w:ascii="Times New Roman" w:eastAsia="標楷體" w:hAnsi="Times New Roman" w:cs="Times New Roman"/>
                <w:szCs w:val="24"/>
              </w:rPr>
            </w:pPr>
          </w:p>
        </w:tc>
        <w:tc>
          <w:tcPr>
            <w:tcW w:w="567" w:type="dxa"/>
            <w:vAlign w:val="center"/>
          </w:tcPr>
          <w:p w:rsidR="00626880" w:rsidRPr="009E5588" w:rsidRDefault="00626880" w:rsidP="00626880">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right w:val="single" w:sz="12" w:space="0" w:color="auto"/>
            </w:tcBorders>
            <w:vAlign w:val="center"/>
          </w:tcPr>
          <w:p w:rsidR="00626880" w:rsidRPr="009E5588" w:rsidRDefault="00626880" w:rsidP="0062688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794F74" w:rsidRPr="009E5588" w:rsidTr="00E52E67">
        <w:trPr>
          <w:trHeight w:val="1519"/>
        </w:trPr>
        <w:tc>
          <w:tcPr>
            <w:tcW w:w="709" w:type="dxa"/>
            <w:tcBorders>
              <w:left w:val="single" w:sz="12" w:space="0" w:color="auto"/>
            </w:tcBorders>
            <w:vAlign w:val="center"/>
          </w:tcPr>
          <w:p w:rsidR="00794F74" w:rsidRPr="009E5588" w:rsidRDefault="00AF79EE" w:rsidP="00C50BE2">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5-6</w:t>
            </w:r>
          </w:p>
        </w:tc>
        <w:tc>
          <w:tcPr>
            <w:tcW w:w="992" w:type="dxa"/>
            <w:vAlign w:val="center"/>
          </w:tcPr>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3/09</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3/13</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3/16</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794F74" w:rsidRPr="009E5588" w:rsidRDefault="00F21F7D" w:rsidP="00F21F7D">
            <w:pPr>
              <w:spacing w:line="280" w:lineRule="exact"/>
              <w:ind w:leftChars="20" w:left="48" w:rightChars="-45" w:right="-108"/>
              <w:jc w:val="center"/>
              <w:rPr>
                <w:rFonts w:ascii="Times New Roman" w:eastAsia="標楷體" w:hAnsi="Times New Roman" w:cs="Times New Roman"/>
                <w:szCs w:val="24"/>
              </w:rPr>
            </w:pPr>
            <w:r w:rsidRPr="009E5588">
              <w:rPr>
                <w:rFonts w:ascii="Times New Roman" w:hAnsi="Times New Roman" w:cs="Times New Roman"/>
                <w:szCs w:val="24"/>
              </w:rPr>
              <w:t>3/20</w:t>
            </w:r>
          </w:p>
        </w:tc>
        <w:tc>
          <w:tcPr>
            <w:tcW w:w="1701" w:type="dxa"/>
            <w:vAlign w:val="center"/>
          </w:tcPr>
          <w:p w:rsidR="00794F74" w:rsidRPr="009E5588" w:rsidRDefault="00AF79EE" w:rsidP="00870EA9">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閱讀理解策略教學</w:t>
            </w:r>
            <w:r w:rsidRPr="009E5588">
              <w:rPr>
                <w:rFonts w:ascii="Times New Roman" w:eastAsia="標楷體" w:hAnsi="Times New Roman" w:cs="Times New Roman"/>
                <w:szCs w:val="24"/>
              </w:rPr>
              <w:t>-</w:t>
            </w:r>
            <w:r w:rsidRPr="009E5588">
              <w:rPr>
                <w:rFonts w:ascii="Times New Roman" w:eastAsia="標楷體" w:hAnsi="Times New Roman" w:cs="Times New Roman"/>
                <w:szCs w:val="24"/>
              </w:rPr>
              <w:t>擬題及定義問題</w:t>
            </w:r>
          </w:p>
        </w:tc>
        <w:tc>
          <w:tcPr>
            <w:tcW w:w="2835" w:type="dxa"/>
            <w:vAlign w:val="center"/>
          </w:tcPr>
          <w:p w:rsidR="00AF79EE" w:rsidRPr="009E5588" w:rsidRDefault="00AF79EE" w:rsidP="00AF79EE">
            <w:pPr>
              <w:spacing w:beforeLines="10" w:before="36" w:afterLines="15" w:after="54"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4-Ⅱ-2 </w:t>
            </w:r>
            <w:r w:rsidRPr="009E5588">
              <w:rPr>
                <w:rFonts w:ascii="Times New Roman" w:eastAsia="標楷體" w:hAnsi="Times New Roman" w:cs="Times New Roman"/>
                <w:szCs w:val="24"/>
              </w:rPr>
              <w:t>利用共同部件，擴充識字量。</w:t>
            </w:r>
          </w:p>
          <w:p w:rsidR="00AF79EE" w:rsidRPr="009E5588" w:rsidRDefault="00AF79EE" w:rsidP="00AF79EE">
            <w:pPr>
              <w:spacing w:beforeLines="10" w:before="36" w:afterLines="15" w:after="54"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5-Ⅱ-7 </w:t>
            </w:r>
            <w:r w:rsidRPr="009E5588">
              <w:rPr>
                <w:rFonts w:ascii="Times New Roman" w:eastAsia="標楷體" w:hAnsi="Times New Roman" w:cs="Times New Roman"/>
                <w:szCs w:val="24"/>
              </w:rPr>
              <w:t>能運用預測、推論、提問等策略，增進對文本的理解。</w:t>
            </w:r>
          </w:p>
          <w:p w:rsidR="00794F74" w:rsidRPr="009E5588" w:rsidRDefault="00AF79EE" w:rsidP="00AF79EE">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9E5588">
              <w:rPr>
                <w:rFonts w:ascii="Times New Roman" w:eastAsia="標楷體" w:hAnsi="Times New Roman" w:cs="Times New Roman"/>
                <w:szCs w:val="24"/>
              </w:rPr>
              <w:t xml:space="preserve">5-Ⅱ-8 </w:t>
            </w:r>
            <w:r w:rsidRPr="009E5588">
              <w:rPr>
                <w:rFonts w:ascii="Times New Roman" w:eastAsia="標楷體" w:hAnsi="Times New Roman" w:cs="Times New Roman"/>
                <w:szCs w:val="24"/>
              </w:rPr>
              <w:t>覺察自己的閱讀理解情況，適時調整策略。</w:t>
            </w:r>
          </w:p>
        </w:tc>
        <w:tc>
          <w:tcPr>
            <w:tcW w:w="2552" w:type="dxa"/>
            <w:vAlign w:val="center"/>
          </w:tcPr>
          <w:p w:rsidR="00AF79EE" w:rsidRPr="009E5588" w:rsidRDefault="00AF79EE" w:rsidP="00AF79EE">
            <w:pPr>
              <w:rPr>
                <w:rFonts w:ascii="Times New Roman" w:eastAsia="標楷體" w:hAnsi="Times New Roman" w:cs="Times New Roman"/>
                <w:color w:val="000000" w:themeColor="text1"/>
                <w:szCs w:val="24"/>
              </w:rPr>
            </w:pPr>
            <w:r w:rsidRPr="009E5588">
              <w:rPr>
                <w:rFonts w:ascii="Times New Roman" w:eastAsia="標楷體" w:hAnsi="Times New Roman" w:cs="Times New Roman"/>
                <w:color w:val="000000" w:themeColor="text1"/>
                <w:szCs w:val="24"/>
              </w:rPr>
              <w:t xml:space="preserve">Ad-Ⅱ-1 </w:t>
            </w:r>
            <w:r w:rsidRPr="009E5588">
              <w:rPr>
                <w:rFonts w:ascii="Times New Roman" w:eastAsia="標楷體" w:hAnsi="Times New Roman" w:cs="Times New Roman"/>
                <w:color w:val="000000" w:themeColor="text1"/>
                <w:szCs w:val="24"/>
              </w:rPr>
              <w:t>意義段。</w:t>
            </w:r>
          </w:p>
          <w:p w:rsidR="001359CE" w:rsidRPr="009E5588" w:rsidRDefault="00AF79EE" w:rsidP="00AF79EE">
            <w:pPr>
              <w:rPr>
                <w:rFonts w:ascii="Times New Roman" w:eastAsia="標楷體" w:hAnsi="Times New Roman" w:cs="Times New Roman"/>
                <w:color w:val="000000" w:themeColor="text1"/>
                <w:szCs w:val="24"/>
              </w:rPr>
            </w:pPr>
            <w:r w:rsidRPr="009E5588">
              <w:rPr>
                <w:rFonts w:ascii="Times New Roman" w:eastAsia="標楷體" w:hAnsi="Times New Roman" w:cs="Times New Roman"/>
                <w:color w:val="000000" w:themeColor="text1"/>
                <w:szCs w:val="24"/>
              </w:rPr>
              <w:t xml:space="preserve">Ad-Ⅱ-2 </w:t>
            </w:r>
            <w:r w:rsidRPr="009E5588">
              <w:rPr>
                <w:rFonts w:ascii="Times New Roman" w:eastAsia="標楷體" w:hAnsi="Times New Roman" w:cs="Times New Roman"/>
                <w:color w:val="000000" w:themeColor="text1"/>
                <w:szCs w:val="24"/>
              </w:rPr>
              <w:t>篇章的大意、主旨與簡單結構。</w:t>
            </w:r>
          </w:p>
        </w:tc>
        <w:tc>
          <w:tcPr>
            <w:tcW w:w="2410" w:type="dxa"/>
            <w:vAlign w:val="center"/>
          </w:tcPr>
          <w:p w:rsidR="00AF79EE" w:rsidRPr="009E5588" w:rsidRDefault="00AF79EE" w:rsidP="00AF79EE">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1.</w:t>
            </w:r>
            <w:r w:rsidRPr="009E5588">
              <w:rPr>
                <w:rFonts w:ascii="Times New Roman" w:eastAsia="標楷體" w:hAnsi="Times New Roman" w:cs="Times New Roman"/>
                <w:szCs w:val="24"/>
              </w:rPr>
              <w:t>指導學生擬定問題、定義問題</w:t>
            </w:r>
          </w:p>
          <w:p w:rsidR="00AF79EE" w:rsidRPr="009E5588" w:rsidRDefault="00AF79EE" w:rsidP="00AF79EE">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2.</w:t>
            </w:r>
            <w:r w:rsidRPr="009E5588">
              <w:rPr>
                <w:rFonts w:ascii="Times New Roman" w:eastAsia="標楷體" w:hAnsi="Times New Roman" w:cs="Times New Roman"/>
                <w:szCs w:val="24"/>
              </w:rPr>
              <w:t>整理</w:t>
            </w:r>
            <w:r w:rsidRPr="009E5588">
              <w:rPr>
                <w:rFonts w:ascii="Times New Roman" w:eastAsia="標楷體" w:hAnsi="Times New Roman" w:cs="Times New Roman"/>
                <w:szCs w:val="24"/>
              </w:rPr>
              <w:t>KW</w:t>
            </w:r>
            <w:r w:rsidRPr="009E5588">
              <w:rPr>
                <w:rFonts w:ascii="Times New Roman" w:eastAsia="標楷體" w:hAnsi="Times New Roman" w:cs="Times New Roman"/>
                <w:szCs w:val="24"/>
              </w:rPr>
              <w:t>表</w:t>
            </w:r>
          </w:p>
          <w:p w:rsidR="00AF79EE" w:rsidRPr="009E5588" w:rsidRDefault="00AF79EE" w:rsidP="00AF79EE">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3.</w:t>
            </w:r>
            <w:r w:rsidRPr="009E5588">
              <w:rPr>
                <w:rFonts w:ascii="Times New Roman" w:eastAsia="標楷體" w:hAnsi="Times New Roman" w:cs="Times New Roman"/>
                <w:szCs w:val="24"/>
              </w:rPr>
              <w:t>書目尋找與記錄</w:t>
            </w:r>
          </w:p>
          <w:p w:rsidR="005205A2" w:rsidRPr="009E5588" w:rsidRDefault="00AF79EE" w:rsidP="00AF79EE">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4.</w:t>
            </w:r>
            <w:r w:rsidRPr="009E5588">
              <w:rPr>
                <w:rFonts w:ascii="Times New Roman" w:eastAsia="標楷體" w:hAnsi="Times New Roman" w:cs="Times New Roman"/>
                <w:szCs w:val="24"/>
              </w:rPr>
              <w:t>資料摘要記錄</w:t>
            </w:r>
          </w:p>
        </w:tc>
        <w:tc>
          <w:tcPr>
            <w:tcW w:w="1559" w:type="dxa"/>
            <w:vAlign w:val="center"/>
          </w:tcPr>
          <w:p w:rsidR="00794F74" w:rsidRPr="009E5588" w:rsidRDefault="00794F74" w:rsidP="00C50BE2">
            <w:pPr>
              <w:spacing w:line="280" w:lineRule="exact"/>
              <w:ind w:rightChars="-45" w:right="-108"/>
              <w:rPr>
                <w:rFonts w:ascii="Times New Roman" w:eastAsia="標楷體" w:hAnsi="Times New Roman" w:cs="Times New Roman"/>
                <w:szCs w:val="24"/>
              </w:rPr>
            </w:pPr>
          </w:p>
        </w:tc>
        <w:tc>
          <w:tcPr>
            <w:tcW w:w="1134" w:type="dxa"/>
            <w:vAlign w:val="center"/>
          </w:tcPr>
          <w:p w:rsidR="00794F74" w:rsidRPr="009E5588" w:rsidRDefault="00AF79EE" w:rsidP="00870EA9">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表現</w:t>
            </w:r>
            <w:r w:rsidR="00794F74" w:rsidRPr="009E5588">
              <w:rPr>
                <w:rFonts w:ascii="Times New Roman" w:eastAsia="標楷體" w:hAnsi="Times New Roman" w:cs="Times New Roman"/>
                <w:szCs w:val="24"/>
              </w:rPr>
              <w:t>評量</w:t>
            </w:r>
          </w:p>
          <w:p w:rsidR="00794F74" w:rsidRPr="009E5588" w:rsidRDefault="00794F74" w:rsidP="00870EA9">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實作評量</w:t>
            </w:r>
          </w:p>
        </w:tc>
        <w:tc>
          <w:tcPr>
            <w:tcW w:w="567" w:type="dxa"/>
            <w:vAlign w:val="center"/>
          </w:tcPr>
          <w:p w:rsidR="00794F74" w:rsidRPr="009E5588" w:rsidRDefault="00AF79EE" w:rsidP="00C50BE2">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2</w:t>
            </w:r>
          </w:p>
        </w:tc>
        <w:tc>
          <w:tcPr>
            <w:tcW w:w="1276" w:type="dxa"/>
            <w:tcBorders>
              <w:right w:val="single" w:sz="12" w:space="0" w:color="auto"/>
            </w:tcBorders>
            <w:vAlign w:val="center"/>
          </w:tcPr>
          <w:p w:rsidR="00794F74" w:rsidRPr="009E5588" w:rsidRDefault="00794F74" w:rsidP="00D16996">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794F74" w:rsidRPr="009E5588" w:rsidTr="00E52E67">
        <w:trPr>
          <w:trHeight w:val="1519"/>
        </w:trPr>
        <w:tc>
          <w:tcPr>
            <w:tcW w:w="709" w:type="dxa"/>
            <w:tcBorders>
              <w:left w:val="single" w:sz="12" w:space="0" w:color="auto"/>
            </w:tcBorders>
            <w:vAlign w:val="center"/>
          </w:tcPr>
          <w:p w:rsidR="00794F74" w:rsidRPr="009E5588" w:rsidRDefault="00AF79EE" w:rsidP="00C50BE2">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7</w:t>
            </w:r>
          </w:p>
        </w:tc>
        <w:tc>
          <w:tcPr>
            <w:tcW w:w="992" w:type="dxa"/>
            <w:vAlign w:val="center"/>
          </w:tcPr>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3/23</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794F74" w:rsidRPr="009E5588" w:rsidRDefault="00F21F7D" w:rsidP="00F21F7D">
            <w:pPr>
              <w:spacing w:line="280" w:lineRule="exact"/>
              <w:ind w:leftChars="20" w:left="48" w:rightChars="-45" w:right="-108"/>
              <w:jc w:val="center"/>
              <w:rPr>
                <w:rFonts w:ascii="Times New Roman" w:eastAsia="標楷體" w:hAnsi="Times New Roman" w:cs="Times New Roman"/>
                <w:szCs w:val="24"/>
              </w:rPr>
            </w:pPr>
            <w:r w:rsidRPr="009E5588">
              <w:rPr>
                <w:rFonts w:ascii="Times New Roman" w:hAnsi="Times New Roman" w:cs="Times New Roman"/>
                <w:szCs w:val="24"/>
              </w:rPr>
              <w:t>3/27</w:t>
            </w:r>
          </w:p>
        </w:tc>
        <w:tc>
          <w:tcPr>
            <w:tcW w:w="1701" w:type="dxa"/>
            <w:vAlign w:val="center"/>
          </w:tcPr>
          <w:p w:rsidR="00794F74" w:rsidRPr="009E5588" w:rsidRDefault="00AF79EE" w:rsidP="00AF79EE">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閱讀理解策略教學</w:t>
            </w:r>
            <w:r w:rsidRPr="009E5588">
              <w:rPr>
                <w:rFonts w:ascii="Times New Roman" w:eastAsia="標楷體" w:hAnsi="Times New Roman" w:cs="Times New Roman"/>
                <w:szCs w:val="24"/>
              </w:rPr>
              <w:t>-</w:t>
            </w:r>
            <w:r w:rsidRPr="009E5588">
              <w:rPr>
                <w:rFonts w:ascii="Times New Roman" w:eastAsia="標楷體" w:hAnsi="Times New Roman" w:cs="Times New Roman"/>
                <w:szCs w:val="24"/>
              </w:rPr>
              <w:t>資料摘要及記錄</w:t>
            </w:r>
          </w:p>
        </w:tc>
        <w:tc>
          <w:tcPr>
            <w:tcW w:w="2835" w:type="dxa"/>
            <w:vAlign w:val="center"/>
          </w:tcPr>
          <w:p w:rsidR="00AF79EE" w:rsidRPr="009E5588" w:rsidRDefault="00AF79EE" w:rsidP="00AF79EE">
            <w:pPr>
              <w:widowControl/>
              <w:rPr>
                <w:rFonts w:ascii="Times New Roman" w:eastAsia="標楷體" w:hAnsi="Times New Roman" w:cs="Times New Roman"/>
                <w:szCs w:val="24"/>
              </w:rPr>
            </w:pPr>
            <w:r w:rsidRPr="009E5588">
              <w:rPr>
                <w:rFonts w:ascii="Times New Roman" w:eastAsia="標楷體" w:hAnsi="Times New Roman" w:cs="Times New Roman"/>
                <w:szCs w:val="24"/>
              </w:rPr>
              <w:t xml:space="preserve">4-Ⅱ-2 </w:t>
            </w:r>
            <w:r w:rsidRPr="009E5588">
              <w:rPr>
                <w:rFonts w:ascii="Times New Roman" w:eastAsia="標楷體" w:hAnsi="Times New Roman" w:cs="Times New Roman"/>
                <w:szCs w:val="24"/>
              </w:rPr>
              <w:t>利用共同部件，擴充識字量。</w:t>
            </w:r>
          </w:p>
          <w:p w:rsidR="00AF79EE" w:rsidRPr="009E5588" w:rsidRDefault="00AF79EE" w:rsidP="00AF79EE">
            <w:pPr>
              <w:widowControl/>
              <w:rPr>
                <w:rFonts w:ascii="Times New Roman" w:eastAsia="標楷體" w:hAnsi="Times New Roman" w:cs="Times New Roman"/>
                <w:szCs w:val="24"/>
              </w:rPr>
            </w:pPr>
            <w:r w:rsidRPr="009E5588">
              <w:rPr>
                <w:rFonts w:ascii="Times New Roman" w:eastAsia="標楷體" w:hAnsi="Times New Roman" w:cs="Times New Roman"/>
                <w:szCs w:val="24"/>
              </w:rPr>
              <w:t xml:space="preserve">5-Ⅱ-7 </w:t>
            </w:r>
            <w:r w:rsidRPr="009E5588">
              <w:rPr>
                <w:rFonts w:ascii="Times New Roman" w:eastAsia="標楷體" w:hAnsi="Times New Roman" w:cs="Times New Roman"/>
                <w:szCs w:val="24"/>
              </w:rPr>
              <w:t>能運用預測、推論、提問等策略，增進對文本的理解。</w:t>
            </w:r>
          </w:p>
          <w:p w:rsidR="00794F74" w:rsidRPr="009E5588" w:rsidRDefault="00AF79EE" w:rsidP="00AF79EE">
            <w:pPr>
              <w:widowControl/>
              <w:rPr>
                <w:rFonts w:ascii="Times New Roman" w:eastAsia="標楷體" w:hAnsi="Times New Roman" w:cs="Times New Roman"/>
                <w:szCs w:val="24"/>
              </w:rPr>
            </w:pPr>
            <w:r w:rsidRPr="009E5588">
              <w:rPr>
                <w:rFonts w:ascii="Times New Roman" w:eastAsia="標楷體" w:hAnsi="Times New Roman" w:cs="Times New Roman"/>
                <w:szCs w:val="24"/>
              </w:rPr>
              <w:lastRenderedPageBreak/>
              <w:t xml:space="preserve">5-Ⅱ-8 </w:t>
            </w:r>
            <w:r w:rsidRPr="009E5588">
              <w:rPr>
                <w:rFonts w:ascii="Times New Roman" w:eastAsia="標楷體" w:hAnsi="Times New Roman" w:cs="Times New Roman"/>
                <w:szCs w:val="24"/>
              </w:rPr>
              <w:t>覺察自己的閱讀理解情況，適時調整策略。</w:t>
            </w:r>
          </w:p>
        </w:tc>
        <w:tc>
          <w:tcPr>
            <w:tcW w:w="2552" w:type="dxa"/>
            <w:vAlign w:val="center"/>
          </w:tcPr>
          <w:p w:rsidR="00AF79EE" w:rsidRPr="009E5588" w:rsidRDefault="00AF79EE" w:rsidP="00AF79EE">
            <w:pPr>
              <w:rPr>
                <w:rFonts w:ascii="Times New Roman" w:eastAsia="標楷體" w:hAnsi="Times New Roman" w:cs="Times New Roman"/>
                <w:color w:val="000000" w:themeColor="text1"/>
                <w:szCs w:val="24"/>
              </w:rPr>
            </w:pPr>
            <w:r w:rsidRPr="009E5588">
              <w:rPr>
                <w:rFonts w:ascii="Times New Roman" w:eastAsia="標楷體" w:hAnsi="Times New Roman" w:cs="Times New Roman"/>
                <w:color w:val="000000" w:themeColor="text1"/>
                <w:szCs w:val="24"/>
              </w:rPr>
              <w:lastRenderedPageBreak/>
              <w:t xml:space="preserve">Ad-Ⅱ-1 </w:t>
            </w:r>
            <w:r w:rsidRPr="009E5588">
              <w:rPr>
                <w:rFonts w:ascii="Times New Roman" w:eastAsia="標楷體" w:hAnsi="Times New Roman" w:cs="Times New Roman"/>
                <w:color w:val="000000" w:themeColor="text1"/>
                <w:szCs w:val="24"/>
              </w:rPr>
              <w:t>意義段。</w:t>
            </w:r>
          </w:p>
          <w:p w:rsidR="00794F74" w:rsidRPr="009E5588" w:rsidRDefault="00AF79EE" w:rsidP="00AF79EE">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color w:val="000000" w:themeColor="text1"/>
                <w:szCs w:val="24"/>
              </w:rPr>
              <w:t xml:space="preserve">Ad-Ⅱ-2 </w:t>
            </w:r>
            <w:r w:rsidRPr="009E5588">
              <w:rPr>
                <w:rFonts w:ascii="Times New Roman" w:eastAsia="標楷體" w:hAnsi="Times New Roman" w:cs="Times New Roman"/>
                <w:color w:val="000000" w:themeColor="text1"/>
                <w:szCs w:val="24"/>
              </w:rPr>
              <w:t>篇章的大意、主旨與簡單結構。</w:t>
            </w:r>
          </w:p>
        </w:tc>
        <w:tc>
          <w:tcPr>
            <w:tcW w:w="2410" w:type="dxa"/>
            <w:vAlign w:val="center"/>
          </w:tcPr>
          <w:p w:rsidR="00AF79EE" w:rsidRPr="009E5588" w:rsidRDefault="00AF79EE" w:rsidP="00AF79EE">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1.</w:t>
            </w:r>
            <w:r w:rsidRPr="009E5588">
              <w:rPr>
                <w:rFonts w:ascii="Times New Roman" w:eastAsia="標楷體" w:hAnsi="Times New Roman" w:cs="Times New Roman"/>
                <w:szCs w:val="24"/>
              </w:rPr>
              <w:t>指導學生如何整理文章摘要並記錄</w:t>
            </w:r>
          </w:p>
          <w:p w:rsidR="00AF79EE" w:rsidRPr="009E5588" w:rsidRDefault="00AF79EE" w:rsidP="00AF79EE">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2.</w:t>
            </w:r>
            <w:r w:rsidRPr="009E5588">
              <w:rPr>
                <w:rFonts w:ascii="Times New Roman" w:eastAsia="標楷體" w:hAnsi="Times New Roman" w:cs="Times New Roman"/>
                <w:szCs w:val="24"/>
              </w:rPr>
              <w:t>學生進行文本摘要紀錄的練習</w:t>
            </w:r>
          </w:p>
          <w:p w:rsidR="00794F74" w:rsidRPr="009E5588" w:rsidRDefault="00794F74" w:rsidP="00AF79EE">
            <w:pPr>
              <w:spacing w:line="280" w:lineRule="exact"/>
              <w:ind w:rightChars="-45" w:right="-108"/>
              <w:rPr>
                <w:rFonts w:ascii="Times New Roman" w:eastAsia="標楷體" w:hAnsi="Times New Roman" w:cs="Times New Roman"/>
                <w:szCs w:val="24"/>
              </w:rPr>
            </w:pPr>
          </w:p>
        </w:tc>
        <w:tc>
          <w:tcPr>
            <w:tcW w:w="1559" w:type="dxa"/>
            <w:vAlign w:val="center"/>
          </w:tcPr>
          <w:p w:rsidR="00794F74" w:rsidRPr="009E5588" w:rsidRDefault="00794F74" w:rsidP="00573EAC">
            <w:pPr>
              <w:spacing w:line="280" w:lineRule="exact"/>
              <w:ind w:rightChars="-45" w:right="-108"/>
              <w:jc w:val="center"/>
              <w:rPr>
                <w:rFonts w:ascii="Times New Roman" w:eastAsia="標楷體" w:hAnsi="Times New Roman" w:cs="Times New Roman"/>
                <w:szCs w:val="24"/>
              </w:rPr>
            </w:pPr>
          </w:p>
        </w:tc>
        <w:tc>
          <w:tcPr>
            <w:tcW w:w="1134" w:type="dxa"/>
            <w:vAlign w:val="center"/>
          </w:tcPr>
          <w:p w:rsidR="00794F74" w:rsidRPr="009E5588" w:rsidRDefault="00AF79EE" w:rsidP="00D16996">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實作評量</w:t>
            </w:r>
          </w:p>
        </w:tc>
        <w:tc>
          <w:tcPr>
            <w:tcW w:w="567" w:type="dxa"/>
            <w:vAlign w:val="center"/>
          </w:tcPr>
          <w:p w:rsidR="00794F74" w:rsidRPr="009E5588" w:rsidRDefault="00AF79EE" w:rsidP="00C50BE2">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right w:val="single" w:sz="12" w:space="0" w:color="auto"/>
            </w:tcBorders>
            <w:vAlign w:val="center"/>
          </w:tcPr>
          <w:p w:rsidR="00794F74" w:rsidRPr="009E5588" w:rsidRDefault="00794F74" w:rsidP="00D16996">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F21F7D" w:rsidRPr="009E5588" w:rsidTr="00E52E67">
        <w:trPr>
          <w:trHeight w:val="1519"/>
        </w:trPr>
        <w:tc>
          <w:tcPr>
            <w:tcW w:w="709" w:type="dxa"/>
            <w:tcBorders>
              <w:left w:val="single" w:sz="12" w:space="0" w:color="auto"/>
            </w:tcBorders>
            <w:vAlign w:val="center"/>
          </w:tcPr>
          <w:p w:rsidR="00F21F7D" w:rsidRPr="009E5588" w:rsidRDefault="00F21F7D" w:rsidP="00F21F7D">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lastRenderedPageBreak/>
              <w:t>8</w:t>
            </w:r>
          </w:p>
        </w:tc>
        <w:tc>
          <w:tcPr>
            <w:tcW w:w="992" w:type="dxa"/>
            <w:vAlign w:val="center"/>
          </w:tcPr>
          <w:p w:rsidR="00F21F7D" w:rsidRPr="009E5588" w:rsidRDefault="00F21F7D" w:rsidP="00F21F7D">
            <w:pPr>
              <w:spacing w:line="280" w:lineRule="exact"/>
              <w:ind w:rightChars="-45" w:right="-108"/>
              <w:rPr>
                <w:rFonts w:ascii="Times New Roman" w:hAnsi="Times New Roman" w:cs="Times New Roman"/>
                <w:szCs w:val="24"/>
              </w:rPr>
            </w:pP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3/30</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F21F7D" w:rsidRPr="009E5588" w:rsidRDefault="00F21F7D" w:rsidP="00F21F7D">
            <w:pPr>
              <w:spacing w:line="280" w:lineRule="exact"/>
              <w:ind w:leftChars="20" w:left="48" w:rightChars="-45" w:right="-108"/>
              <w:jc w:val="center"/>
              <w:rPr>
                <w:rFonts w:ascii="Times New Roman" w:eastAsia="標楷體" w:hAnsi="Times New Roman" w:cs="Times New Roman"/>
                <w:szCs w:val="24"/>
              </w:rPr>
            </w:pPr>
            <w:r w:rsidRPr="009E5588">
              <w:rPr>
                <w:rFonts w:ascii="Times New Roman" w:hAnsi="Times New Roman" w:cs="Times New Roman"/>
                <w:szCs w:val="24"/>
              </w:rPr>
              <w:t>4/03</w:t>
            </w:r>
          </w:p>
        </w:tc>
        <w:tc>
          <w:tcPr>
            <w:tcW w:w="1701" w:type="dxa"/>
            <w:vAlign w:val="center"/>
          </w:tcPr>
          <w:p w:rsidR="00F21F7D" w:rsidRPr="009E5588" w:rsidRDefault="00F21F7D" w:rsidP="00F21F7D">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文本閱讀</w:t>
            </w:r>
            <w:r w:rsidRPr="009E5588">
              <w:rPr>
                <w:rFonts w:ascii="Times New Roman" w:eastAsia="標楷體" w:hAnsi="Times New Roman" w:cs="Times New Roman"/>
                <w:szCs w:val="24"/>
              </w:rPr>
              <w:t>-</w:t>
            </w:r>
            <w:r w:rsidRPr="009E5588">
              <w:rPr>
                <w:rFonts w:ascii="Times New Roman" w:eastAsia="標楷體" w:hAnsi="Times New Roman" w:cs="Times New Roman"/>
                <w:szCs w:val="24"/>
              </w:rPr>
              <w:t>請到我的家鄉來</w:t>
            </w:r>
          </w:p>
          <w:p w:rsidR="00F21F7D" w:rsidRPr="009E5588" w:rsidRDefault="00F21F7D" w:rsidP="00F21F7D">
            <w:pPr>
              <w:spacing w:line="280" w:lineRule="exact"/>
              <w:ind w:rightChars="-45" w:right="-108"/>
              <w:jc w:val="center"/>
              <w:rPr>
                <w:rFonts w:ascii="Times New Roman" w:eastAsia="標楷體" w:hAnsi="Times New Roman" w:cs="Times New Roman"/>
                <w:szCs w:val="24"/>
              </w:rPr>
            </w:pPr>
          </w:p>
        </w:tc>
        <w:tc>
          <w:tcPr>
            <w:tcW w:w="2835" w:type="dxa"/>
            <w:vAlign w:val="center"/>
          </w:tcPr>
          <w:p w:rsidR="00F21F7D" w:rsidRPr="009E5588" w:rsidRDefault="00F21F7D" w:rsidP="00F21F7D">
            <w:pPr>
              <w:widowControl/>
              <w:rPr>
                <w:rFonts w:ascii="Times New Roman" w:eastAsia="標楷體" w:hAnsi="Times New Roman" w:cs="Times New Roman"/>
                <w:szCs w:val="24"/>
              </w:rPr>
            </w:pPr>
            <w:r w:rsidRPr="009E5588">
              <w:rPr>
                <w:rFonts w:ascii="Times New Roman" w:eastAsia="標楷體" w:hAnsi="Times New Roman" w:cs="Times New Roman"/>
                <w:szCs w:val="24"/>
              </w:rPr>
              <w:t xml:space="preserve">5-Ⅱ-9 </w:t>
            </w:r>
            <w:r w:rsidRPr="009E5588">
              <w:rPr>
                <w:rFonts w:ascii="Times New Roman" w:eastAsia="標楷體" w:hAnsi="Times New Roman" w:cs="Times New Roman"/>
                <w:szCs w:val="24"/>
              </w:rPr>
              <w:t>能透過大量閱讀，體會閱讀的樂趣。</w:t>
            </w:r>
          </w:p>
        </w:tc>
        <w:tc>
          <w:tcPr>
            <w:tcW w:w="2552" w:type="dxa"/>
            <w:vAlign w:val="center"/>
          </w:tcPr>
          <w:p w:rsidR="00F21F7D" w:rsidRPr="009E5588" w:rsidRDefault="00F21F7D" w:rsidP="00F21F7D">
            <w:pPr>
              <w:widowControl/>
              <w:rPr>
                <w:rFonts w:ascii="Times New Roman" w:eastAsia="標楷體" w:hAnsi="Times New Roman" w:cs="Times New Roman"/>
                <w:szCs w:val="24"/>
              </w:rPr>
            </w:pPr>
            <w:r w:rsidRPr="009E5588">
              <w:rPr>
                <w:rFonts w:ascii="Times New Roman" w:eastAsia="標楷體" w:hAnsi="Times New Roman" w:cs="Times New Roman"/>
                <w:szCs w:val="24"/>
              </w:rPr>
              <w:t xml:space="preserve">Ad-Ⅱ-1 </w:t>
            </w:r>
            <w:r w:rsidRPr="009E5588">
              <w:rPr>
                <w:rFonts w:ascii="Times New Roman" w:eastAsia="標楷體" w:hAnsi="Times New Roman" w:cs="Times New Roman"/>
                <w:szCs w:val="24"/>
              </w:rPr>
              <w:t>意義段。</w:t>
            </w:r>
          </w:p>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Ad-Ⅱ-2 </w:t>
            </w:r>
            <w:r w:rsidRPr="009E5588">
              <w:rPr>
                <w:rFonts w:ascii="Times New Roman" w:eastAsia="標楷體" w:hAnsi="Times New Roman" w:cs="Times New Roman"/>
                <w:szCs w:val="24"/>
              </w:rPr>
              <w:t>篇章的大意、主旨與簡單結構。</w:t>
            </w:r>
          </w:p>
        </w:tc>
        <w:tc>
          <w:tcPr>
            <w:tcW w:w="2410" w:type="dxa"/>
            <w:vAlign w:val="center"/>
          </w:tcPr>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1.</w:t>
            </w:r>
            <w:r w:rsidRPr="009E5588">
              <w:rPr>
                <w:rFonts w:ascii="Times New Roman" w:eastAsia="標楷體" w:hAnsi="Times New Roman" w:cs="Times New Roman"/>
                <w:szCs w:val="24"/>
              </w:rPr>
              <w:t>教師導讀繪本</w:t>
            </w:r>
            <w:r w:rsidRPr="009E5588">
              <w:rPr>
                <w:rFonts w:ascii="Times New Roman" w:eastAsia="標楷體" w:hAnsi="Times New Roman" w:cs="Times New Roman"/>
                <w:szCs w:val="24"/>
              </w:rPr>
              <w:t>-</w:t>
            </w:r>
            <w:r w:rsidRPr="009E5588">
              <w:rPr>
                <w:rFonts w:ascii="Times New Roman" w:eastAsia="標楷體" w:hAnsi="Times New Roman" w:cs="Times New Roman"/>
                <w:szCs w:val="24"/>
              </w:rPr>
              <w:t>請到我的家鄉來</w:t>
            </w:r>
          </w:p>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2.</w:t>
            </w:r>
            <w:r w:rsidRPr="009E5588">
              <w:rPr>
                <w:rFonts w:ascii="Times New Roman" w:eastAsia="標楷體" w:hAnsi="Times New Roman" w:cs="Times New Roman"/>
                <w:szCs w:val="24"/>
              </w:rPr>
              <w:t>學生練習找出書本大意</w:t>
            </w:r>
          </w:p>
        </w:tc>
        <w:tc>
          <w:tcPr>
            <w:tcW w:w="1559" w:type="dxa"/>
            <w:vAlign w:val="center"/>
          </w:tcPr>
          <w:p w:rsidR="00B83120" w:rsidRDefault="00B83120" w:rsidP="00B8312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環境教育</w:t>
            </w:r>
          </w:p>
          <w:p w:rsidR="00B83120" w:rsidRDefault="00B83120" w:rsidP="00B83120">
            <w:pPr>
              <w:spacing w:line="280" w:lineRule="exact"/>
              <w:ind w:rightChars="-45" w:right="-108"/>
              <w:rPr>
                <w:rFonts w:ascii="標楷體" w:eastAsia="標楷體" w:hAnsi="標楷體"/>
                <w:szCs w:val="24"/>
              </w:rPr>
            </w:pPr>
            <w:r w:rsidRPr="00D364DE">
              <w:rPr>
                <w:rFonts w:ascii="標楷體" w:eastAsia="標楷體" w:hAnsi="標楷體" w:hint="eastAsia"/>
                <w:szCs w:val="24"/>
              </w:rPr>
              <w:t>透過書籍閱讀，觀察並探索環境中的事物</w:t>
            </w:r>
          </w:p>
          <w:p w:rsidR="00B83120" w:rsidRDefault="00B83120" w:rsidP="00B8312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海洋教育</w:t>
            </w:r>
          </w:p>
          <w:p w:rsidR="00F21F7D" w:rsidRPr="009E5588" w:rsidRDefault="00B83120" w:rsidP="00B83120">
            <w:pPr>
              <w:spacing w:line="280" w:lineRule="exact"/>
              <w:ind w:rightChars="-45" w:right="-108"/>
              <w:rPr>
                <w:rFonts w:ascii="Times New Roman" w:eastAsia="標楷體" w:hAnsi="Times New Roman" w:cs="Times New Roman"/>
                <w:szCs w:val="24"/>
              </w:rPr>
            </w:pPr>
            <w:r w:rsidRPr="00D364DE">
              <w:rPr>
                <w:rFonts w:ascii="標楷體" w:eastAsia="標楷體" w:hAnsi="標楷體" w:hint="eastAsia"/>
                <w:szCs w:val="24"/>
              </w:rPr>
              <w:t>認識家鄉的經濟活動</w:t>
            </w:r>
          </w:p>
        </w:tc>
        <w:tc>
          <w:tcPr>
            <w:tcW w:w="1134" w:type="dxa"/>
            <w:vAlign w:val="center"/>
          </w:tcPr>
          <w:p w:rsidR="00F21F7D" w:rsidRPr="009E5588" w:rsidRDefault="00F21F7D" w:rsidP="00F21F7D">
            <w:pPr>
              <w:spacing w:beforeLines="50" w:before="180" w:afterLines="50" w:after="180"/>
              <w:ind w:leftChars="-46" w:left="-110"/>
              <w:contextualSpacing/>
              <w:jc w:val="center"/>
              <w:rPr>
                <w:rFonts w:ascii="Times New Roman" w:eastAsia="標楷體" w:hAnsi="Times New Roman" w:cs="Times New Roman"/>
                <w:szCs w:val="24"/>
              </w:rPr>
            </w:pPr>
            <w:r w:rsidRPr="009E5588">
              <w:rPr>
                <w:rFonts w:ascii="Times New Roman" w:eastAsia="標楷體" w:hAnsi="Times New Roman" w:cs="Times New Roman"/>
                <w:szCs w:val="24"/>
              </w:rPr>
              <w:t>表現評量</w:t>
            </w:r>
          </w:p>
          <w:p w:rsidR="00F21F7D" w:rsidRPr="009E5588" w:rsidRDefault="00F21F7D" w:rsidP="00F21F7D">
            <w:pPr>
              <w:spacing w:beforeLines="50" w:before="180" w:afterLines="50" w:after="180"/>
              <w:ind w:leftChars="-46" w:left="-110"/>
              <w:contextualSpacing/>
              <w:jc w:val="center"/>
              <w:rPr>
                <w:rFonts w:ascii="Times New Roman" w:eastAsia="標楷體" w:hAnsi="Times New Roman" w:cs="Times New Roman"/>
                <w:szCs w:val="24"/>
              </w:rPr>
            </w:pPr>
            <w:r w:rsidRPr="009E5588">
              <w:rPr>
                <w:rFonts w:ascii="Times New Roman" w:eastAsia="標楷體" w:hAnsi="Times New Roman" w:cs="Times New Roman"/>
                <w:szCs w:val="24"/>
              </w:rPr>
              <w:t>實作評量</w:t>
            </w:r>
          </w:p>
          <w:p w:rsidR="00F21F7D" w:rsidRPr="009E5588" w:rsidRDefault="00F21F7D" w:rsidP="00F21F7D">
            <w:pPr>
              <w:spacing w:line="280" w:lineRule="exact"/>
              <w:ind w:rightChars="-45" w:right="-108"/>
              <w:rPr>
                <w:rFonts w:ascii="Times New Roman" w:eastAsia="標楷體" w:hAnsi="Times New Roman" w:cs="Times New Roman"/>
                <w:szCs w:val="24"/>
              </w:rPr>
            </w:pPr>
          </w:p>
        </w:tc>
        <w:tc>
          <w:tcPr>
            <w:tcW w:w="567" w:type="dxa"/>
            <w:vAlign w:val="center"/>
          </w:tcPr>
          <w:p w:rsidR="00F21F7D" w:rsidRPr="009E5588" w:rsidRDefault="00F21F7D" w:rsidP="00F21F7D">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right w:val="single" w:sz="12" w:space="0" w:color="auto"/>
            </w:tcBorders>
            <w:vAlign w:val="center"/>
          </w:tcPr>
          <w:p w:rsidR="00F21F7D" w:rsidRPr="009E5588" w:rsidRDefault="00F21F7D" w:rsidP="00F21F7D">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F21F7D" w:rsidRPr="009E5588" w:rsidTr="00E52E67">
        <w:trPr>
          <w:trHeight w:val="1519"/>
        </w:trPr>
        <w:tc>
          <w:tcPr>
            <w:tcW w:w="709" w:type="dxa"/>
            <w:tcBorders>
              <w:left w:val="single" w:sz="12" w:space="0" w:color="auto"/>
            </w:tcBorders>
            <w:vAlign w:val="center"/>
          </w:tcPr>
          <w:p w:rsidR="00F21F7D" w:rsidRPr="009E5588" w:rsidRDefault="00F21F7D" w:rsidP="00F21F7D">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9</w:t>
            </w:r>
          </w:p>
        </w:tc>
        <w:tc>
          <w:tcPr>
            <w:tcW w:w="992" w:type="dxa"/>
            <w:vAlign w:val="center"/>
          </w:tcPr>
          <w:p w:rsidR="00F21F7D" w:rsidRPr="009E5588" w:rsidRDefault="00F21F7D" w:rsidP="00F21F7D">
            <w:pPr>
              <w:jc w:val="center"/>
              <w:rPr>
                <w:rFonts w:ascii="Times New Roman" w:hAnsi="Times New Roman" w:cs="Times New Roman"/>
                <w:szCs w:val="24"/>
              </w:rPr>
            </w:pPr>
            <w:r w:rsidRPr="009E5588">
              <w:rPr>
                <w:rFonts w:ascii="Times New Roman" w:hAnsi="Times New Roman" w:cs="Times New Roman"/>
                <w:szCs w:val="24"/>
              </w:rPr>
              <w:t>4/06</w:t>
            </w:r>
          </w:p>
          <w:p w:rsidR="00F21F7D" w:rsidRPr="009E5588" w:rsidRDefault="00F21F7D" w:rsidP="00F21F7D">
            <w:pPr>
              <w:jc w:val="center"/>
              <w:rPr>
                <w:rFonts w:ascii="Times New Roman" w:hAnsi="Times New Roman" w:cs="Times New Roman"/>
                <w:szCs w:val="24"/>
              </w:rPr>
            </w:pPr>
            <w:r w:rsidRPr="009E5588">
              <w:rPr>
                <w:rFonts w:ascii="Times New Roman" w:hAnsi="Times New Roman" w:cs="Times New Roman"/>
                <w:szCs w:val="24"/>
              </w:rPr>
              <w:t>│</w:t>
            </w:r>
          </w:p>
          <w:p w:rsidR="00F21F7D" w:rsidRPr="009E5588" w:rsidRDefault="00F21F7D" w:rsidP="00F21F7D">
            <w:pPr>
              <w:jc w:val="center"/>
              <w:rPr>
                <w:rFonts w:ascii="Times New Roman" w:hAnsi="Times New Roman" w:cs="Times New Roman"/>
                <w:szCs w:val="24"/>
              </w:rPr>
            </w:pPr>
            <w:r w:rsidRPr="009E5588">
              <w:rPr>
                <w:rFonts w:ascii="Times New Roman" w:hAnsi="Times New Roman" w:cs="Times New Roman"/>
                <w:szCs w:val="24"/>
              </w:rPr>
              <w:t>4/10</w:t>
            </w:r>
          </w:p>
        </w:tc>
        <w:tc>
          <w:tcPr>
            <w:tcW w:w="1701" w:type="dxa"/>
            <w:vAlign w:val="center"/>
          </w:tcPr>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文本閱讀</w:t>
            </w:r>
            <w:r w:rsidRPr="009E5588">
              <w:rPr>
                <w:rFonts w:ascii="Times New Roman" w:eastAsia="標楷體" w:hAnsi="Times New Roman" w:cs="Times New Roman"/>
                <w:szCs w:val="24"/>
              </w:rPr>
              <w:t>-</w:t>
            </w:r>
            <w:r w:rsidRPr="009E5588">
              <w:rPr>
                <w:rFonts w:ascii="Times New Roman" w:eastAsia="標楷體" w:hAnsi="Times New Roman" w:cs="Times New Roman"/>
                <w:szCs w:val="24"/>
              </w:rPr>
              <w:t>請到我的家鄉來</w:t>
            </w:r>
          </w:p>
        </w:tc>
        <w:tc>
          <w:tcPr>
            <w:tcW w:w="2835" w:type="dxa"/>
            <w:vAlign w:val="center"/>
          </w:tcPr>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5-Ⅱ-5 </w:t>
            </w:r>
            <w:r w:rsidRPr="009E5588">
              <w:rPr>
                <w:rFonts w:ascii="Times New Roman" w:eastAsia="標楷體" w:hAnsi="Times New Roman" w:cs="Times New Roman"/>
                <w:szCs w:val="24"/>
              </w:rPr>
              <w:t>運用適合學習階段的摘要策略，擷取大意。</w:t>
            </w:r>
          </w:p>
        </w:tc>
        <w:tc>
          <w:tcPr>
            <w:tcW w:w="2552" w:type="dxa"/>
            <w:vAlign w:val="center"/>
          </w:tcPr>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Ad-Ⅱ-1 </w:t>
            </w:r>
            <w:r w:rsidRPr="009E5588">
              <w:rPr>
                <w:rFonts w:ascii="Times New Roman" w:eastAsia="標楷體" w:hAnsi="Times New Roman" w:cs="Times New Roman"/>
                <w:szCs w:val="24"/>
              </w:rPr>
              <w:t>意義段。</w:t>
            </w:r>
          </w:p>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Ad-Ⅱ-2 </w:t>
            </w:r>
            <w:r w:rsidRPr="009E5588">
              <w:rPr>
                <w:rFonts w:ascii="Times New Roman" w:eastAsia="標楷體" w:hAnsi="Times New Roman" w:cs="Times New Roman"/>
                <w:szCs w:val="24"/>
              </w:rPr>
              <w:t>篇章的大意、主旨與簡單結構。</w:t>
            </w:r>
          </w:p>
        </w:tc>
        <w:tc>
          <w:tcPr>
            <w:tcW w:w="2410" w:type="dxa"/>
            <w:vAlign w:val="center"/>
          </w:tcPr>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1.</w:t>
            </w:r>
            <w:r w:rsidRPr="009E5588">
              <w:rPr>
                <w:rFonts w:ascii="Times New Roman" w:eastAsia="標楷體" w:hAnsi="Times New Roman" w:cs="Times New Roman"/>
                <w:szCs w:val="24"/>
              </w:rPr>
              <w:t>學生以請到我的</w:t>
            </w:r>
            <w:proofErr w:type="gramStart"/>
            <w:r w:rsidRPr="009E5588">
              <w:rPr>
                <w:rFonts w:ascii="Times New Roman" w:eastAsia="標楷體" w:hAnsi="Times New Roman" w:cs="Times New Roman"/>
                <w:szCs w:val="24"/>
              </w:rPr>
              <w:t>家鄉來繪本</w:t>
            </w:r>
            <w:proofErr w:type="gramEnd"/>
            <w:r w:rsidRPr="009E5588">
              <w:rPr>
                <w:rFonts w:ascii="Times New Roman" w:eastAsia="標楷體" w:hAnsi="Times New Roman" w:cs="Times New Roman"/>
                <w:szCs w:val="24"/>
              </w:rPr>
              <w:t>繪製心智圖</w:t>
            </w:r>
          </w:p>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2.</w:t>
            </w:r>
            <w:r w:rsidRPr="009E5588">
              <w:rPr>
                <w:rFonts w:ascii="Times New Roman" w:eastAsia="標楷體" w:hAnsi="Times New Roman" w:cs="Times New Roman"/>
                <w:szCs w:val="24"/>
              </w:rPr>
              <w:t>心智圖結合虎井的家鄉特色</w:t>
            </w:r>
          </w:p>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3.</w:t>
            </w:r>
            <w:r w:rsidRPr="009E5588">
              <w:rPr>
                <w:rFonts w:ascii="Times New Roman" w:eastAsia="標楷體" w:hAnsi="Times New Roman" w:cs="Times New Roman"/>
                <w:szCs w:val="24"/>
              </w:rPr>
              <w:t>學生作品分享</w:t>
            </w:r>
          </w:p>
        </w:tc>
        <w:tc>
          <w:tcPr>
            <w:tcW w:w="1559" w:type="dxa"/>
            <w:vAlign w:val="center"/>
          </w:tcPr>
          <w:p w:rsidR="00B83120" w:rsidRDefault="00B83120" w:rsidP="00B8312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環境教育</w:t>
            </w:r>
          </w:p>
          <w:p w:rsidR="00B83120" w:rsidRDefault="00B83120" w:rsidP="00B83120">
            <w:pPr>
              <w:spacing w:line="280" w:lineRule="exact"/>
              <w:ind w:rightChars="-45" w:right="-108"/>
              <w:rPr>
                <w:rFonts w:ascii="標楷體" w:eastAsia="標楷體" w:hAnsi="標楷體"/>
                <w:szCs w:val="24"/>
              </w:rPr>
            </w:pPr>
            <w:r w:rsidRPr="00D364DE">
              <w:rPr>
                <w:rFonts w:ascii="標楷體" w:eastAsia="標楷體" w:hAnsi="標楷體" w:hint="eastAsia"/>
                <w:szCs w:val="24"/>
              </w:rPr>
              <w:t>透過書籍閱讀，觀察並探索環境中的事物</w:t>
            </w:r>
          </w:p>
          <w:p w:rsidR="00B83120" w:rsidRDefault="00B83120" w:rsidP="00B8312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海洋教育</w:t>
            </w:r>
          </w:p>
          <w:p w:rsidR="00F21F7D" w:rsidRPr="009E5588" w:rsidRDefault="00B83120" w:rsidP="00B83120">
            <w:pPr>
              <w:spacing w:line="280" w:lineRule="exact"/>
              <w:ind w:rightChars="-45" w:right="-108"/>
              <w:rPr>
                <w:rFonts w:ascii="Times New Roman" w:eastAsia="標楷體" w:hAnsi="Times New Roman" w:cs="Times New Roman"/>
                <w:szCs w:val="24"/>
              </w:rPr>
            </w:pPr>
            <w:r w:rsidRPr="00D364DE">
              <w:rPr>
                <w:rFonts w:ascii="標楷體" w:eastAsia="標楷體" w:hAnsi="標楷體" w:hint="eastAsia"/>
                <w:szCs w:val="24"/>
              </w:rPr>
              <w:t>認識家鄉的經濟活動</w:t>
            </w:r>
          </w:p>
        </w:tc>
        <w:tc>
          <w:tcPr>
            <w:tcW w:w="1134" w:type="dxa"/>
            <w:vAlign w:val="center"/>
          </w:tcPr>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口頭評量</w:t>
            </w:r>
          </w:p>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表現評量</w:t>
            </w:r>
          </w:p>
        </w:tc>
        <w:tc>
          <w:tcPr>
            <w:tcW w:w="567" w:type="dxa"/>
            <w:vAlign w:val="center"/>
          </w:tcPr>
          <w:p w:rsidR="00F21F7D" w:rsidRPr="009E5588" w:rsidRDefault="00F21F7D" w:rsidP="00F21F7D">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right w:val="single" w:sz="12" w:space="0" w:color="auto"/>
            </w:tcBorders>
            <w:vAlign w:val="center"/>
          </w:tcPr>
          <w:p w:rsidR="00F21F7D" w:rsidRPr="009E5588" w:rsidRDefault="00F21F7D" w:rsidP="00F21F7D">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524145" w:rsidRPr="009E5588" w:rsidTr="00E52E67">
        <w:trPr>
          <w:trHeight w:val="1519"/>
        </w:trPr>
        <w:tc>
          <w:tcPr>
            <w:tcW w:w="709" w:type="dxa"/>
            <w:tcBorders>
              <w:left w:val="single" w:sz="12" w:space="0" w:color="auto"/>
            </w:tcBorders>
            <w:vAlign w:val="center"/>
          </w:tcPr>
          <w:p w:rsidR="00524145" w:rsidRPr="009E5588" w:rsidRDefault="00524145" w:rsidP="00524145">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10</w:t>
            </w:r>
          </w:p>
        </w:tc>
        <w:tc>
          <w:tcPr>
            <w:tcW w:w="992" w:type="dxa"/>
            <w:vAlign w:val="center"/>
          </w:tcPr>
          <w:p w:rsidR="00524145" w:rsidRPr="009E5588" w:rsidRDefault="00524145" w:rsidP="00524145">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4/13</w:t>
            </w:r>
          </w:p>
          <w:p w:rsidR="00524145" w:rsidRPr="009E5588" w:rsidRDefault="00524145" w:rsidP="00524145">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524145" w:rsidRPr="009E5588" w:rsidRDefault="00524145" w:rsidP="00524145">
            <w:pPr>
              <w:spacing w:line="280" w:lineRule="exact"/>
              <w:ind w:leftChars="20" w:left="48" w:rightChars="-45" w:right="-108"/>
              <w:jc w:val="center"/>
              <w:rPr>
                <w:rFonts w:ascii="Times New Roman" w:eastAsia="標楷體" w:hAnsi="Times New Roman" w:cs="Times New Roman"/>
                <w:szCs w:val="24"/>
              </w:rPr>
            </w:pPr>
            <w:r w:rsidRPr="009E5588">
              <w:rPr>
                <w:rFonts w:ascii="Times New Roman" w:hAnsi="Times New Roman" w:cs="Times New Roman"/>
                <w:szCs w:val="24"/>
              </w:rPr>
              <w:t>4/17</w:t>
            </w:r>
          </w:p>
        </w:tc>
        <w:tc>
          <w:tcPr>
            <w:tcW w:w="1701" w:type="dxa"/>
            <w:vAlign w:val="center"/>
          </w:tcPr>
          <w:p w:rsidR="00524145" w:rsidRPr="009E5588" w:rsidRDefault="00524145" w:rsidP="00524145">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自由閱讀</w:t>
            </w:r>
          </w:p>
        </w:tc>
        <w:tc>
          <w:tcPr>
            <w:tcW w:w="2835" w:type="dxa"/>
            <w:vAlign w:val="center"/>
          </w:tcPr>
          <w:p w:rsidR="00524145" w:rsidRPr="009E5588" w:rsidRDefault="00524145" w:rsidP="00524145">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5-Ⅱ-9 </w:t>
            </w:r>
            <w:r w:rsidRPr="009E5588">
              <w:rPr>
                <w:rFonts w:ascii="Times New Roman" w:eastAsia="標楷體" w:hAnsi="Times New Roman" w:cs="Times New Roman"/>
                <w:szCs w:val="24"/>
              </w:rPr>
              <w:t>能透過大量閱讀，體會閱讀的樂趣。</w:t>
            </w:r>
          </w:p>
        </w:tc>
        <w:tc>
          <w:tcPr>
            <w:tcW w:w="2552" w:type="dxa"/>
            <w:vAlign w:val="center"/>
          </w:tcPr>
          <w:p w:rsidR="00524145" w:rsidRPr="009E5588" w:rsidRDefault="00524145" w:rsidP="00524145">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Ad-Ⅱ-2 </w:t>
            </w:r>
            <w:r w:rsidRPr="009E5588">
              <w:rPr>
                <w:rFonts w:ascii="Times New Roman" w:eastAsia="標楷體" w:hAnsi="Times New Roman" w:cs="Times New Roman"/>
                <w:szCs w:val="24"/>
              </w:rPr>
              <w:t>篇章的大意、主旨與簡單結構。</w:t>
            </w:r>
          </w:p>
        </w:tc>
        <w:tc>
          <w:tcPr>
            <w:tcW w:w="2410" w:type="dxa"/>
            <w:vAlign w:val="center"/>
          </w:tcPr>
          <w:p w:rsidR="00524145" w:rsidRPr="009E5588" w:rsidRDefault="00524145" w:rsidP="00524145">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1.</w:t>
            </w:r>
            <w:r w:rsidRPr="009E5588">
              <w:rPr>
                <w:rFonts w:ascii="Times New Roman" w:eastAsia="標楷體" w:hAnsi="Times New Roman" w:cs="Times New Roman"/>
                <w:szCs w:val="24"/>
              </w:rPr>
              <w:t>教師給予借書任務</w:t>
            </w:r>
          </w:p>
          <w:p w:rsidR="00524145" w:rsidRPr="009E5588" w:rsidRDefault="00524145" w:rsidP="00524145">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2.</w:t>
            </w:r>
            <w:r w:rsidRPr="009E5588">
              <w:rPr>
                <w:rFonts w:ascii="Times New Roman" w:eastAsia="標楷體" w:hAnsi="Times New Roman" w:cs="Times New Roman"/>
                <w:szCs w:val="24"/>
              </w:rPr>
              <w:t>檢視學生借閱之書籍</w:t>
            </w:r>
          </w:p>
          <w:p w:rsidR="00524145" w:rsidRPr="009E5588" w:rsidRDefault="00524145" w:rsidP="00524145">
            <w:pPr>
              <w:spacing w:line="280" w:lineRule="exact"/>
              <w:ind w:rightChars="-45" w:right="-108"/>
              <w:rPr>
                <w:rFonts w:ascii="Times New Roman" w:eastAsia="標楷體" w:hAnsi="Times New Roman" w:cs="Times New Roman"/>
                <w:szCs w:val="24"/>
              </w:rPr>
            </w:pPr>
          </w:p>
        </w:tc>
        <w:tc>
          <w:tcPr>
            <w:tcW w:w="1559" w:type="dxa"/>
            <w:vAlign w:val="center"/>
          </w:tcPr>
          <w:p w:rsidR="00524145" w:rsidRPr="009E5588" w:rsidRDefault="00524145" w:rsidP="00524145">
            <w:pPr>
              <w:spacing w:line="280" w:lineRule="exact"/>
              <w:ind w:rightChars="-45" w:right="-108"/>
              <w:rPr>
                <w:rFonts w:ascii="Times New Roman" w:eastAsia="標楷體" w:hAnsi="Times New Roman" w:cs="Times New Roman"/>
                <w:szCs w:val="24"/>
              </w:rPr>
            </w:pPr>
          </w:p>
        </w:tc>
        <w:tc>
          <w:tcPr>
            <w:tcW w:w="1134" w:type="dxa"/>
            <w:vAlign w:val="center"/>
          </w:tcPr>
          <w:p w:rsidR="00524145" w:rsidRPr="009E5588" w:rsidRDefault="00524145" w:rsidP="00524145">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表現評量</w:t>
            </w:r>
          </w:p>
        </w:tc>
        <w:tc>
          <w:tcPr>
            <w:tcW w:w="567" w:type="dxa"/>
            <w:vAlign w:val="center"/>
          </w:tcPr>
          <w:p w:rsidR="00524145" w:rsidRPr="009E5588" w:rsidRDefault="00524145" w:rsidP="00524145">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right w:val="single" w:sz="12" w:space="0" w:color="auto"/>
            </w:tcBorders>
            <w:vAlign w:val="center"/>
          </w:tcPr>
          <w:p w:rsidR="00524145" w:rsidRPr="009E5588" w:rsidRDefault="00524145" w:rsidP="00524145">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F21F7D" w:rsidRPr="009E5588" w:rsidTr="00E52E67">
        <w:trPr>
          <w:trHeight w:val="1519"/>
        </w:trPr>
        <w:tc>
          <w:tcPr>
            <w:tcW w:w="709" w:type="dxa"/>
            <w:tcBorders>
              <w:left w:val="single" w:sz="12" w:space="0" w:color="auto"/>
            </w:tcBorders>
            <w:vAlign w:val="center"/>
          </w:tcPr>
          <w:p w:rsidR="00F21F7D" w:rsidRPr="009E5588" w:rsidRDefault="00F21F7D" w:rsidP="00524145">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11</w:t>
            </w:r>
          </w:p>
        </w:tc>
        <w:tc>
          <w:tcPr>
            <w:tcW w:w="992" w:type="dxa"/>
            <w:vAlign w:val="center"/>
          </w:tcPr>
          <w:p w:rsidR="00F21F7D" w:rsidRPr="009E5588" w:rsidRDefault="00F21F7D" w:rsidP="00F21F7D">
            <w:pPr>
              <w:jc w:val="center"/>
              <w:rPr>
                <w:rFonts w:ascii="Times New Roman" w:hAnsi="Times New Roman" w:cs="Times New Roman"/>
                <w:szCs w:val="24"/>
              </w:rPr>
            </w:pPr>
            <w:r w:rsidRPr="009E5588">
              <w:rPr>
                <w:rFonts w:ascii="Times New Roman" w:hAnsi="Times New Roman" w:cs="Times New Roman"/>
                <w:szCs w:val="24"/>
              </w:rPr>
              <w:t>4/20</w:t>
            </w:r>
          </w:p>
          <w:p w:rsidR="00F21F7D" w:rsidRPr="009E5588" w:rsidRDefault="00F21F7D" w:rsidP="00F21F7D">
            <w:pPr>
              <w:jc w:val="center"/>
              <w:rPr>
                <w:rFonts w:ascii="Times New Roman" w:hAnsi="Times New Roman" w:cs="Times New Roman"/>
                <w:szCs w:val="24"/>
              </w:rPr>
            </w:pPr>
            <w:r w:rsidRPr="009E5588">
              <w:rPr>
                <w:rFonts w:ascii="Times New Roman" w:hAnsi="Times New Roman" w:cs="Times New Roman"/>
                <w:szCs w:val="24"/>
              </w:rPr>
              <w:t>│</w:t>
            </w:r>
          </w:p>
          <w:p w:rsidR="00F21F7D" w:rsidRPr="009E5588" w:rsidRDefault="00524145" w:rsidP="00524145">
            <w:pPr>
              <w:jc w:val="center"/>
              <w:rPr>
                <w:rFonts w:ascii="Times New Roman" w:hAnsi="Times New Roman" w:cs="Times New Roman"/>
                <w:szCs w:val="24"/>
              </w:rPr>
            </w:pPr>
            <w:r w:rsidRPr="009E5588">
              <w:rPr>
                <w:rFonts w:ascii="Times New Roman" w:hAnsi="Times New Roman" w:cs="Times New Roman"/>
                <w:szCs w:val="24"/>
              </w:rPr>
              <w:t>4/24</w:t>
            </w:r>
          </w:p>
        </w:tc>
        <w:tc>
          <w:tcPr>
            <w:tcW w:w="1701" w:type="dxa"/>
            <w:vAlign w:val="center"/>
          </w:tcPr>
          <w:p w:rsidR="00F21F7D" w:rsidRPr="009E5588" w:rsidRDefault="00524145" w:rsidP="00F21F7D">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文本閱讀</w:t>
            </w:r>
            <w:r w:rsidRPr="009E5588">
              <w:rPr>
                <w:rFonts w:ascii="Times New Roman" w:eastAsia="標楷體" w:hAnsi="Times New Roman" w:cs="Times New Roman"/>
                <w:szCs w:val="24"/>
              </w:rPr>
              <w:t>-</w:t>
            </w:r>
            <w:r w:rsidRPr="009E5588">
              <w:rPr>
                <w:rFonts w:ascii="Times New Roman" w:eastAsia="標楷體" w:hAnsi="Times New Roman" w:cs="Times New Roman"/>
                <w:szCs w:val="24"/>
              </w:rPr>
              <w:t>傳記</w:t>
            </w:r>
          </w:p>
        </w:tc>
        <w:tc>
          <w:tcPr>
            <w:tcW w:w="2835" w:type="dxa"/>
            <w:vAlign w:val="center"/>
          </w:tcPr>
          <w:p w:rsidR="00F21F7D" w:rsidRPr="009E5588" w:rsidRDefault="00524145" w:rsidP="00524145">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5-Ⅱ-9 </w:t>
            </w:r>
            <w:r w:rsidRPr="009E5588">
              <w:rPr>
                <w:rFonts w:ascii="Times New Roman" w:eastAsia="標楷體" w:hAnsi="Times New Roman" w:cs="Times New Roman"/>
                <w:szCs w:val="24"/>
              </w:rPr>
              <w:t>能透過大量閱讀，體會閱讀的樂趣。</w:t>
            </w:r>
          </w:p>
        </w:tc>
        <w:tc>
          <w:tcPr>
            <w:tcW w:w="2552" w:type="dxa"/>
            <w:vAlign w:val="center"/>
          </w:tcPr>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Ad-Ⅱ-2 </w:t>
            </w:r>
            <w:r w:rsidRPr="009E5588">
              <w:rPr>
                <w:rFonts w:ascii="Times New Roman" w:eastAsia="標楷體" w:hAnsi="Times New Roman" w:cs="Times New Roman"/>
                <w:szCs w:val="24"/>
              </w:rPr>
              <w:t>篇章的大意、主旨與簡單結構。</w:t>
            </w:r>
          </w:p>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Ac-Ⅱ-2 </w:t>
            </w:r>
            <w:r w:rsidRPr="009E5588">
              <w:rPr>
                <w:rFonts w:ascii="Times New Roman" w:eastAsia="標楷體" w:hAnsi="Times New Roman" w:cs="Times New Roman"/>
                <w:szCs w:val="24"/>
              </w:rPr>
              <w:t>各種基本句型。</w:t>
            </w:r>
          </w:p>
        </w:tc>
        <w:tc>
          <w:tcPr>
            <w:tcW w:w="2410" w:type="dxa"/>
            <w:vAlign w:val="center"/>
          </w:tcPr>
          <w:p w:rsidR="00524145" w:rsidRPr="009E5588" w:rsidRDefault="00524145" w:rsidP="00524145">
            <w:pPr>
              <w:widowControl/>
              <w:rPr>
                <w:rFonts w:ascii="Times New Roman" w:eastAsia="標楷體" w:hAnsi="Times New Roman" w:cs="Times New Roman"/>
                <w:szCs w:val="24"/>
              </w:rPr>
            </w:pPr>
            <w:r w:rsidRPr="009E5588">
              <w:rPr>
                <w:rFonts w:ascii="Times New Roman" w:eastAsia="標楷體" w:hAnsi="Times New Roman" w:cs="Times New Roman"/>
                <w:szCs w:val="24"/>
              </w:rPr>
              <w:t>1.</w:t>
            </w:r>
            <w:r w:rsidR="00691CA7" w:rsidRPr="009E5588">
              <w:rPr>
                <w:rFonts w:ascii="Times New Roman" w:eastAsia="標楷體" w:hAnsi="Times New Roman" w:cs="Times New Roman"/>
                <w:szCs w:val="24"/>
              </w:rPr>
              <w:t>認識如何閱讀傳記</w:t>
            </w:r>
            <w:r w:rsidRPr="009E5588">
              <w:rPr>
                <w:rFonts w:ascii="Times New Roman" w:eastAsia="標楷體" w:hAnsi="Times New Roman" w:cs="Times New Roman"/>
                <w:szCs w:val="24"/>
              </w:rPr>
              <w:br/>
              <w:t>2.</w:t>
            </w:r>
            <w:r w:rsidR="00691CA7" w:rsidRPr="009E5588">
              <w:rPr>
                <w:rFonts w:ascii="Times New Roman" w:eastAsia="標楷體" w:hAnsi="Times New Roman" w:cs="Times New Roman"/>
                <w:szCs w:val="24"/>
              </w:rPr>
              <w:t>分享讀後感想</w:t>
            </w:r>
          </w:p>
          <w:p w:rsidR="00F21F7D" w:rsidRPr="009E5588" w:rsidRDefault="00F21F7D" w:rsidP="00F21F7D">
            <w:pPr>
              <w:spacing w:line="280" w:lineRule="exact"/>
              <w:ind w:rightChars="-45" w:right="-108"/>
              <w:rPr>
                <w:rFonts w:ascii="Times New Roman" w:eastAsia="標楷體" w:hAnsi="Times New Roman" w:cs="Times New Roman"/>
                <w:szCs w:val="24"/>
              </w:rPr>
            </w:pPr>
          </w:p>
        </w:tc>
        <w:tc>
          <w:tcPr>
            <w:tcW w:w="1559" w:type="dxa"/>
            <w:vAlign w:val="center"/>
          </w:tcPr>
          <w:p w:rsidR="00F21F7D" w:rsidRPr="009E5588" w:rsidRDefault="00F21F7D" w:rsidP="00F21F7D">
            <w:pPr>
              <w:spacing w:line="280" w:lineRule="exact"/>
              <w:ind w:rightChars="-45" w:right="-108"/>
              <w:rPr>
                <w:rFonts w:ascii="Times New Roman" w:eastAsia="標楷體" w:hAnsi="Times New Roman" w:cs="Times New Roman"/>
                <w:szCs w:val="24"/>
              </w:rPr>
            </w:pPr>
          </w:p>
        </w:tc>
        <w:tc>
          <w:tcPr>
            <w:tcW w:w="1134" w:type="dxa"/>
            <w:vAlign w:val="center"/>
          </w:tcPr>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口頭評量</w:t>
            </w:r>
          </w:p>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表現評量</w:t>
            </w:r>
          </w:p>
        </w:tc>
        <w:tc>
          <w:tcPr>
            <w:tcW w:w="567" w:type="dxa"/>
            <w:vAlign w:val="center"/>
          </w:tcPr>
          <w:p w:rsidR="00F21F7D" w:rsidRPr="009E5588" w:rsidRDefault="00524145" w:rsidP="00F21F7D">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right w:val="single" w:sz="12" w:space="0" w:color="auto"/>
            </w:tcBorders>
            <w:vAlign w:val="center"/>
          </w:tcPr>
          <w:p w:rsidR="00F21F7D" w:rsidRPr="009E5588" w:rsidRDefault="00F21F7D" w:rsidP="00F21F7D">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524145" w:rsidRPr="009E5588" w:rsidTr="00E52E67">
        <w:trPr>
          <w:trHeight w:val="1519"/>
        </w:trPr>
        <w:tc>
          <w:tcPr>
            <w:tcW w:w="709" w:type="dxa"/>
            <w:tcBorders>
              <w:left w:val="single" w:sz="12" w:space="0" w:color="auto"/>
            </w:tcBorders>
            <w:vAlign w:val="center"/>
          </w:tcPr>
          <w:p w:rsidR="00524145" w:rsidRPr="009E5588" w:rsidRDefault="00524145" w:rsidP="00F21F7D">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12</w:t>
            </w:r>
          </w:p>
        </w:tc>
        <w:tc>
          <w:tcPr>
            <w:tcW w:w="992" w:type="dxa"/>
            <w:vAlign w:val="center"/>
          </w:tcPr>
          <w:p w:rsidR="00524145" w:rsidRPr="009E5588" w:rsidRDefault="00524145" w:rsidP="00524145">
            <w:pPr>
              <w:jc w:val="center"/>
              <w:rPr>
                <w:rFonts w:ascii="Times New Roman" w:hAnsi="Times New Roman" w:cs="Times New Roman"/>
                <w:szCs w:val="24"/>
              </w:rPr>
            </w:pPr>
            <w:r w:rsidRPr="009E5588">
              <w:rPr>
                <w:rFonts w:ascii="Times New Roman" w:hAnsi="Times New Roman" w:cs="Times New Roman"/>
                <w:szCs w:val="24"/>
              </w:rPr>
              <w:t>4/27</w:t>
            </w:r>
          </w:p>
          <w:p w:rsidR="00524145" w:rsidRPr="009E5588" w:rsidRDefault="00524145" w:rsidP="00524145">
            <w:pPr>
              <w:jc w:val="center"/>
              <w:rPr>
                <w:rFonts w:ascii="Times New Roman" w:hAnsi="Times New Roman" w:cs="Times New Roman"/>
                <w:szCs w:val="24"/>
              </w:rPr>
            </w:pPr>
            <w:r w:rsidRPr="009E5588">
              <w:rPr>
                <w:rFonts w:ascii="Times New Roman" w:hAnsi="Times New Roman" w:cs="Times New Roman"/>
                <w:szCs w:val="24"/>
              </w:rPr>
              <w:t>│</w:t>
            </w:r>
          </w:p>
          <w:p w:rsidR="00524145" w:rsidRPr="009E5588" w:rsidRDefault="00524145" w:rsidP="00524145">
            <w:pPr>
              <w:jc w:val="center"/>
              <w:rPr>
                <w:rFonts w:ascii="Times New Roman" w:hAnsi="Times New Roman" w:cs="Times New Roman"/>
                <w:szCs w:val="24"/>
              </w:rPr>
            </w:pPr>
            <w:r w:rsidRPr="009E5588">
              <w:rPr>
                <w:rFonts w:ascii="Times New Roman" w:hAnsi="Times New Roman" w:cs="Times New Roman"/>
                <w:szCs w:val="24"/>
              </w:rPr>
              <w:t>5/01</w:t>
            </w:r>
          </w:p>
        </w:tc>
        <w:tc>
          <w:tcPr>
            <w:tcW w:w="1701" w:type="dxa"/>
            <w:vAlign w:val="center"/>
          </w:tcPr>
          <w:p w:rsidR="00524145" w:rsidRPr="009E5588" w:rsidRDefault="00524145" w:rsidP="00F21F7D">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文本閱讀</w:t>
            </w:r>
            <w:r w:rsidRPr="009E5588">
              <w:rPr>
                <w:rFonts w:ascii="Times New Roman" w:eastAsia="標楷體" w:hAnsi="Times New Roman" w:cs="Times New Roman"/>
                <w:szCs w:val="24"/>
              </w:rPr>
              <w:t>-</w:t>
            </w:r>
            <w:r w:rsidRPr="009E5588">
              <w:rPr>
                <w:rFonts w:ascii="Times New Roman" w:eastAsia="標楷體" w:hAnsi="Times New Roman" w:cs="Times New Roman"/>
                <w:szCs w:val="24"/>
              </w:rPr>
              <w:t>科普短文</w:t>
            </w:r>
          </w:p>
        </w:tc>
        <w:tc>
          <w:tcPr>
            <w:tcW w:w="2835" w:type="dxa"/>
            <w:vAlign w:val="center"/>
          </w:tcPr>
          <w:p w:rsidR="00524145" w:rsidRPr="009E5588" w:rsidRDefault="00524145" w:rsidP="00524145">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4-Ⅱ-3 </w:t>
            </w:r>
            <w:r w:rsidRPr="009E5588">
              <w:rPr>
                <w:rFonts w:ascii="Times New Roman" w:eastAsia="標楷體" w:hAnsi="Times New Roman" w:cs="Times New Roman"/>
                <w:szCs w:val="24"/>
              </w:rPr>
              <w:t>會利用書面或數位方式查字辭典，並能利用字辭典，分辨字詞義。</w:t>
            </w:r>
          </w:p>
          <w:p w:rsidR="00524145" w:rsidRPr="009E5588" w:rsidRDefault="00524145" w:rsidP="00524145">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5-Ⅱ-9 </w:t>
            </w:r>
            <w:r w:rsidRPr="009E5588">
              <w:rPr>
                <w:rFonts w:ascii="Times New Roman" w:eastAsia="標楷體" w:hAnsi="Times New Roman" w:cs="Times New Roman"/>
                <w:szCs w:val="24"/>
              </w:rPr>
              <w:t>能透過大量閱讀，體會閱讀的樂趣。</w:t>
            </w:r>
          </w:p>
        </w:tc>
        <w:tc>
          <w:tcPr>
            <w:tcW w:w="2552" w:type="dxa"/>
            <w:vAlign w:val="center"/>
          </w:tcPr>
          <w:p w:rsidR="00524145" w:rsidRPr="009E5588" w:rsidRDefault="00524145" w:rsidP="00524145">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Ad-Ⅱ-2 </w:t>
            </w:r>
            <w:r w:rsidRPr="009E5588">
              <w:rPr>
                <w:rFonts w:ascii="Times New Roman" w:eastAsia="標楷體" w:hAnsi="Times New Roman" w:cs="Times New Roman"/>
                <w:szCs w:val="24"/>
              </w:rPr>
              <w:t>篇章的大意、主旨與簡單結構。</w:t>
            </w:r>
          </w:p>
          <w:p w:rsidR="00524145" w:rsidRPr="009E5588" w:rsidRDefault="00524145" w:rsidP="00524145">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Ad-Ⅱ-3 </w:t>
            </w:r>
            <w:r w:rsidRPr="009E5588">
              <w:rPr>
                <w:rFonts w:ascii="Times New Roman" w:eastAsia="標楷體" w:hAnsi="Times New Roman" w:cs="Times New Roman"/>
                <w:szCs w:val="24"/>
              </w:rPr>
              <w:t>故事、童詩、現代散文。</w:t>
            </w:r>
          </w:p>
        </w:tc>
        <w:tc>
          <w:tcPr>
            <w:tcW w:w="2410" w:type="dxa"/>
            <w:vAlign w:val="center"/>
          </w:tcPr>
          <w:p w:rsidR="00524145" w:rsidRPr="009E5588" w:rsidRDefault="00524145" w:rsidP="00524145">
            <w:pPr>
              <w:widowControl/>
              <w:rPr>
                <w:rFonts w:ascii="Times New Roman" w:eastAsia="標楷體" w:hAnsi="Times New Roman" w:cs="Times New Roman"/>
                <w:szCs w:val="24"/>
              </w:rPr>
            </w:pPr>
            <w:r w:rsidRPr="009E5588">
              <w:rPr>
                <w:rFonts w:ascii="Times New Roman" w:eastAsia="標楷體" w:hAnsi="Times New Roman" w:cs="Times New Roman"/>
                <w:szCs w:val="24"/>
              </w:rPr>
              <w:t>1.</w:t>
            </w:r>
            <w:r w:rsidRPr="009E5588">
              <w:rPr>
                <w:rFonts w:ascii="Times New Roman" w:eastAsia="標楷體" w:hAnsi="Times New Roman" w:cs="Times New Roman"/>
                <w:szCs w:val="24"/>
              </w:rPr>
              <w:t>介紹科普文章</w:t>
            </w:r>
          </w:p>
          <w:p w:rsidR="00524145" w:rsidRPr="009E5588" w:rsidRDefault="00524145" w:rsidP="00524145">
            <w:pPr>
              <w:widowControl/>
              <w:rPr>
                <w:rFonts w:ascii="Times New Roman" w:eastAsia="標楷體" w:hAnsi="Times New Roman" w:cs="Times New Roman"/>
                <w:szCs w:val="24"/>
              </w:rPr>
            </w:pPr>
            <w:r w:rsidRPr="009E5588">
              <w:rPr>
                <w:rFonts w:ascii="Times New Roman" w:eastAsia="標楷體" w:hAnsi="Times New Roman" w:cs="Times New Roman"/>
                <w:szCs w:val="24"/>
              </w:rPr>
              <w:t>2.</w:t>
            </w:r>
            <w:r w:rsidRPr="009E5588">
              <w:rPr>
                <w:rFonts w:ascii="Times New Roman" w:eastAsia="標楷體" w:hAnsi="Times New Roman" w:cs="Times New Roman"/>
                <w:szCs w:val="24"/>
              </w:rPr>
              <w:t>學生科普文章實作</w:t>
            </w:r>
          </w:p>
        </w:tc>
        <w:tc>
          <w:tcPr>
            <w:tcW w:w="1559" w:type="dxa"/>
            <w:vAlign w:val="center"/>
          </w:tcPr>
          <w:p w:rsidR="00524145" w:rsidRPr="009E5588" w:rsidRDefault="00524145" w:rsidP="00F21F7D">
            <w:pPr>
              <w:spacing w:line="280" w:lineRule="exact"/>
              <w:ind w:rightChars="-45" w:right="-108"/>
              <w:rPr>
                <w:rFonts w:ascii="Times New Roman" w:eastAsia="標楷體" w:hAnsi="Times New Roman" w:cs="Times New Roman"/>
                <w:szCs w:val="24"/>
              </w:rPr>
            </w:pPr>
          </w:p>
        </w:tc>
        <w:tc>
          <w:tcPr>
            <w:tcW w:w="1134" w:type="dxa"/>
            <w:vAlign w:val="center"/>
          </w:tcPr>
          <w:p w:rsidR="00524145" w:rsidRPr="009E5588" w:rsidRDefault="00524145"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實作評量</w:t>
            </w:r>
          </w:p>
        </w:tc>
        <w:tc>
          <w:tcPr>
            <w:tcW w:w="567" w:type="dxa"/>
            <w:vAlign w:val="center"/>
          </w:tcPr>
          <w:p w:rsidR="00524145" w:rsidRPr="009E5588" w:rsidRDefault="00524145" w:rsidP="00F21F7D">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right w:val="single" w:sz="12" w:space="0" w:color="auto"/>
            </w:tcBorders>
            <w:vAlign w:val="center"/>
          </w:tcPr>
          <w:p w:rsidR="00524145" w:rsidRPr="009E5588" w:rsidRDefault="00524145" w:rsidP="00F21F7D">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F21F7D" w:rsidRPr="009E5588" w:rsidTr="00E52E67">
        <w:trPr>
          <w:trHeight w:val="1519"/>
        </w:trPr>
        <w:tc>
          <w:tcPr>
            <w:tcW w:w="709" w:type="dxa"/>
            <w:tcBorders>
              <w:left w:val="single" w:sz="12" w:space="0" w:color="auto"/>
            </w:tcBorders>
            <w:vAlign w:val="center"/>
          </w:tcPr>
          <w:p w:rsidR="00F21F7D" w:rsidRPr="009E5588" w:rsidRDefault="00F21F7D" w:rsidP="00F21F7D">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lastRenderedPageBreak/>
              <w:t>13</w:t>
            </w:r>
          </w:p>
        </w:tc>
        <w:tc>
          <w:tcPr>
            <w:tcW w:w="992" w:type="dxa"/>
            <w:vAlign w:val="center"/>
          </w:tcPr>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5/04</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F21F7D" w:rsidRPr="009E5588" w:rsidRDefault="00F21F7D" w:rsidP="00F21F7D">
            <w:pPr>
              <w:spacing w:line="280" w:lineRule="exact"/>
              <w:ind w:leftChars="20" w:left="48" w:rightChars="-45" w:right="-108"/>
              <w:jc w:val="center"/>
              <w:rPr>
                <w:rFonts w:ascii="Times New Roman" w:eastAsia="標楷體" w:hAnsi="Times New Roman" w:cs="Times New Roman"/>
                <w:szCs w:val="24"/>
              </w:rPr>
            </w:pPr>
            <w:r w:rsidRPr="009E5588">
              <w:rPr>
                <w:rFonts w:ascii="Times New Roman" w:hAnsi="Times New Roman" w:cs="Times New Roman"/>
                <w:szCs w:val="24"/>
              </w:rPr>
              <w:t>5/08</w:t>
            </w:r>
          </w:p>
        </w:tc>
        <w:tc>
          <w:tcPr>
            <w:tcW w:w="1701" w:type="dxa"/>
            <w:vAlign w:val="center"/>
          </w:tcPr>
          <w:p w:rsidR="00F21F7D" w:rsidRPr="009E5588" w:rsidRDefault="00F21F7D" w:rsidP="00F21F7D">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自由閱讀</w:t>
            </w:r>
          </w:p>
        </w:tc>
        <w:tc>
          <w:tcPr>
            <w:tcW w:w="2835" w:type="dxa"/>
            <w:vAlign w:val="center"/>
          </w:tcPr>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5-Ⅱ-11 </w:t>
            </w:r>
            <w:r w:rsidRPr="009E5588">
              <w:rPr>
                <w:rFonts w:ascii="Times New Roman" w:eastAsia="標楷體" w:hAnsi="Times New Roman" w:cs="Times New Roman"/>
                <w:szCs w:val="24"/>
              </w:rPr>
              <w:t>能主動參與班級、學校或社區的閱讀社群活動。</w:t>
            </w:r>
          </w:p>
          <w:p w:rsidR="00691CA7" w:rsidRPr="009E5588" w:rsidRDefault="00691CA7" w:rsidP="00F21F7D">
            <w:pPr>
              <w:spacing w:line="280" w:lineRule="exact"/>
              <w:ind w:rightChars="-45" w:right="-108"/>
              <w:rPr>
                <w:rFonts w:ascii="Times New Roman" w:eastAsia="標楷體" w:hAnsi="Times New Roman" w:cs="Times New Roman"/>
                <w:szCs w:val="24"/>
              </w:rPr>
            </w:pPr>
          </w:p>
        </w:tc>
        <w:tc>
          <w:tcPr>
            <w:tcW w:w="2552" w:type="dxa"/>
            <w:vAlign w:val="center"/>
          </w:tcPr>
          <w:p w:rsidR="00F21F7D" w:rsidRPr="009E5588" w:rsidRDefault="00F21F7D" w:rsidP="00F21F7D">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 xml:space="preserve">Ad-Ⅱ-2 </w:t>
            </w:r>
            <w:r w:rsidRPr="009E5588">
              <w:rPr>
                <w:rFonts w:ascii="Times New Roman" w:eastAsia="標楷體" w:hAnsi="Times New Roman" w:cs="Times New Roman"/>
                <w:szCs w:val="24"/>
              </w:rPr>
              <w:t>篇章的大意、主旨與簡單結構。</w:t>
            </w:r>
          </w:p>
        </w:tc>
        <w:tc>
          <w:tcPr>
            <w:tcW w:w="2410" w:type="dxa"/>
            <w:vAlign w:val="center"/>
          </w:tcPr>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1.</w:t>
            </w:r>
            <w:r w:rsidRPr="009E5588">
              <w:rPr>
                <w:rFonts w:ascii="Times New Roman" w:eastAsia="標楷體" w:hAnsi="Times New Roman" w:cs="Times New Roman"/>
                <w:szCs w:val="24"/>
              </w:rPr>
              <w:t>教師給予借書任務</w:t>
            </w:r>
          </w:p>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2.</w:t>
            </w:r>
            <w:r w:rsidRPr="009E5588">
              <w:rPr>
                <w:rFonts w:ascii="Times New Roman" w:eastAsia="標楷體" w:hAnsi="Times New Roman" w:cs="Times New Roman"/>
                <w:szCs w:val="24"/>
              </w:rPr>
              <w:t>檢視學生借閱之書籍</w:t>
            </w:r>
          </w:p>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3.</w:t>
            </w:r>
            <w:r w:rsidRPr="009E5588">
              <w:rPr>
                <w:rFonts w:ascii="Times New Roman" w:eastAsia="標楷體" w:hAnsi="Times New Roman" w:cs="Times New Roman"/>
                <w:szCs w:val="24"/>
              </w:rPr>
              <w:t>學生書寫閱讀單</w:t>
            </w:r>
          </w:p>
        </w:tc>
        <w:tc>
          <w:tcPr>
            <w:tcW w:w="1559" w:type="dxa"/>
            <w:vAlign w:val="center"/>
          </w:tcPr>
          <w:p w:rsidR="00F21F7D" w:rsidRPr="009E5588" w:rsidRDefault="00F21F7D" w:rsidP="00F21F7D">
            <w:pPr>
              <w:spacing w:line="280" w:lineRule="exact"/>
              <w:ind w:rightChars="-45" w:right="-108"/>
              <w:rPr>
                <w:rFonts w:ascii="Times New Roman" w:eastAsia="標楷體" w:hAnsi="Times New Roman" w:cs="Times New Roman"/>
                <w:szCs w:val="24"/>
              </w:rPr>
            </w:pPr>
          </w:p>
        </w:tc>
        <w:tc>
          <w:tcPr>
            <w:tcW w:w="1134" w:type="dxa"/>
            <w:vAlign w:val="center"/>
          </w:tcPr>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表現評量</w:t>
            </w:r>
          </w:p>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實作評量</w:t>
            </w:r>
          </w:p>
        </w:tc>
        <w:tc>
          <w:tcPr>
            <w:tcW w:w="567" w:type="dxa"/>
            <w:vAlign w:val="center"/>
          </w:tcPr>
          <w:p w:rsidR="00F21F7D" w:rsidRPr="009E5588" w:rsidRDefault="00F21F7D" w:rsidP="00F21F7D">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right w:val="single" w:sz="12" w:space="0" w:color="auto"/>
            </w:tcBorders>
            <w:vAlign w:val="center"/>
          </w:tcPr>
          <w:p w:rsidR="00F21F7D" w:rsidRPr="009E5588" w:rsidRDefault="00F21F7D" w:rsidP="00F21F7D">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B83120" w:rsidRPr="009E5588" w:rsidTr="00E52E67">
        <w:trPr>
          <w:trHeight w:val="1519"/>
        </w:trPr>
        <w:tc>
          <w:tcPr>
            <w:tcW w:w="709" w:type="dxa"/>
            <w:tcBorders>
              <w:left w:val="single" w:sz="12" w:space="0" w:color="auto"/>
            </w:tcBorders>
            <w:vAlign w:val="center"/>
          </w:tcPr>
          <w:p w:rsidR="00B83120" w:rsidRPr="009E5588" w:rsidRDefault="00B83120" w:rsidP="00B83120">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14-15</w:t>
            </w:r>
          </w:p>
        </w:tc>
        <w:tc>
          <w:tcPr>
            <w:tcW w:w="992" w:type="dxa"/>
            <w:vAlign w:val="center"/>
          </w:tcPr>
          <w:p w:rsidR="00B83120" w:rsidRPr="009E5588" w:rsidRDefault="00B83120" w:rsidP="00B83120">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5/11</w:t>
            </w:r>
          </w:p>
          <w:p w:rsidR="00B83120" w:rsidRPr="009E5588" w:rsidRDefault="00B83120" w:rsidP="00B83120">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B83120" w:rsidRPr="009E5588" w:rsidRDefault="00B83120" w:rsidP="00B83120">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5/15</w:t>
            </w:r>
          </w:p>
          <w:p w:rsidR="00B83120" w:rsidRPr="009E5588" w:rsidRDefault="00B83120" w:rsidP="00B83120">
            <w:pPr>
              <w:spacing w:line="280" w:lineRule="exact"/>
              <w:ind w:leftChars="20" w:left="48" w:rightChars="-45" w:right="-108"/>
              <w:jc w:val="center"/>
              <w:rPr>
                <w:rFonts w:ascii="Times New Roman" w:eastAsia="新細明體" w:hAnsi="Times New Roman" w:cs="Times New Roman"/>
                <w:szCs w:val="24"/>
              </w:rPr>
            </w:pPr>
            <w:r w:rsidRPr="009E5588">
              <w:rPr>
                <w:rFonts w:ascii="Times New Roman" w:eastAsia="新細明體" w:hAnsi="Times New Roman" w:cs="Times New Roman"/>
                <w:szCs w:val="24"/>
              </w:rPr>
              <w:t>、</w:t>
            </w:r>
          </w:p>
          <w:p w:rsidR="00B83120" w:rsidRPr="009E5588" w:rsidRDefault="00B83120" w:rsidP="00B83120">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5/18</w:t>
            </w:r>
          </w:p>
          <w:p w:rsidR="00B83120" w:rsidRPr="009E5588" w:rsidRDefault="00B83120" w:rsidP="00B83120">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B83120" w:rsidRPr="009E5588" w:rsidRDefault="00B83120" w:rsidP="00B83120">
            <w:pPr>
              <w:spacing w:line="280" w:lineRule="exact"/>
              <w:ind w:leftChars="20" w:left="48" w:rightChars="-45" w:right="-108"/>
              <w:jc w:val="center"/>
              <w:rPr>
                <w:rFonts w:ascii="Times New Roman" w:eastAsia="標楷體" w:hAnsi="Times New Roman" w:cs="Times New Roman"/>
                <w:szCs w:val="24"/>
              </w:rPr>
            </w:pPr>
            <w:r w:rsidRPr="009E5588">
              <w:rPr>
                <w:rFonts w:ascii="Times New Roman" w:hAnsi="Times New Roman" w:cs="Times New Roman"/>
                <w:szCs w:val="24"/>
              </w:rPr>
              <w:t>5/22</w:t>
            </w:r>
          </w:p>
        </w:tc>
        <w:tc>
          <w:tcPr>
            <w:tcW w:w="1701" w:type="dxa"/>
            <w:vAlign w:val="center"/>
          </w:tcPr>
          <w:p w:rsidR="00B83120" w:rsidRPr="009E5588" w:rsidRDefault="00B83120" w:rsidP="00B8312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繪本導讀</w:t>
            </w:r>
            <w:r w:rsidRPr="009E5588">
              <w:rPr>
                <w:rFonts w:ascii="Times New Roman" w:eastAsia="標楷體" w:hAnsi="Times New Roman" w:cs="Times New Roman"/>
                <w:szCs w:val="24"/>
              </w:rPr>
              <w:t>-</w:t>
            </w:r>
          </w:p>
          <w:p w:rsidR="00B83120" w:rsidRPr="009E5588" w:rsidRDefault="00B83120" w:rsidP="00B8312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旗魚王</w:t>
            </w:r>
          </w:p>
        </w:tc>
        <w:tc>
          <w:tcPr>
            <w:tcW w:w="2835" w:type="dxa"/>
            <w:vAlign w:val="center"/>
          </w:tcPr>
          <w:p w:rsidR="00B83120" w:rsidRPr="009E5588" w:rsidRDefault="00B83120" w:rsidP="00B83120">
            <w:pPr>
              <w:widowControl/>
              <w:rPr>
                <w:rFonts w:ascii="Times New Roman" w:eastAsia="標楷體" w:hAnsi="Times New Roman" w:cs="Times New Roman"/>
                <w:szCs w:val="24"/>
              </w:rPr>
            </w:pPr>
            <w:r w:rsidRPr="009E5588">
              <w:rPr>
                <w:rFonts w:ascii="Times New Roman" w:eastAsia="標楷體" w:hAnsi="Times New Roman" w:cs="Times New Roman"/>
                <w:szCs w:val="24"/>
              </w:rPr>
              <w:t xml:space="preserve">4-Ⅱ-2 </w:t>
            </w:r>
            <w:r w:rsidRPr="009E5588">
              <w:rPr>
                <w:rFonts w:ascii="Times New Roman" w:eastAsia="標楷體" w:hAnsi="Times New Roman" w:cs="Times New Roman"/>
                <w:szCs w:val="24"/>
              </w:rPr>
              <w:t>利用共同部件，擴充識字量。</w:t>
            </w:r>
          </w:p>
          <w:p w:rsidR="00B83120" w:rsidRPr="009E5588" w:rsidRDefault="00B83120" w:rsidP="00B83120">
            <w:pPr>
              <w:widowControl/>
              <w:rPr>
                <w:rFonts w:ascii="Times New Roman" w:eastAsia="標楷體" w:hAnsi="Times New Roman" w:cs="Times New Roman"/>
                <w:szCs w:val="24"/>
              </w:rPr>
            </w:pPr>
            <w:r w:rsidRPr="009E5588">
              <w:rPr>
                <w:rFonts w:ascii="Times New Roman" w:eastAsia="標楷體" w:hAnsi="Times New Roman" w:cs="Times New Roman"/>
                <w:szCs w:val="24"/>
              </w:rPr>
              <w:t xml:space="preserve">5-Ⅱ-5 </w:t>
            </w:r>
            <w:r w:rsidRPr="009E5588">
              <w:rPr>
                <w:rFonts w:ascii="Times New Roman" w:eastAsia="標楷體" w:hAnsi="Times New Roman" w:cs="Times New Roman"/>
                <w:szCs w:val="24"/>
              </w:rPr>
              <w:t>運用適合學習階段的摘要策略，擷取大意。</w:t>
            </w:r>
          </w:p>
          <w:p w:rsidR="00B83120" w:rsidRPr="009E5588" w:rsidRDefault="00B83120" w:rsidP="00B83120">
            <w:pPr>
              <w:rPr>
                <w:rFonts w:ascii="Times New Roman" w:eastAsia="標楷體" w:hAnsi="Times New Roman" w:cs="Times New Roman"/>
                <w:szCs w:val="24"/>
              </w:rPr>
            </w:pPr>
            <w:r w:rsidRPr="009E5588">
              <w:rPr>
                <w:rFonts w:ascii="Times New Roman" w:eastAsia="標楷體" w:hAnsi="Times New Roman" w:cs="Times New Roman"/>
                <w:szCs w:val="24"/>
              </w:rPr>
              <w:t xml:space="preserve">5-Ⅱ-8 </w:t>
            </w:r>
            <w:r w:rsidRPr="009E5588">
              <w:rPr>
                <w:rFonts w:ascii="Times New Roman" w:eastAsia="標楷體" w:hAnsi="Times New Roman" w:cs="Times New Roman"/>
                <w:szCs w:val="24"/>
              </w:rPr>
              <w:t>覺察自己的閱讀理解情況，適時調整策略。</w:t>
            </w:r>
          </w:p>
        </w:tc>
        <w:tc>
          <w:tcPr>
            <w:tcW w:w="2552" w:type="dxa"/>
            <w:vAlign w:val="center"/>
          </w:tcPr>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Ad-Ⅱ-2 </w:t>
            </w:r>
            <w:r w:rsidRPr="009E5588">
              <w:rPr>
                <w:rFonts w:ascii="Times New Roman" w:eastAsia="標楷體" w:hAnsi="Times New Roman" w:cs="Times New Roman"/>
                <w:szCs w:val="24"/>
              </w:rPr>
              <w:t>篇章的大意、主旨與簡單結構。</w:t>
            </w:r>
          </w:p>
        </w:tc>
        <w:tc>
          <w:tcPr>
            <w:tcW w:w="2410" w:type="dxa"/>
            <w:vAlign w:val="center"/>
          </w:tcPr>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1.</w:t>
            </w:r>
            <w:r w:rsidRPr="009E5588">
              <w:rPr>
                <w:rFonts w:ascii="Times New Roman" w:eastAsia="標楷體" w:hAnsi="Times New Roman" w:cs="Times New Roman"/>
                <w:szCs w:val="24"/>
              </w:rPr>
              <w:t>教師導讀繪本</w:t>
            </w:r>
            <w:r w:rsidRPr="009E5588">
              <w:rPr>
                <w:rFonts w:ascii="Times New Roman" w:eastAsia="標楷體" w:hAnsi="Times New Roman" w:cs="Times New Roman"/>
                <w:szCs w:val="24"/>
              </w:rPr>
              <w:t>-</w:t>
            </w:r>
            <w:r w:rsidRPr="009E5588">
              <w:rPr>
                <w:rFonts w:ascii="Times New Roman" w:eastAsia="標楷體" w:hAnsi="Times New Roman" w:cs="Times New Roman"/>
                <w:szCs w:val="24"/>
              </w:rPr>
              <w:t>旗魚王</w:t>
            </w:r>
          </w:p>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2.</w:t>
            </w:r>
            <w:r w:rsidRPr="009E5588">
              <w:rPr>
                <w:rFonts w:ascii="Times New Roman" w:eastAsia="標楷體" w:hAnsi="Times New Roman" w:cs="Times New Roman"/>
                <w:bdr w:val="none" w:sz="0" w:space="0" w:color="auto" w:frame="1"/>
                <w:shd w:val="clear" w:color="auto" w:fill="FFFFFF"/>
              </w:rPr>
              <w:t>探討老人將技術傳承以及對海洋永續經營的心情</w:t>
            </w:r>
          </w:p>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3.</w:t>
            </w:r>
            <w:r w:rsidRPr="009E5588">
              <w:rPr>
                <w:rFonts w:ascii="Times New Roman" w:eastAsia="標楷體" w:hAnsi="Times New Roman" w:cs="Times New Roman"/>
                <w:szCs w:val="24"/>
              </w:rPr>
              <w:t>對應學生家長多職業組成為漁業並討論學生家長工作的辛苦</w:t>
            </w:r>
          </w:p>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5.</w:t>
            </w:r>
            <w:r w:rsidRPr="009E5588">
              <w:rPr>
                <w:rFonts w:ascii="Times New Roman" w:eastAsia="標楷體" w:hAnsi="Times New Roman" w:cs="Times New Roman"/>
                <w:szCs w:val="24"/>
              </w:rPr>
              <w:t>訪談家人的工作</w:t>
            </w:r>
          </w:p>
          <w:p w:rsidR="00B83120" w:rsidRPr="009E5588" w:rsidRDefault="00B83120" w:rsidP="00B83120">
            <w:pPr>
              <w:spacing w:line="280" w:lineRule="exact"/>
              <w:ind w:rightChars="-45" w:right="-108"/>
              <w:rPr>
                <w:rFonts w:ascii="Times New Roman" w:eastAsia="標楷體" w:hAnsi="Times New Roman" w:cs="Times New Roman"/>
                <w:szCs w:val="24"/>
              </w:rPr>
            </w:pPr>
          </w:p>
        </w:tc>
        <w:tc>
          <w:tcPr>
            <w:tcW w:w="1559" w:type="dxa"/>
            <w:vAlign w:val="center"/>
          </w:tcPr>
          <w:p w:rsidR="00B83120" w:rsidRDefault="00B83120" w:rsidP="00B8312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生涯發展教育</w:t>
            </w:r>
          </w:p>
          <w:p w:rsidR="00B83120" w:rsidRPr="00D364DE" w:rsidRDefault="00B83120" w:rsidP="00B83120">
            <w:pPr>
              <w:spacing w:line="280" w:lineRule="exact"/>
              <w:ind w:rightChars="-45" w:right="-108"/>
              <w:rPr>
                <w:rFonts w:ascii="標楷體" w:eastAsia="標楷體" w:hAnsi="標楷體"/>
                <w:szCs w:val="24"/>
              </w:rPr>
            </w:pPr>
            <w:r w:rsidRPr="00D364DE">
              <w:rPr>
                <w:rFonts w:ascii="標楷體" w:eastAsia="標楷體" w:hAnsi="標楷體" w:hint="eastAsia"/>
                <w:szCs w:val="24"/>
              </w:rPr>
              <w:t>透過書籍閱讀探索他人的職業及思索未來的志向</w:t>
            </w:r>
          </w:p>
          <w:p w:rsidR="00B83120" w:rsidRDefault="00B83120" w:rsidP="00B8312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海洋教育</w:t>
            </w:r>
          </w:p>
          <w:p w:rsidR="00B83120" w:rsidRPr="00D364DE" w:rsidRDefault="00B83120" w:rsidP="00B83120">
            <w:pPr>
              <w:spacing w:line="280" w:lineRule="exact"/>
              <w:ind w:rightChars="-45" w:right="-108"/>
              <w:rPr>
                <w:rFonts w:ascii="標楷體" w:eastAsia="標楷體" w:hAnsi="標楷體"/>
                <w:szCs w:val="24"/>
              </w:rPr>
            </w:pPr>
            <w:r w:rsidRPr="00D364DE">
              <w:rPr>
                <w:rFonts w:ascii="標楷體" w:eastAsia="標楷體" w:hAnsi="標楷體" w:hint="eastAsia"/>
                <w:szCs w:val="24"/>
              </w:rPr>
              <w:t>認識家鄉的經濟活動</w:t>
            </w:r>
          </w:p>
          <w:p w:rsidR="00B83120" w:rsidRDefault="00B83120" w:rsidP="00B8312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環境教育</w:t>
            </w:r>
          </w:p>
          <w:p w:rsidR="00B83120" w:rsidRDefault="00B83120" w:rsidP="00B83120">
            <w:pPr>
              <w:spacing w:line="280" w:lineRule="exact"/>
              <w:ind w:rightChars="-45" w:right="-108"/>
              <w:rPr>
                <w:rFonts w:ascii="標楷體" w:eastAsia="標楷體" w:hAnsi="標楷體"/>
                <w:szCs w:val="24"/>
              </w:rPr>
            </w:pPr>
            <w:r>
              <w:rPr>
                <w:rFonts w:ascii="標楷體" w:eastAsia="標楷體" w:hAnsi="標楷體" w:hint="eastAsia"/>
                <w:szCs w:val="24"/>
              </w:rPr>
              <w:t>運用五官觀察並探究環境中的事物</w:t>
            </w:r>
          </w:p>
        </w:tc>
        <w:tc>
          <w:tcPr>
            <w:tcW w:w="1134" w:type="dxa"/>
            <w:vAlign w:val="center"/>
          </w:tcPr>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口頭評量</w:t>
            </w:r>
          </w:p>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表現評量</w:t>
            </w:r>
          </w:p>
        </w:tc>
        <w:tc>
          <w:tcPr>
            <w:tcW w:w="567" w:type="dxa"/>
            <w:vAlign w:val="center"/>
          </w:tcPr>
          <w:p w:rsidR="00B83120" w:rsidRPr="009E5588" w:rsidRDefault="00B83120" w:rsidP="00B83120">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2</w:t>
            </w:r>
          </w:p>
        </w:tc>
        <w:tc>
          <w:tcPr>
            <w:tcW w:w="1276" w:type="dxa"/>
            <w:tcBorders>
              <w:right w:val="single" w:sz="12" w:space="0" w:color="auto"/>
            </w:tcBorders>
            <w:vAlign w:val="center"/>
          </w:tcPr>
          <w:p w:rsidR="00B83120" w:rsidRPr="009E5588" w:rsidRDefault="00B83120" w:rsidP="00B8312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B83120" w:rsidRPr="009E5588" w:rsidTr="00E52E67">
        <w:trPr>
          <w:trHeight w:val="1519"/>
        </w:trPr>
        <w:tc>
          <w:tcPr>
            <w:tcW w:w="709" w:type="dxa"/>
            <w:tcBorders>
              <w:left w:val="single" w:sz="12" w:space="0" w:color="auto"/>
            </w:tcBorders>
            <w:vAlign w:val="center"/>
          </w:tcPr>
          <w:p w:rsidR="00B83120" w:rsidRPr="009E5588" w:rsidRDefault="00B83120" w:rsidP="00B83120">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16-17</w:t>
            </w:r>
          </w:p>
        </w:tc>
        <w:tc>
          <w:tcPr>
            <w:tcW w:w="992" w:type="dxa"/>
            <w:vAlign w:val="center"/>
          </w:tcPr>
          <w:p w:rsidR="00B83120" w:rsidRPr="009E5588" w:rsidRDefault="00B83120" w:rsidP="00B83120">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5/25</w:t>
            </w:r>
          </w:p>
          <w:p w:rsidR="00B83120" w:rsidRPr="009E5588" w:rsidRDefault="00B83120" w:rsidP="00B83120">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B83120" w:rsidRPr="009E5588" w:rsidRDefault="00B83120" w:rsidP="00B83120">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5/29</w:t>
            </w:r>
          </w:p>
          <w:p w:rsidR="00B83120" w:rsidRPr="009E5588" w:rsidRDefault="00B83120" w:rsidP="00B83120">
            <w:pPr>
              <w:spacing w:line="280" w:lineRule="exact"/>
              <w:ind w:leftChars="20" w:left="48" w:rightChars="-45" w:right="-108"/>
              <w:jc w:val="center"/>
              <w:rPr>
                <w:rFonts w:ascii="Times New Roman" w:eastAsia="新細明體" w:hAnsi="Times New Roman" w:cs="Times New Roman"/>
                <w:szCs w:val="24"/>
              </w:rPr>
            </w:pPr>
            <w:r w:rsidRPr="009E5588">
              <w:rPr>
                <w:rFonts w:ascii="Times New Roman" w:eastAsia="新細明體" w:hAnsi="Times New Roman" w:cs="Times New Roman"/>
                <w:szCs w:val="24"/>
              </w:rPr>
              <w:t>、</w:t>
            </w:r>
          </w:p>
          <w:p w:rsidR="00B83120" w:rsidRPr="009E5588" w:rsidRDefault="00B83120" w:rsidP="00B83120">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6/01</w:t>
            </w:r>
          </w:p>
          <w:p w:rsidR="00B83120" w:rsidRPr="009E5588" w:rsidRDefault="00B83120" w:rsidP="00B83120">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B83120" w:rsidRPr="009E5588" w:rsidRDefault="00B83120" w:rsidP="00B83120">
            <w:pPr>
              <w:spacing w:line="280" w:lineRule="exact"/>
              <w:ind w:leftChars="20" w:left="48" w:rightChars="-45" w:right="-108"/>
              <w:jc w:val="center"/>
              <w:rPr>
                <w:rFonts w:ascii="Times New Roman" w:eastAsia="標楷體" w:hAnsi="Times New Roman" w:cs="Times New Roman"/>
                <w:szCs w:val="24"/>
              </w:rPr>
            </w:pPr>
            <w:r w:rsidRPr="009E5588">
              <w:rPr>
                <w:rFonts w:ascii="Times New Roman" w:hAnsi="Times New Roman" w:cs="Times New Roman"/>
                <w:szCs w:val="24"/>
              </w:rPr>
              <w:t>6/05</w:t>
            </w:r>
          </w:p>
        </w:tc>
        <w:tc>
          <w:tcPr>
            <w:tcW w:w="1701" w:type="dxa"/>
            <w:vAlign w:val="center"/>
          </w:tcPr>
          <w:p w:rsidR="00B83120" w:rsidRPr="009E5588" w:rsidRDefault="00B83120" w:rsidP="00B8312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繪本導讀</w:t>
            </w:r>
            <w:r w:rsidRPr="009E5588">
              <w:rPr>
                <w:rFonts w:ascii="Times New Roman" w:eastAsia="標楷體" w:hAnsi="Times New Roman" w:cs="Times New Roman"/>
                <w:szCs w:val="24"/>
              </w:rPr>
              <w:t>-</w:t>
            </w:r>
          </w:p>
          <w:p w:rsidR="00B83120" w:rsidRPr="009E5588" w:rsidRDefault="00B83120" w:rsidP="00B8312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黑鮪魚的旅行</w:t>
            </w:r>
          </w:p>
        </w:tc>
        <w:tc>
          <w:tcPr>
            <w:tcW w:w="2835" w:type="dxa"/>
            <w:vAlign w:val="center"/>
          </w:tcPr>
          <w:p w:rsidR="00B83120" w:rsidRPr="009E5588" w:rsidRDefault="00B83120" w:rsidP="00B83120">
            <w:pPr>
              <w:widowControl/>
              <w:rPr>
                <w:rFonts w:ascii="Times New Roman" w:eastAsia="標楷體" w:hAnsi="Times New Roman" w:cs="Times New Roman"/>
                <w:szCs w:val="24"/>
              </w:rPr>
            </w:pPr>
            <w:r w:rsidRPr="009E5588">
              <w:rPr>
                <w:rFonts w:ascii="Times New Roman" w:eastAsia="標楷體" w:hAnsi="Times New Roman" w:cs="Times New Roman"/>
                <w:szCs w:val="24"/>
              </w:rPr>
              <w:t xml:space="preserve">4-Ⅱ-2 </w:t>
            </w:r>
            <w:r w:rsidRPr="009E5588">
              <w:rPr>
                <w:rFonts w:ascii="Times New Roman" w:eastAsia="標楷體" w:hAnsi="Times New Roman" w:cs="Times New Roman"/>
                <w:szCs w:val="24"/>
              </w:rPr>
              <w:t>利用共同部件，擴充識字量。</w:t>
            </w:r>
          </w:p>
          <w:p w:rsidR="00B83120" w:rsidRPr="009E5588" w:rsidRDefault="00B83120" w:rsidP="00B83120">
            <w:pPr>
              <w:widowControl/>
              <w:rPr>
                <w:rFonts w:ascii="Times New Roman" w:eastAsia="標楷體" w:hAnsi="Times New Roman" w:cs="Times New Roman"/>
                <w:szCs w:val="24"/>
              </w:rPr>
            </w:pPr>
            <w:r w:rsidRPr="009E5588">
              <w:rPr>
                <w:rFonts w:ascii="Times New Roman" w:eastAsia="標楷體" w:hAnsi="Times New Roman" w:cs="Times New Roman"/>
                <w:szCs w:val="24"/>
              </w:rPr>
              <w:t xml:space="preserve">5-Ⅱ-5 </w:t>
            </w:r>
            <w:r w:rsidRPr="009E5588">
              <w:rPr>
                <w:rFonts w:ascii="Times New Roman" w:eastAsia="標楷體" w:hAnsi="Times New Roman" w:cs="Times New Roman"/>
                <w:szCs w:val="24"/>
              </w:rPr>
              <w:t>運用適合學習階段的摘要策略，擷取大意。</w:t>
            </w:r>
          </w:p>
          <w:p w:rsidR="00B83120" w:rsidRPr="009E5588" w:rsidRDefault="00B83120" w:rsidP="00B83120">
            <w:pPr>
              <w:rPr>
                <w:rFonts w:ascii="Times New Roman" w:eastAsia="標楷體" w:hAnsi="Times New Roman" w:cs="Times New Roman"/>
                <w:szCs w:val="24"/>
              </w:rPr>
            </w:pPr>
            <w:r w:rsidRPr="009E5588">
              <w:rPr>
                <w:rFonts w:ascii="Times New Roman" w:eastAsia="標楷體" w:hAnsi="Times New Roman" w:cs="Times New Roman"/>
                <w:szCs w:val="24"/>
              </w:rPr>
              <w:t xml:space="preserve">5-Ⅱ-8 </w:t>
            </w:r>
            <w:r w:rsidRPr="009E5588">
              <w:rPr>
                <w:rFonts w:ascii="Times New Roman" w:eastAsia="標楷體" w:hAnsi="Times New Roman" w:cs="Times New Roman"/>
                <w:szCs w:val="24"/>
              </w:rPr>
              <w:t>覺察自己的閱讀理解情況，適時調整策略。</w:t>
            </w:r>
          </w:p>
        </w:tc>
        <w:tc>
          <w:tcPr>
            <w:tcW w:w="2552" w:type="dxa"/>
            <w:vAlign w:val="center"/>
          </w:tcPr>
          <w:p w:rsidR="00B83120" w:rsidRPr="009E5588" w:rsidRDefault="00B83120" w:rsidP="00B8312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 xml:space="preserve">Ad-Ⅱ-2 </w:t>
            </w:r>
            <w:r w:rsidRPr="009E5588">
              <w:rPr>
                <w:rFonts w:ascii="Times New Roman" w:eastAsia="標楷體" w:hAnsi="Times New Roman" w:cs="Times New Roman"/>
                <w:szCs w:val="24"/>
              </w:rPr>
              <w:t>篇章的大意、主旨與簡單結構。</w:t>
            </w:r>
          </w:p>
        </w:tc>
        <w:tc>
          <w:tcPr>
            <w:tcW w:w="2410" w:type="dxa"/>
            <w:vAlign w:val="center"/>
          </w:tcPr>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1.</w:t>
            </w:r>
            <w:r w:rsidRPr="009E5588">
              <w:rPr>
                <w:rFonts w:ascii="Times New Roman" w:eastAsia="標楷體" w:hAnsi="Times New Roman" w:cs="Times New Roman"/>
                <w:szCs w:val="24"/>
              </w:rPr>
              <w:t>教師導讀繪本</w:t>
            </w:r>
            <w:r w:rsidRPr="009E5588">
              <w:rPr>
                <w:rFonts w:ascii="Times New Roman" w:eastAsia="標楷體" w:hAnsi="Times New Roman" w:cs="Times New Roman"/>
                <w:szCs w:val="24"/>
              </w:rPr>
              <w:t>-</w:t>
            </w:r>
            <w:r w:rsidRPr="009E5588">
              <w:rPr>
                <w:rFonts w:ascii="Times New Roman" w:eastAsia="標楷體" w:hAnsi="Times New Roman" w:cs="Times New Roman"/>
                <w:szCs w:val="24"/>
              </w:rPr>
              <w:t>黑鮪魚的旅行</w:t>
            </w:r>
          </w:p>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2.</w:t>
            </w:r>
            <w:r w:rsidRPr="009E5588">
              <w:rPr>
                <w:rFonts w:ascii="Times New Roman" w:eastAsia="標楷體" w:hAnsi="Times New Roman" w:cs="Times New Roman"/>
                <w:szCs w:val="24"/>
              </w:rPr>
              <w:t>從黑鮪魚的洄游習性，了解漁民的捕撈文化</w:t>
            </w:r>
          </w:p>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3.</w:t>
            </w:r>
            <w:r w:rsidRPr="009E5588">
              <w:rPr>
                <w:rFonts w:ascii="Times New Roman" w:eastAsia="標楷體" w:hAnsi="Times New Roman" w:cs="Times New Roman"/>
                <w:shd w:val="clear" w:color="auto" w:fill="FFFFFF"/>
              </w:rPr>
              <w:t>認識黑鮪魚的生命歷程，學習關懷海洋生態</w:t>
            </w:r>
          </w:p>
        </w:tc>
        <w:tc>
          <w:tcPr>
            <w:tcW w:w="1559" w:type="dxa"/>
            <w:vAlign w:val="center"/>
          </w:tcPr>
          <w:p w:rsidR="00B83120" w:rsidRDefault="00B83120" w:rsidP="00B8312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生涯發展教育</w:t>
            </w:r>
          </w:p>
          <w:p w:rsidR="00B83120" w:rsidRPr="00D364DE" w:rsidRDefault="00B83120" w:rsidP="00B83120">
            <w:pPr>
              <w:spacing w:line="280" w:lineRule="exact"/>
              <w:ind w:rightChars="-45" w:right="-108"/>
              <w:rPr>
                <w:rFonts w:ascii="標楷體" w:eastAsia="標楷體" w:hAnsi="標楷體"/>
                <w:szCs w:val="24"/>
              </w:rPr>
            </w:pPr>
            <w:r w:rsidRPr="00D364DE">
              <w:rPr>
                <w:rFonts w:ascii="標楷體" w:eastAsia="標楷體" w:hAnsi="標楷體" w:hint="eastAsia"/>
                <w:szCs w:val="24"/>
              </w:rPr>
              <w:t>透過書籍閱讀探索他人的職業及思索未來的志向</w:t>
            </w:r>
          </w:p>
          <w:p w:rsidR="00B83120" w:rsidRDefault="00B83120" w:rsidP="00B8312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海洋教育</w:t>
            </w:r>
          </w:p>
          <w:p w:rsidR="00B83120" w:rsidRPr="00D364DE" w:rsidRDefault="00B83120" w:rsidP="00B83120">
            <w:pPr>
              <w:spacing w:line="280" w:lineRule="exact"/>
              <w:ind w:rightChars="-45" w:right="-108"/>
              <w:rPr>
                <w:rFonts w:ascii="標楷體" w:eastAsia="標楷體" w:hAnsi="標楷體"/>
                <w:szCs w:val="24"/>
              </w:rPr>
            </w:pPr>
            <w:r w:rsidRPr="00D364DE">
              <w:rPr>
                <w:rFonts w:ascii="標楷體" w:eastAsia="標楷體" w:hAnsi="標楷體" w:hint="eastAsia"/>
                <w:szCs w:val="24"/>
              </w:rPr>
              <w:t>認識家鄉的經濟活動</w:t>
            </w:r>
          </w:p>
          <w:p w:rsidR="00B83120" w:rsidRDefault="00B83120" w:rsidP="00B8312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環境教育</w:t>
            </w:r>
          </w:p>
          <w:p w:rsidR="00B83120" w:rsidRPr="00B83120" w:rsidRDefault="00B83120" w:rsidP="00B83120">
            <w:pPr>
              <w:spacing w:line="280" w:lineRule="exact"/>
              <w:ind w:rightChars="-45" w:right="-108"/>
              <w:rPr>
                <w:rFonts w:ascii="標楷體" w:eastAsia="標楷體" w:hAnsi="標楷體"/>
                <w:szCs w:val="24"/>
              </w:rPr>
            </w:pPr>
            <w:r w:rsidRPr="00B83120">
              <w:rPr>
                <w:rFonts w:ascii="標楷體" w:eastAsia="標楷體" w:hAnsi="標楷體" w:hint="eastAsia"/>
              </w:rPr>
              <w:t>經由接觸而喜愛生物,不隨意傷害生物和支持生物生長的環境條件</w:t>
            </w:r>
          </w:p>
        </w:tc>
        <w:tc>
          <w:tcPr>
            <w:tcW w:w="1134" w:type="dxa"/>
            <w:vAlign w:val="center"/>
          </w:tcPr>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口頭評量</w:t>
            </w:r>
          </w:p>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表現評量</w:t>
            </w:r>
          </w:p>
        </w:tc>
        <w:tc>
          <w:tcPr>
            <w:tcW w:w="567" w:type="dxa"/>
            <w:vAlign w:val="center"/>
          </w:tcPr>
          <w:p w:rsidR="00B83120" w:rsidRPr="009E5588" w:rsidRDefault="00B83120" w:rsidP="00B83120">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2</w:t>
            </w:r>
          </w:p>
        </w:tc>
        <w:tc>
          <w:tcPr>
            <w:tcW w:w="1276" w:type="dxa"/>
            <w:tcBorders>
              <w:right w:val="single" w:sz="12" w:space="0" w:color="auto"/>
            </w:tcBorders>
            <w:vAlign w:val="center"/>
          </w:tcPr>
          <w:p w:rsidR="00B83120" w:rsidRPr="009E5588" w:rsidRDefault="00B83120" w:rsidP="00B8312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B83120" w:rsidRPr="009E5588" w:rsidTr="00B83120">
        <w:trPr>
          <w:trHeight w:val="1125"/>
        </w:trPr>
        <w:tc>
          <w:tcPr>
            <w:tcW w:w="709" w:type="dxa"/>
            <w:tcBorders>
              <w:left w:val="single" w:sz="12" w:space="0" w:color="auto"/>
            </w:tcBorders>
            <w:vAlign w:val="center"/>
          </w:tcPr>
          <w:p w:rsidR="00B83120" w:rsidRPr="009E5588" w:rsidRDefault="00B83120" w:rsidP="00B83120">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18-19</w:t>
            </w:r>
          </w:p>
        </w:tc>
        <w:tc>
          <w:tcPr>
            <w:tcW w:w="992" w:type="dxa"/>
            <w:vAlign w:val="center"/>
          </w:tcPr>
          <w:p w:rsidR="00B83120" w:rsidRPr="009E5588" w:rsidRDefault="00B83120" w:rsidP="00B83120">
            <w:pPr>
              <w:spacing w:line="280" w:lineRule="exact"/>
              <w:ind w:leftChars="20" w:left="4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6/08</w:t>
            </w:r>
          </w:p>
          <w:p w:rsidR="00B83120" w:rsidRPr="009E5588" w:rsidRDefault="00B83120" w:rsidP="00B83120">
            <w:pPr>
              <w:spacing w:line="280" w:lineRule="exact"/>
              <w:ind w:leftChars="20" w:left="4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w:t>
            </w:r>
          </w:p>
          <w:p w:rsidR="00B83120" w:rsidRPr="009E5588" w:rsidRDefault="00B83120" w:rsidP="00B83120">
            <w:pPr>
              <w:spacing w:line="280" w:lineRule="exact"/>
              <w:ind w:leftChars="20" w:left="4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6/12</w:t>
            </w:r>
          </w:p>
          <w:p w:rsidR="00B83120" w:rsidRPr="009E5588" w:rsidRDefault="00B83120" w:rsidP="00B83120">
            <w:pPr>
              <w:spacing w:line="280" w:lineRule="exact"/>
              <w:ind w:leftChars="20" w:left="4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w:t>
            </w:r>
          </w:p>
          <w:p w:rsidR="00B83120" w:rsidRPr="009E5588" w:rsidRDefault="00B83120" w:rsidP="00B83120">
            <w:pPr>
              <w:spacing w:line="280" w:lineRule="exact"/>
              <w:ind w:leftChars="20" w:left="4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6/15</w:t>
            </w:r>
          </w:p>
          <w:p w:rsidR="00B83120" w:rsidRPr="009E5588" w:rsidRDefault="00B83120" w:rsidP="00B83120">
            <w:pPr>
              <w:spacing w:line="280" w:lineRule="exact"/>
              <w:ind w:leftChars="20" w:left="48" w:rightChars="-45" w:right="-108"/>
              <w:jc w:val="center"/>
              <w:rPr>
                <w:rFonts w:ascii="Times New Roman" w:eastAsia="標楷體" w:hAnsi="Times New Roman" w:cs="Times New Roman"/>
                <w:szCs w:val="24"/>
              </w:rPr>
            </w:pPr>
            <w:proofErr w:type="gramStart"/>
            <w:r w:rsidRPr="009E5588">
              <w:rPr>
                <w:rFonts w:ascii="Times New Roman" w:eastAsia="標楷體" w:hAnsi="Times New Roman" w:cs="Times New Roman"/>
                <w:szCs w:val="24"/>
              </w:rPr>
              <w:t>︱</w:t>
            </w:r>
            <w:proofErr w:type="gramEnd"/>
          </w:p>
          <w:p w:rsidR="00B83120" w:rsidRPr="009E5588" w:rsidRDefault="00B83120" w:rsidP="00B83120">
            <w:pPr>
              <w:spacing w:line="280" w:lineRule="exact"/>
              <w:ind w:leftChars="20" w:left="4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lastRenderedPageBreak/>
              <w:t>6/19</w:t>
            </w:r>
          </w:p>
        </w:tc>
        <w:tc>
          <w:tcPr>
            <w:tcW w:w="1701" w:type="dxa"/>
            <w:vAlign w:val="center"/>
          </w:tcPr>
          <w:p w:rsidR="00B83120" w:rsidRPr="009E5588" w:rsidRDefault="00B83120" w:rsidP="00B8312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lastRenderedPageBreak/>
              <w:t>繪本導讀</w:t>
            </w:r>
            <w:r w:rsidRPr="009E5588">
              <w:rPr>
                <w:rFonts w:ascii="Times New Roman" w:eastAsia="標楷體" w:hAnsi="Times New Roman" w:cs="Times New Roman"/>
                <w:szCs w:val="24"/>
              </w:rPr>
              <w:t>-</w:t>
            </w:r>
          </w:p>
          <w:p w:rsidR="00B83120" w:rsidRPr="009E5588" w:rsidRDefault="00B83120" w:rsidP="00B8312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爸爸是海洋魚類生態學家</w:t>
            </w:r>
          </w:p>
        </w:tc>
        <w:tc>
          <w:tcPr>
            <w:tcW w:w="2835" w:type="dxa"/>
            <w:vAlign w:val="center"/>
          </w:tcPr>
          <w:p w:rsidR="00B83120" w:rsidRPr="009E5588" w:rsidRDefault="00B83120" w:rsidP="00B83120">
            <w:pPr>
              <w:widowControl/>
              <w:rPr>
                <w:rFonts w:ascii="Times New Roman" w:eastAsia="標楷體" w:hAnsi="Times New Roman" w:cs="Times New Roman"/>
                <w:szCs w:val="24"/>
              </w:rPr>
            </w:pPr>
            <w:r w:rsidRPr="009E5588">
              <w:rPr>
                <w:rFonts w:ascii="Times New Roman" w:eastAsia="標楷體" w:hAnsi="Times New Roman" w:cs="Times New Roman"/>
                <w:szCs w:val="24"/>
              </w:rPr>
              <w:t xml:space="preserve">4-Ⅱ-2 </w:t>
            </w:r>
            <w:r w:rsidRPr="009E5588">
              <w:rPr>
                <w:rFonts w:ascii="Times New Roman" w:eastAsia="標楷體" w:hAnsi="Times New Roman" w:cs="Times New Roman"/>
                <w:szCs w:val="24"/>
              </w:rPr>
              <w:t>利用共同部件，擴充識字量。</w:t>
            </w:r>
          </w:p>
          <w:p w:rsidR="00B83120" w:rsidRPr="009E5588" w:rsidRDefault="00B83120" w:rsidP="00B83120">
            <w:pPr>
              <w:widowControl/>
              <w:rPr>
                <w:rFonts w:ascii="Times New Roman" w:eastAsia="標楷體" w:hAnsi="Times New Roman" w:cs="Times New Roman"/>
                <w:szCs w:val="24"/>
              </w:rPr>
            </w:pPr>
            <w:r w:rsidRPr="009E5588">
              <w:rPr>
                <w:rFonts w:ascii="Times New Roman" w:eastAsia="標楷體" w:hAnsi="Times New Roman" w:cs="Times New Roman"/>
                <w:szCs w:val="24"/>
              </w:rPr>
              <w:t xml:space="preserve">5-Ⅱ-5 </w:t>
            </w:r>
            <w:r w:rsidRPr="009E5588">
              <w:rPr>
                <w:rFonts w:ascii="Times New Roman" w:eastAsia="標楷體" w:hAnsi="Times New Roman" w:cs="Times New Roman"/>
                <w:szCs w:val="24"/>
              </w:rPr>
              <w:t>運用適合學習階段的摘要策略，擷取大意。</w:t>
            </w:r>
          </w:p>
          <w:p w:rsidR="00B83120" w:rsidRPr="009E5588" w:rsidRDefault="00B83120" w:rsidP="00B83120">
            <w:pPr>
              <w:rPr>
                <w:rFonts w:ascii="Times New Roman" w:eastAsia="標楷體" w:hAnsi="Times New Roman" w:cs="Times New Roman"/>
                <w:szCs w:val="24"/>
              </w:rPr>
            </w:pPr>
            <w:r w:rsidRPr="009E5588">
              <w:rPr>
                <w:rFonts w:ascii="Times New Roman" w:eastAsia="標楷體" w:hAnsi="Times New Roman" w:cs="Times New Roman"/>
                <w:szCs w:val="24"/>
              </w:rPr>
              <w:t xml:space="preserve">5-Ⅱ-8 </w:t>
            </w:r>
            <w:r w:rsidRPr="009E5588">
              <w:rPr>
                <w:rFonts w:ascii="Times New Roman" w:eastAsia="標楷體" w:hAnsi="Times New Roman" w:cs="Times New Roman"/>
                <w:szCs w:val="24"/>
              </w:rPr>
              <w:t>覺察自己的閱讀理</w:t>
            </w:r>
            <w:r w:rsidRPr="009E5588">
              <w:rPr>
                <w:rFonts w:ascii="Times New Roman" w:eastAsia="標楷體" w:hAnsi="Times New Roman" w:cs="Times New Roman"/>
                <w:szCs w:val="24"/>
              </w:rPr>
              <w:lastRenderedPageBreak/>
              <w:t>解情況，適時調整策略。</w:t>
            </w:r>
          </w:p>
        </w:tc>
        <w:tc>
          <w:tcPr>
            <w:tcW w:w="2552" w:type="dxa"/>
            <w:vAlign w:val="center"/>
          </w:tcPr>
          <w:p w:rsidR="00B83120" w:rsidRPr="009E5588" w:rsidRDefault="00B83120" w:rsidP="00B8312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lastRenderedPageBreak/>
              <w:t xml:space="preserve">Ad-Ⅱ-2 </w:t>
            </w:r>
            <w:r w:rsidRPr="009E5588">
              <w:rPr>
                <w:rFonts w:ascii="Times New Roman" w:eastAsia="標楷體" w:hAnsi="Times New Roman" w:cs="Times New Roman"/>
                <w:szCs w:val="24"/>
              </w:rPr>
              <w:t>篇章的大意、主旨與簡單結構。</w:t>
            </w:r>
          </w:p>
        </w:tc>
        <w:tc>
          <w:tcPr>
            <w:tcW w:w="2410" w:type="dxa"/>
            <w:vAlign w:val="center"/>
          </w:tcPr>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1.</w:t>
            </w:r>
            <w:r w:rsidRPr="009E5588">
              <w:rPr>
                <w:rFonts w:ascii="Times New Roman" w:eastAsia="標楷體" w:hAnsi="Times New Roman" w:cs="Times New Roman"/>
                <w:szCs w:val="24"/>
              </w:rPr>
              <w:t>教師導讀繪本</w:t>
            </w:r>
            <w:r w:rsidRPr="009E5588">
              <w:rPr>
                <w:rFonts w:ascii="Times New Roman" w:eastAsia="標楷體" w:hAnsi="Times New Roman" w:cs="Times New Roman"/>
                <w:szCs w:val="24"/>
              </w:rPr>
              <w:t>-</w:t>
            </w:r>
            <w:r w:rsidRPr="009E5588">
              <w:rPr>
                <w:rFonts w:ascii="Times New Roman" w:eastAsia="標楷體" w:hAnsi="Times New Roman" w:cs="Times New Roman"/>
                <w:szCs w:val="24"/>
              </w:rPr>
              <w:t>爸爸是海洋魚類生態學家</w:t>
            </w:r>
            <w:r w:rsidRPr="009E5588">
              <w:rPr>
                <w:rFonts w:ascii="Times New Roman" w:eastAsia="標楷體" w:hAnsi="Times New Roman" w:cs="Times New Roman"/>
                <w:szCs w:val="24"/>
              </w:rPr>
              <w:t>2.</w:t>
            </w:r>
            <w:r w:rsidRPr="009E5588">
              <w:rPr>
                <w:rFonts w:ascii="Times New Roman" w:eastAsia="標楷體" w:hAnsi="Times New Roman" w:cs="Times New Roman"/>
                <w:szCs w:val="24"/>
              </w:rPr>
              <w:t>探討海洋魚類生態學家的職業</w:t>
            </w:r>
          </w:p>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3.</w:t>
            </w:r>
            <w:r w:rsidRPr="009E5588">
              <w:rPr>
                <w:rFonts w:ascii="Times New Roman" w:eastAsia="標楷體" w:hAnsi="Times New Roman" w:cs="Times New Roman"/>
                <w:szCs w:val="24"/>
              </w:rPr>
              <w:t>探討大海的深藏的秘密</w:t>
            </w:r>
          </w:p>
          <w:p w:rsidR="00B83120" w:rsidRPr="009E5588" w:rsidRDefault="00B83120" w:rsidP="00B83120">
            <w:pPr>
              <w:spacing w:line="280" w:lineRule="exact"/>
              <w:ind w:rightChars="-45" w:right="-108"/>
              <w:rPr>
                <w:rFonts w:ascii="Times New Roman" w:eastAsia="標楷體" w:hAnsi="Times New Roman" w:cs="Times New Roman"/>
                <w:szCs w:val="24"/>
              </w:rPr>
            </w:pPr>
          </w:p>
        </w:tc>
        <w:tc>
          <w:tcPr>
            <w:tcW w:w="1559" w:type="dxa"/>
            <w:vAlign w:val="center"/>
          </w:tcPr>
          <w:p w:rsidR="00B83120" w:rsidRDefault="00B83120" w:rsidP="00B8312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lastRenderedPageBreak/>
              <w:t>海洋教育</w:t>
            </w:r>
          </w:p>
          <w:p w:rsidR="00B83120" w:rsidRPr="00D364DE" w:rsidRDefault="00B83120" w:rsidP="00B83120">
            <w:pPr>
              <w:spacing w:line="280" w:lineRule="exact"/>
              <w:ind w:rightChars="-45" w:right="-108"/>
              <w:rPr>
                <w:rFonts w:ascii="標楷體" w:eastAsia="標楷體" w:hAnsi="標楷體"/>
                <w:szCs w:val="24"/>
              </w:rPr>
            </w:pPr>
            <w:r w:rsidRPr="00D364DE">
              <w:rPr>
                <w:rFonts w:ascii="標楷體" w:eastAsia="標楷體" w:hAnsi="標楷體" w:hint="eastAsia"/>
                <w:szCs w:val="24"/>
              </w:rPr>
              <w:t>認識家鄉的經濟活動</w:t>
            </w:r>
          </w:p>
          <w:p w:rsidR="00B83120" w:rsidRDefault="00B83120" w:rsidP="00B8312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環境教育</w:t>
            </w:r>
          </w:p>
          <w:p w:rsidR="00B83120" w:rsidRDefault="00B83120" w:rsidP="00B83120">
            <w:pPr>
              <w:spacing w:line="280" w:lineRule="exact"/>
              <w:ind w:rightChars="-45" w:right="-108"/>
              <w:rPr>
                <w:rFonts w:ascii="標楷體" w:eastAsia="標楷體" w:hAnsi="標楷體"/>
                <w:szCs w:val="24"/>
              </w:rPr>
            </w:pPr>
            <w:r>
              <w:rPr>
                <w:rFonts w:ascii="標楷體" w:eastAsia="標楷體" w:hAnsi="標楷體" w:hint="eastAsia"/>
                <w:szCs w:val="24"/>
              </w:rPr>
              <w:t>運用五官觀察並探究環境中</w:t>
            </w:r>
            <w:r>
              <w:rPr>
                <w:rFonts w:ascii="標楷體" w:eastAsia="標楷體" w:hAnsi="標楷體" w:hint="eastAsia"/>
                <w:szCs w:val="24"/>
              </w:rPr>
              <w:lastRenderedPageBreak/>
              <w:t>的事物</w:t>
            </w:r>
          </w:p>
          <w:p w:rsidR="00B83120" w:rsidRDefault="00B83120" w:rsidP="00B83120">
            <w:pPr>
              <w:spacing w:line="280" w:lineRule="exact"/>
              <w:ind w:rightChars="-45" w:right="-108"/>
              <w:rPr>
                <w:rFonts w:ascii="標楷體" w:eastAsia="標楷體" w:hAnsi="標楷體"/>
                <w:szCs w:val="24"/>
                <w:bdr w:val="single" w:sz="4" w:space="0" w:color="auto"/>
              </w:rPr>
            </w:pPr>
            <w:r w:rsidRPr="00F607E1">
              <w:rPr>
                <w:rFonts w:ascii="標楷體" w:eastAsia="標楷體" w:hAnsi="標楷體" w:hint="eastAsia"/>
                <w:szCs w:val="24"/>
                <w:bdr w:val="single" w:sz="4" w:space="0" w:color="auto"/>
              </w:rPr>
              <w:t>性平教育</w:t>
            </w:r>
          </w:p>
          <w:p w:rsidR="00B83120" w:rsidRPr="009E5588" w:rsidRDefault="00B83120" w:rsidP="00B83120">
            <w:pPr>
              <w:spacing w:line="280" w:lineRule="exact"/>
              <w:ind w:rightChars="-45" w:right="-108"/>
              <w:rPr>
                <w:rFonts w:ascii="Times New Roman" w:eastAsia="標楷體" w:hAnsi="Times New Roman" w:cs="Times New Roman"/>
                <w:szCs w:val="24"/>
              </w:rPr>
            </w:pPr>
            <w:r w:rsidRPr="00F607E1">
              <w:rPr>
                <w:rFonts w:ascii="標楷體" w:eastAsia="標楷體" w:hAnsi="標楷體" w:hint="eastAsia"/>
                <w:szCs w:val="24"/>
              </w:rPr>
              <w:t>探討性別與職業的關係</w:t>
            </w:r>
          </w:p>
        </w:tc>
        <w:tc>
          <w:tcPr>
            <w:tcW w:w="1134" w:type="dxa"/>
            <w:vAlign w:val="center"/>
          </w:tcPr>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lastRenderedPageBreak/>
              <w:t>口頭評量</w:t>
            </w:r>
          </w:p>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表現評量</w:t>
            </w:r>
          </w:p>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實作評量</w:t>
            </w:r>
          </w:p>
        </w:tc>
        <w:tc>
          <w:tcPr>
            <w:tcW w:w="567" w:type="dxa"/>
            <w:vAlign w:val="center"/>
          </w:tcPr>
          <w:p w:rsidR="00B83120" w:rsidRPr="009E5588" w:rsidRDefault="00B83120" w:rsidP="00B83120">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2</w:t>
            </w:r>
          </w:p>
        </w:tc>
        <w:tc>
          <w:tcPr>
            <w:tcW w:w="1276" w:type="dxa"/>
            <w:tcBorders>
              <w:right w:val="single" w:sz="12" w:space="0" w:color="auto"/>
            </w:tcBorders>
            <w:vAlign w:val="center"/>
          </w:tcPr>
          <w:p w:rsidR="00B83120" w:rsidRPr="009E5588" w:rsidRDefault="00B83120" w:rsidP="00B8312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B83120" w:rsidRPr="009E5588" w:rsidTr="00E52E67">
        <w:trPr>
          <w:trHeight w:val="1519"/>
        </w:trPr>
        <w:tc>
          <w:tcPr>
            <w:tcW w:w="709" w:type="dxa"/>
            <w:tcBorders>
              <w:left w:val="single" w:sz="12" w:space="0" w:color="auto"/>
            </w:tcBorders>
            <w:vAlign w:val="center"/>
          </w:tcPr>
          <w:p w:rsidR="00B83120" w:rsidRPr="009E5588" w:rsidRDefault="00B83120" w:rsidP="00B83120">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lastRenderedPageBreak/>
              <w:t>20</w:t>
            </w:r>
          </w:p>
        </w:tc>
        <w:tc>
          <w:tcPr>
            <w:tcW w:w="992" w:type="dxa"/>
            <w:vAlign w:val="center"/>
          </w:tcPr>
          <w:p w:rsidR="00B83120" w:rsidRPr="009E5588" w:rsidRDefault="00B83120" w:rsidP="00B83120">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6/22</w:t>
            </w:r>
          </w:p>
          <w:p w:rsidR="00B83120" w:rsidRPr="009E5588" w:rsidRDefault="00B83120" w:rsidP="00B83120">
            <w:pPr>
              <w:spacing w:line="280" w:lineRule="exact"/>
              <w:ind w:leftChars="20" w:left="48" w:rightChars="-45" w:right="-108"/>
              <w:jc w:val="center"/>
              <w:rPr>
                <w:rFonts w:ascii="Times New Roman" w:hAnsi="Times New Roman" w:cs="Times New Roman"/>
                <w:szCs w:val="24"/>
              </w:rPr>
            </w:pPr>
            <w:proofErr w:type="gramStart"/>
            <w:r w:rsidRPr="009E5588">
              <w:rPr>
                <w:rFonts w:ascii="Times New Roman" w:hAnsi="Times New Roman" w:cs="Times New Roman"/>
                <w:szCs w:val="24"/>
              </w:rPr>
              <w:t>︱</w:t>
            </w:r>
            <w:proofErr w:type="gramEnd"/>
          </w:p>
          <w:p w:rsidR="00B83120" w:rsidRPr="009E5588" w:rsidRDefault="00B83120" w:rsidP="00B83120">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6/26</w:t>
            </w:r>
          </w:p>
          <w:p w:rsidR="00B83120" w:rsidRPr="009E5588" w:rsidRDefault="00B83120" w:rsidP="00B83120">
            <w:pPr>
              <w:spacing w:line="280" w:lineRule="exact"/>
              <w:ind w:leftChars="20" w:left="48" w:rightChars="-45" w:right="-108"/>
              <w:jc w:val="center"/>
              <w:rPr>
                <w:rFonts w:ascii="Times New Roman" w:hAnsi="Times New Roman" w:cs="Times New Roman"/>
                <w:szCs w:val="24"/>
              </w:rPr>
            </w:pPr>
          </w:p>
          <w:p w:rsidR="00B83120" w:rsidRPr="009E5588" w:rsidRDefault="00B83120" w:rsidP="00B83120">
            <w:pPr>
              <w:spacing w:line="280" w:lineRule="exact"/>
              <w:ind w:leftChars="20" w:left="48" w:rightChars="-45" w:right="-108"/>
              <w:jc w:val="center"/>
              <w:rPr>
                <w:rFonts w:ascii="Times New Roman" w:eastAsia="標楷體" w:hAnsi="Times New Roman" w:cs="Times New Roman"/>
                <w:szCs w:val="24"/>
              </w:rPr>
            </w:pPr>
          </w:p>
        </w:tc>
        <w:tc>
          <w:tcPr>
            <w:tcW w:w="1701" w:type="dxa"/>
            <w:vAlign w:val="center"/>
          </w:tcPr>
          <w:p w:rsidR="00B83120" w:rsidRPr="009E5588" w:rsidRDefault="00B83120" w:rsidP="00B8312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自由閱讀</w:t>
            </w:r>
          </w:p>
        </w:tc>
        <w:tc>
          <w:tcPr>
            <w:tcW w:w="2835" w:type="dxa"/>
            <w:vAlign w:val="center"/>
          </w:tcPr>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5-Ⅱ-9 </w:t>
            </w:r>
            <w:r w:rsidRPr="009E5588">
              <w:rPr>
                <w:rFonts w:ascii="Times New Roman" w:eastAsia="標楷體" w:hAnsi="Times New Roman" w:cs="Times New Roman"/>
                <w:szCs w:val="24"/>
              </w:rPr>
              <w:t>能透過大量閱讀，體會閱讀的樂趣。</w:t>
            </w:r>
          </w:p>
        </w:tc>
        <w:tc>
          <w:tcPr>
            <w:tcW w:w="2552" w:type="dxa"/>
            <w:vAlign w:val="center"/>
          </w:tcPr>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Ad-Ⅱ-2 </w:t>
            </w:r>
            <w:r w:rsidRPr="009E5588">
              <w:rPr>
                <w:rFonts w:ascii="Times New Roman" w:eastAsia="標楷體" w:hAnsi="Times New Roman" w:cs="Times New Roman"/>
                <w:szCs w:val="24"/>
              </w:rPr>
              <w:t>篇章的大意、主旨與簡單結構。</w:t>
            </w:r>
          </w:p>
        </w:tc>
        <w:tc>
          <w:tcPr>
            <w:tcW w:w="2410" w:type="dxa"/>
            <w:vAlign w:val="center"/>
          </w:tcPr>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1.</w:t>
            </w:r>
            <w:r w:rsidRPr="009E5588">
              <w:rPr>
                <w:rFonts w:ascii="Times New Roman" w:eastAsia="標楷體" w:hAnsi="Times New Roman" w:cs="Times New Roman"/>
                <w:szCs w:val="24"/>
              </w:rPr>
              <w:t>教師給予借書任務</w:t>
            </w:r>
          </w:p>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2.</w:t>
            </w:r>
            <w:r w:rsidRPr="009E5588">
              <w:rPr>
                <w:rFonts w:ascii="Times New Roman" w:eastAsia="標楷體" w:hAnsi="Times New Roman" w:cs="Times New Roman"/>
                <w:szCs w:val="24"/>
              </w:rPr>
              <w:t>檢視學生借閱之書籍</w:t>
            </w:r>
          </w:p>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3.</w:t>
            </w:r>
            <w:r w:rsidRPr="009E5588">
              <w:rPr>
                <w:rFonts w:ascii="Times New Roman" w:eastAsia="標楷體" w:hAnsi="Times New Roman" w:cs="Times New Roman"/>
                <w:szCs w:val="24"/>
              </w:rPr>
              <w:t>學生書寫閱讀單</w:t>
            </w:r>
          </w:p>
        </w:tc>
        <w:tc>
          <w:tcPr>
            <w:tcW w:w="1559" w:type="dxa"/>
            <w:vAlign w:val="center"/>
          </w:tcPr>
          <w:p w:rsidR="00B83120" w:rsidRPr="009E5588" w:rsidRDefault="00B83120" w:rsidP="00B83120">
            <w:pPr>
              <w:spacing w:line="280" w:lineRule="exact"/>
              <w:ind w:rightChars="-45" w:right="-108"/>
              <w:rPr>
                <w:rFonts w:ascii="Times New Roman" w:eastAsia="標楷體" w:hAnsi="Times New Roman" w:cs="Times New Roman"/>
                <w:szCs w:val="24"/>
              </w:rPr>
            </w:pPr>
          </w:p>
        </w:tc>
        <w:tc>
          <w:tcPr>
            <w:tcW w:w="1134" w:type="dxa"/>
            <w:vAlign w:val="center"/>
          </w:tcPr>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表現評量</w:t>
            </w:r>
          </w:p>
        </w:tc>
        <w:tc>
          <w:tcPr>
            <w:tcW w:w="567" w:type="dxa"/>
            <w:vAlign w:val="center"/>
          </w:tcPr>
          <w:p w:rsidR="00B83120" w:rsidRPr="009E5588" w:rsidRDefault="00B83120" w:rsidP="00B83120">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right w:val="single" w:sz="12" w:space="0" w:color="auto"/>
            </w:tcBorders>
            <w:vAlign w:val="center"/>
          </w:tcPr>
          <w:p w:rsidR="00B83120" w:rsidRPr="009E5588" w:rsidRDefault="00B83120" w:rsidP="00B8312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B83120" w:rsidRPr="009E5588" w:rsidTr="00E52E67">
        <w:trPr>
          <w:trHeight w:val="1519"/>
        </w:trPr>
        <w:tc>
          <w:tcPr>
            <w:tcW w:w="709" w:type="dxa"/>
            <w:tcBorders>
              <w:left w:val="single" w:sz="12" w:space="0" w:color="auto"/>
              <w:bottom w:val="single" w:sz="12" w:space="0" w:color="auto"/>
            </w:tcBorders>
            <w:vAlign w:val="center"/>
          </w:tcPr>
          <w:p w:rsidR="00B83120" w:rsidRPr="009E5588" w:rsidRDefault="00B83120" w:rsidP="00B83120">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21</w:t>
            </w:r>
          </w:p>
        </w:tc>
        <w:tc>
          <w:tcPr>
            <w:tcW w:w="992" w:type="dxa"/>
            <w:tcBorders>
              <w:bottom w:val="single" w:sz="12" w:space="0" w:color="auto"/>
            </w:tcBorders>
            <w:vAlign w:val="center"/>
          </w:tcPr>
          <w:p w:rsidR="00B83120" w:rsidRPr="009E5588" w:rsidRDefault="00B83120" w:rsidP="00B83120">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6/29</w:t>
            </w:r>
            <w:r w:rsidRPr="009E5588">
              <w:rPr>
                <w:rFonts w:ascii="Times New Roman" w:hAnsi="Times New Roman" w:cs="Times New Roman"/>
                <w:szCs w:val="24"/>
              </w:rPr>
              <w:br/>
            </w:r>
            <w:proofErr w:type="gramStart"/>
            <w:r w:rsidRPr="009E5588">
              <w:rPr>
                <w:rFonts w:ascii="Times New Roman" w:hAnsi="Times New Roman" w:cs="Times New Roman"/>
                <w:szCs w:val="24"/>
              </w:rPr>
              <w:t>︱</w:t>
            </w:r>
            <w:proofErr w:type="gramEnd"/>
            <w:r w:rsidRPr="009E5588">
              <w:rPr>
                <w:rFonts w:ascii="Times New Roman" w:hAnsi="Times New Roman" w:cs="Times New Roman"/>
                <w:szCs w:val="24"/>
              </w:rPr>
              <w:br/>
              <w:t>7/03</w:t>
            </w:r>
          </w:p>
          <w:p w:rsidR="00B83120" w:rsidRPr="009E5588" w:rsidRDefault="00B83120" w:rsidP="00B83120">
            <w:pPr>
              <w:spacing w:line="280" w:lineRule="exact"/>
              <w:ind w:leftChars="20" w:left="48" w:rightChars="-45" w:right="-108"/>
              <w:jc w:val="center"/>
              <w:rPr>
                <w:rFonts w:ascii="Times New Roman" w:eastAsia="標楷體" w:hAnsi="Times New Roman" w:cs="Times New Roman"/>
                <w:szCs w:val="24"/>
              </w:rPr>
            </w:pPr>
          </w:p>
        </w:tc>
        <w:tc>
          <w:tcPr>
            <w:tcW w:w="1701" w:type="dxa"/>
            <w:tcBorders>
              <w:bottom w:val="single" w:sz="12" w:space="0" w:color="auto"/>
            </w:tcBorders>
            <w:vAlign w:val="center"/>
          </w:tcPr>
          <w:p w:rsidR="00B83120" w:rsidRPr="009E5588" w:rsidRDefault="00B83120" w:rsidP="00B8312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課程回顧</w:t>
            </w:r>
          </w:p>
        </w:tc>
        <w:tc>
          <w:tcPr>
            <w:tcW w:w="2835" w:type="dxa"/>
            <w:tcBorders>
              <w:bottom w:val="single" w:sz="12" w:space="0" w:color="auto"/>
            </w:tcBorders>
            <w:vAlign w:val="center"/>
          </w:tcPr>
          <w:p w:rsidR="00B83120" w:rsidRPr="009E5588" w:rsidRDefault="00B83120" w:rsidP="00B83120">
            <w:pPr>
              <w:rPr>
                <w:rFonts w:ascii="Times New Roman" w:eastAsia="標楷體" w:hAnsi="Times New Roman" w:cs="Times New Roman"/>
                <w:szCs w:val="24"/>
              </w:rPr>
            </w:pPr>
            <w:r w:rsidRPr="009E5588">
              <w:rPr>
                <w:rFonts w:ascii="Times New Roman" w:eastAsia="標楷體" w:hAnsi="Times New Roman" w:cs="Times New Roman"/>
                <w:szCs w:val="24"/>
              </w:rPr>
              <w:t xml:space="preserve">2-Ⅱ-1 </w:t>
            </w:r>
            <w:r w:rsidRPr="009E5588">
              <w:rPr>
                <w:rFonts w:ascii="Times New Roman" w:eastAsia="標楷體" w:hAnsi="Times New Roman" w:cs="Times New Roman"/>
                <w:szCs w:val="24"/>
              </w:rPr>
              <w:t>用清晰語音、適當語速和音量說話。</w:t>
            </w:r>
          </w:p>
          <w:p w:rsidR="00B83120" w:rsidRPr="009E5588" w:rsidRDefault="00B83120" w:rsidP="00B83120">
            <w:pPr>
              <w:rPr>
                <w:rFonts w:ascii="Times New Roman" w:eastAsia="標楷體" w:hAnsi="Times New Roman" w:cs="Times New Roman"/>
                <w:szCs w:val="24"/>
              </w:rPr>
            </w:pPr>
            <w:r w:rsidRPr="009E5588">
              <w:rPr>
                <w:rFonts w:ascii="Times New Roman" w:eastAsia="標楷體" w:hAnsi="Times New Roman" w:cs="Times New Roman"/>
                <w:szCs w:val="24"/>
              </w:rPr>
              <w:t xml:space="preserve">2-Ⅱ-3 </w:t>
            </w:r>
            <w:r w:rsidRPr="009E5588">
              <w:rPr>
                <w:rFonts w:ascii="Times New Roman" w:eastAsia="標楷體" w:hAnsi="Times New Roman" w:cs="Times New Roman"/>
                <w:szCs w:val="24"/>
              </w:rPr>
              <w:t>把握說話的重點與順序，對談時能做適當的回應。</w:t>
            </w:r>
          </w:p>
          <w:p w:rsidR="00B83120" w:rsidRPr="009E5588" w:rsidRDefault="00B83120" w:rsidP="00B83120">
            <w:pPr>
              <w:rPr>
                <w:rFonts w:ascii="Times New Roman" w:eastAsia="標楷體" w:hAnsi="Times New Roman" w:cs="Times New Roman"/>
                <w:szCs w:val="24"/>
              </w:rPr>
            </w:pPr>
            <w:r w:rsidRPr="009E5588">
              <w:rPr>
                <w:rFonts w:ascii="Times New Roman" w:eastAsia="標楷體" w:hAnsi="Times New Roman" w:cs="Times New Roman"/>
                <w:szCs w:val="24"/>
              </w:rPr>
              <w:t xml:space="preserve">2-Ⅱ-4 </w:t>
            </w:r>
            <w:r w:rsidRPr="009E5588">
              <w:rPr>
                <w:rFonts w:ascii="Times New Roman" w:eastAsia="標楷體" w:hAnsi="Times New Roman" w:cs="Times New Roman"/>
                <w:szCs w:val="24"/>
              </w:rPr>
              <w:t>樂於參加討論，提供個人的觀點和意見。</w:t>
            </w:r>
          </w:p>
          <w:p w:rsidR="00B83120" w:rsidRPr="009E5588" w:rsidRDefault="00B83120" w:rsidP="00B83120">
            <w:pPr>
              <w:rPr>
                <w:rFonts w:ascii="Times New Roman" w:eastAsia="標楷體" w:hAnsi="Times New Roman" w:cs="Times New Roman"/>
                <w:szCs w:val="24"/>
              </w:rPr>
            </w:pPr>
            <w:r w:rsidRPr="009E5588">
              <w:rPr>
                <w:rFonts w:ascii="Times New Roman" w:eastAsia="標楷體" w:hAnsi="Times New Roman" w:cs="Times New Roman"/>
                <w:szCs w:val="24"/>
              </w:rPr>
              <w:t xml:space="preserve">2-Ⅱ-5 </w:t>
            </w:r>
            <w:r w:rsidRPr="009E5588">
              <w:rPr>
                <w:rFonts w:ascii="Times New Roman" w:eastAsia="標楷體" w:hAnsi="Times New Roman" w:cs="Times New Roman"/>
                <w:szCs w:val="24"/>
              </w:rPr>
              <w:t>與他人溝通時能注重禮貌，並養成說話負責的態度。</w:t>
            </w:r>
          </w:p>
        </w:tc>
        <w:tc>
          <w:tcPr>
            <w:tcW w:w="2552" w:type="dxa"/>
            <w:tcBorders>
              <w:bottom w:val="single" w:sz="12" w:space="0" w:color="auto"/>
            </w:tcBorders>
            <w:vAlign w:val="center"/>
          </w:tcPr>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Ad-Ⅱ-2 </w:t>
            </w:r>
            <w:r w:rsidRPr="009E5588">
              <w:rPr>
                <w:rFonts w:ascii="Times New Roman" w:eastAsia="標楷體" w:hAnsi="Times New Roman" w:cs="Times New Roman"/>
                <w:szCs w:val="24"/>
              </w:rPr>
              <w:t>篇章的大意、主旨與簡單結構。</w:t>
            </w:r>
          </w:p>
        </w:tc>
        <w:tc>
          <w:tcPr>
            <w:tcW w:w="2410" w:type="dxa"/>
            <w:tcBorders>
              <w:bottom w:val="single" w:sz="12" w:space="0" w:color="auto"/>
            </w:tcBorders>
            <w:vAlign w:val="center"/>
          </w:tcPr>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1.</w:t>
            </w:r>
            <w:r w:rsidRPr="009E5588">
              <w:rPr>
                <w:rFonts w:ascii="Times New Roman" w:eastAsia="標楷體" w:hAnsi="Times New Roman" w:cs="Times New Roman"/>
                <w:szCs w:val="24"/>
              </w:rPr>
              <w:t>回顧本學期繪本</w:t>
            </w:r>
          </w:p>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2.</w:t>
            </w:r>
            <w:r w:rsidRPr="009E5588">
              <w:rPr>
                <w:rFonts w:ascii="Times New Roman" w:eastAsia="標楷體" w:hAnsi="Times New Roman" w:cs="Times New Roman"/>
                <w:szCs w:val="24"/>
              </w:rPr>
              <w:t>閱讀策略回顧</w:t>
            </w:r>
          </w:p>
          <w:p w:rsidR="00B83120" w:rsidRPr="009E5588" w:rsidRDefault="00B83120" w:rsidP="00B83120">
            <w:pPr>
              <w:spacing w:line="280" w:lineRule="exact"/>
              <w:ind w:rightChars="-45" w:right="-108"/>
              <w:rPr>
                <w:rFonts w:ascii="Times New Roman" w:eastAsia="標楷體" w:hAnsi="Times New Roman" w:cs="Times New Roman"/>
                <w:szCs w:val="24"/>
              </w:rPr>
            </w:pPr>
          </w:p>
        </w:tc>
        <w:tc>
          <w:tcPr>
            <w:tcW w:w="1559" w:type="dxa"/>
            <w:tcBorders>
              <w:bottom w:val="single" w:sz="12" w:space="0" w:color="auto"/>
            </w:tcBorders>
            <w:vAlign w:val="center"/>
          </w:tcPr>
          <w:p w:rsidR="00B83120" w:rsidRPr="009E5588" w:rsidRDefault="00B83120" w:rsidP="00B83120">
            <w:pPr>
              <w:spacing w:line="280" w:lineRule="exact"/>
              <w:ind w:rightChars="-45" w:right="-108"/>
              <w:jc w:val="center"/>
              <w:rPr>
                <w:rFonts w:ascii="Times New Roman" w:eastAsia="標楷體" w:hAnsi="Times New Roman" w:cs="Times New Roman"/>
                <w:szCs w:val="24"/>
              </w:rPr>
            </w:pPr>
          </w:p>
        </w:tc>
        <w:tc>
          <w:tcPr>
            <w:tcW w:w="1134" w:type="dxa"/>
            <w:tcBorders>
              <w:bottom w:val="single" w:sz="12" w:space="0" w:color="auto"/>
            </w:tcBorders>
            <w:vAlign w:val="center"/>
          </w:tcPr>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口頭評量</w:t>
            </w:r>
          </w:p>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表現評量</w:t>
            </w:r>
          </w:p>
        </w:tc>
        <w:tc>
          <w:tcPr>
            <w:tcW w:w="567" w:type="dxa"/>
            <w:tcBorders>
              <w:bottom w:val="single" w:sz="12" w:space="0" w:color="auto"/>
            </w:tcBorders>
            <w:vAlign w:val="center"/>
          </w:tcPr>
          <w:p w:rsidR="00B83120" w:rsidRPr="009E5588" w:rsidRDefault="00B83120" w:rsidP="00B83120">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bottom w:val="single" w:sz="12" w:space="0" w:color="auto"/>
              <w:right w:val="single" w:sz="12" w:space="0" w:color="auto"/>
            </w:tcBorders>
            <w:vAlign w:val="center"/>
          </w:tcPr>
          <w:p w:rsidR="00B83120" w:rsidRPr="009E5588" w:rsidRDefault="00B83120" w:rsidP="00B8312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B83120" w:rsidRPr="009E5588" w:rsidTr="00794F74">
        <w:trPr>
          <w:trHeight w:val="1519"/>
        </w:trPr>
        <w:tc>
          <w:tcPr>
            <w:tcW w:w="709" w:type="dxa"/>
            <w:tcBorders>
              <w:top w:val="single" w:sz="12" w:space="0" w:color="auto"/>
              <w:left w:val="single" w:sz="12" w:space="0" w:color="auto"/>
              <w:bottom w:val="single" w:sz="12" w:space="0" w:color="auto"/>
              <w:right w:val="single" w:sz="12" w:space="0" w:color="auto"/>
            </w:tcBorders>
            <w:vAlign w:val="center"/>
          </w:tcPr>
          <w:p w:rsidR="00B83120" w:rsidRPr="009E5588" w:rsidRDefault="00B83120" w:rsidP="00B83120">
            <w:pPr>
              <w:spacing w:line="280" w:lineRule="exact"/>
              <w:ind w:rightChars="-45" w:right="-108"/>
              <w:jc w:val="center"/>
              <w:rPr>
                <w:rFonts w:ascii="Times New Roman" w:eastAsia="標楷體" w:hAnsi="Times New Roman" w:cs="Times New Roman"/>
                <w:szCs w:val="24"/>
              </w:rPr>
            </w:pPr>
          </w:p>
        </w:tc>
        <w:tc>
          <w:tcPr>
            <w:tcW w:w="15026" w:type="dxa"/>
            <w:gridSpan w:val="9"/>
            <w:tcBorders>
              <w:left w:val="single" w:sz="12" w:space="0" w:color="auto"/>
              <w:bottom w:val="single" w:sz="12" w:space="0" w:color="auto"/>
              <w:right w:val="single" w:sz="12" w:space="0" w:color="auto"/>
            </w:tcBorders>
            <w:vAlign w:val="center"/>
          </w:tcPr>
          <w:p w:rsidR="00B83120" w:rsidRPr="009E5588" w:rsidRDefault="00B83120" w:rsidP="00B8312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備註：</w:t>
            </w:r>
          </w:p>
          <w:p w:rsidR="00B83120" w:rsidRDefault="00B83120" w:rsidP="00B83120">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szCs w:val="24"/>
              </w:rPr>
              <w:t>1.109</w:t>
            </w:r>
            <w:r>
              <w:rPr>
                <w:rFonts w:ascii="Times New Roman" w:eastAsia="標楷體" w:hAnsi="Times New Roman" w:cs="Times New Roman" w:hint="eastAsia"/>
                <w:szCs w:val="24"/>
              </w:rPr>
              <w:t>年</w:t>
            </w:r>
            <w:r>
              <w:rPr>
                <w:rFonts w:ascii="Times New Roman" w:eastAsia="標楷體" w:hAnsi="Times New Roman" w:cs="Times New Roman"/>
                <w:szCs w:val="24"/>
              </w:rPr>
              <w:t>2</w:t>
            </w:r>
            <w:r>
              <w:rPr>
                <w:rFonts w:ascii="Times New Roman" w:eastAsia="標楷體" w:hAnsi="Times New Roman" w:cs="Times New Roman" w:hint="eastAsia"/>
                <w:szCs w:val="24"/>
              </w:rPr>
              <w:t>月</w:t>
            </w:r>
            <w:r>
              <w:rPr>
                <w:rFonts w:ascii="Times New Roman" w:eastAsia="標楷體" w:hAnsi="Times New Roman" w:cs="Times New Roman"/>
                <w:szCs w:val="24"/>
              </w:rPr>
              <w:t>11</w:t>
            </w:r>
            <w:r>
              <w:rPr>
                <w:rFonts w:ascii="Times New Roman" w:eastAsia="標楷體" w:hAnsi="Times New Roman" w:cs="Times New Roman" w:hint="eastAsia"/>
                <w:szCs w:val="24"/>
              </w:rPr>
              <w:t>日</w:t>
            </w:r>
            <w:r>
              <w:rPr>
                <w:rFonts w:ascii="Times New Roman" w:eastAsia="標楷體" w:hAnsi="Times New Roman" w:cs="Times New Roman"/>
                <w:szCs w:val="24"/>
              </w:rPr>
              <w:t>(</w:t>
            </w:r>
            <w:r>
              <w:rPr>
                <w:rFonts w:ascii="Times New Roman" w:eastAsia="標楷體" w:hAnsi="Times New Roman" w:cs="Times New Roman" w:hint="eastAsia"/>
                <w:szCs w:val="24"/>
              </w:rPr>
              <w:t>星期二</w:t>
            </w:r>
            <w:r>
              <w:rPr>
                <w:rFonts w:ascii="Times New Roman" w:eastAsia="標楷體" w:hAnsi="Times New Roman" w:cs="Times New Roman"/>
                <w:szCs w:val="24"/>
              </w:rPr>
              <w:t xml:space="preserve">) </w:t>
            </w:r>
            <w:r>
              <w:rPr>
                <w:rFonts w:ascii="Times New Roman" w:eastAsia="標楷體" w:hAnsi="Times New Roman" w:cs="Times New Roman" w:hint="eastAsia"/>
                <w:szCs w:val="24"/>
              </w:rPr>
              <w:t>開學正式上課（第</w:t>
            </w:r>
            <w:r>
              <w:rPr>
                <w:rFonts w:ascii="Times New Roman" w:eastAsia="標楷體" w:hAnsi="Times New Roman" w:cs="Times New Roman"/>
                <w:szCs w:val="24"/>
              </w:rPr>
              <w:t>1</w:t>
            </w:r>
            <w:proofErr w:type="gramStart"/>
            <w:r>
              <w:rPr>
                <w:rFonts w:ascii="Times New Roman" w:eastAsia="標楷體" w:hAnsi="Times New Roman" w:cs="Times New Roman" w:hint="eastAsia"/>
                <w:szCs w:val="24"/>
              </w:rPr>
              <w:t>週</w:t>
            </w:r>
            <w:proofErr w:type="gramEnd"/>
            <w:r>
              <w:rPr>
                <w:rFonts w:ascii="Times New Roman" w:eastAsia="標楷體" w:hAnsi="Times New Roman" w:cs="Times New Roman" w:hint="eastAsia"/>
                <w:szCs w:val="24"/>
              </w:rPr>
              <w:t>）</w:t>
            </w:r>
          </w:p>
          <w:p w:rsidR="00B83120" w:rsidRDefault="00B83120" w:rsidP="00B83120">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szCs w:val="24"/>
              </w:rPr>
              <w:t>2.109</w:t>
            </w:r>
            <w:r>
              <w:rPr>
                <w:rFonts w:ascii="Times New Roman" w:eastAsia="標楷體" w:hAnsi="Times New Roman" w:cs="Times New Roman" w:hint="eastAsia"/>
                <w:szCs w:val="24"/>
              </w:rPr>
              <w:t>年</w:t>
            </w:r>
            <w:r>
              <w:rPr>
                <w:rFonts w:ascii="Times New Roman" w:eastAsia="標楷體" w:hAnsi="Times New Roman" w:cs="Times New Roman"/>
                <w:szCs w:val="24"/>
              </w:rPr>
              <w:t>6</w:t>
            </w:r>
            <w:r>
              <w:rPr>
                <w:rFonts w:ascii="Times New Roman" w:eastAsia="標楷體" w:hAnsi="Times New Roman" w:cs="Times New Roman" w:hint="eastAsia"/>
                <w:szCs w:val="24"/>
              </w:rPr>
              <w:t>月</w:t>
            </w:r>
            <w:r>
              <w:rPr>
                <w:rFonts w:ascii="Times New Roman" w:eastAsia="標楷體" w:hAnsi="Times New Roman" w:cs="Times New Roman"/>
                <w:b/>
                <w:szCs w:val="24"/>
                <w:u w:val="single"/>
              </w:rPr>
              <w:t>30</w:t>
            </w:r>
            <w:r>
              <w:rPr>
                <w:rFonts w:ascii="Times New Roman" w:eastAsia="標楷體" w:hAnsi="Times New Roman" w:cs="Times New Roman" w:hint="eastAsia"/>
                <w:szCs w:val="24"/>
              </w:rPr>
              <w:t>日</w:t>
            </w:r>
            <w:r>
              <w:rPr>
                <w:rFonts w:ascii="Times New Roman" w:eastAsia="標楷體" w:hAnsi="Times New Roman" w:cs="Times New Roman"/>
                <w:szCs w:val="24"/>
              </w:rPr>
              <w:t>(</w:t>
            </w:r>
            <w:r>
              <w:rPr>
                <w:rFonts w:ascii="Times New Roman" w:eastAsia="標楷體" w:hAnsi="Times New Roman" w:cs="Times New Roman" w:hint="eastAsia"/>
                <w:szCs w:val="24"/>
              </w:rPr>
              <w:t>星期二</w:t>
            </w:r>
            <w:r>
              <w:rPr>
                <w:rFonts w:ascii="Times New Roman" w:eastAsia="標楷體" w:hAnsi="Times New Roman" w:cs="Times New Roman"/>
                <w:szCs w:val="24"/>
              </w:rPr>
              <w:t xml:space="preserve">) </w:t>
            </w:r>
            <w:r>
              <w:rPr>
                <w:rFonts w:ascii="Times New Roman" w:eastAsia="標楷體" w:hAnsi="Times New Roman" w:cs="Times New Roman" w:hint="eastAsia"/>
                <w:szCs w:val="24"/>
              </w:rPr>
              <w:t>學期結束</w:t>
            </w:r>
            <w:r>
              <w:rPr>
                <w:rFonts w:ascii="Times New Roman" w:eastAsia="標楷體" w:hAnsi="Times New Roman" w:cs="Times New Roman"/>
                <w:szCs w:val="24"/>
              </w:rPr>
              <w:t>(</w:t>
            </w:r>
            <w:r>
              <w:rPr>
                <w:rFonts w:ascii="Times New Roman" w:eastAsia="標楷體" w:hAnsi="Times New Roman" w:cs="Times New Roman" w:hint="eastAsia"/>
                <w:szCs w:val="24"/>
              </w:rPr>
              <w:t>第</w:t>
            </w:r>
            <w:r>
              <w:rPr>
                <w:rFonts w:ascii="Times New Roman" w:eastAsia="標楷體" w:hAnsi="Times New Roman" w:cs="Times New Roman"/>
                <w:szCs w:val="24"/>
              </w:rPr>
              <w:t>21</w:t>
            </w:r>
            <w:proofErr w:type="gramStart"/>
            <w:r>
              <w:rPr>
                <w:rFonts w:ascii="Times New Roman" w:eastAsia="標楷體" w:hAnsi="Times New Roman" w:cs="Times New Roman" w:hint="eastAsia"/>
                <w:szCs w:val="24"/>
              </w:rPr>
              <w:t>週</w:t>
            </w:r>
            <w:proofErr w:type="gramEnd"/>
            <w:r>
              <w:rPr>
                <w:rFonts w:ascii="Times New Roman" w:eastAsia="標楷體" w:hAnsi="Times New Roman" w:cs="Times New Roman"/>
                <w:szCs w:val="24"/>
              </w:rPr>
              <w:t>)</w:t>
            </w:r>
          </w:p>
          <w:p w:rsidR="00B83120" w:rsidRDefault="00B83120" w:rsidP="00B83120">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szCs w:val="24"/>
              </w:rPr>
              <w:t>3.</w:t>
            </w:r>
            <w:r>
              <w:rPr>
                <w:rFonts w:ascii="Times New Roman" w:eastAsia="標楷體" w:hAnsi="Times New Roman" w:cs="Times New Roman" w:hint="eastAsia"/>
                <w:szCs w:val="24"/>
              </w:rPr>
              <w:t>第一次定期考試：</w:t>
            </w:r>
            <w:r>
              <w:rPr>
                <w:rFonts w:ascii="Times New Roman" w:eastAsia="標楷體" w:hAnsi="Times New Roman" w:cs="Times New Roman"/>
                <w:szCs w:val="24"/>
              </w:rPr>
              <w:t>109</w:t>
            </w:r>
            <w:r>
              <w:rPr>
                <w:rFonts w:ascii="Times New Roman" w:eastAsia="標楷體" w:hAnsi="Times New Roman" w:cs="Times New Roman" w:hint="eastAsia"/>
                <w:szCs w:val="24"/>
              </w:rPr>
              <w:t>年</w:t>
            </w:r>
            <w:r>
              <w:rPr>
                <w:rFonts w:ascii="Times New Roman" w:eastAsia="標楷體" w:hAnsi="Times New Roman" w:cs="Times New Roman"/>
                <w:szCs w:val="24"/>
              </w:rPr>
              <w:t>4</w:t>
            </w:r>
            <w:r>
              <w:rPr>
                <w:rFonts w:ascii="Times New Roman" w:eastAsia="標楷體" w:hAnsi="Times New Roman" w:cs="Times New Roman" w:hint="eastAsia"/>
                <w:szCs w:val="24"/>
              </w:rPr>
              <w:t>月</w:t>
            </w:r>
            <w:r>
              <w:rPr>
                <w:rFonts w:ascii="Times New Roman" w:eastAsia="標楷體" w:hAnsi="Times New Roman" w:cs="Times New Roman"/>
                <w:szCs w:val="24"/>
              </w:rPr>
              <w:t>14-15</w:t>
            </w:r>
            <w:r>
              <w:rPr>
                <w:rFonts w:ascii="Times New Roman" w:eastAsia="標楷體" w:hAnsi="Times New Roman" w:cs="Times New Roman" w:hint="eastAsia"/>
                <w:szCs w:val="24"/>
              </w:rPr>
              <w:t>日</w:t>
            </w:r>
            <w:r>
              <w:rPr>
                <w:rFonts w:ascii="Times New Roman" w:eastAsia="標楷體" w:hAnsi="Times New Roman" w:cs="Times New Roman"/>
                <w:szCs w:val="24"/>
              </w:rPr>
              <w:t> (</w:t>
            </w:r>
            <w:r>
              <w:rPr>
                <w:rFonts w:ascii="Times New Roman" w:eastAsia="標楷體" w:hAnsi="Times New Roman" w:cs="Times New Roman" w:hint="eastAsia"/>
                <w:szCs w:val="24"/>
              </w:rPr>
              <w:t>第</w:t>
            </w:r>
            <w:r>
              <w:rPr>
                <w:rFonts w:ascii="Times New Roman" w:eastAsia="標楷體" w:hAnsi="Times New Roman" w:cs="Times New Roman"/>
                <w:szCs w:val="24"/>
              </w:rPr>
              <w:t>10</w:t>
            </w:r>
            <w:r>
              <w:rPr>
                <w:rFonts w:ascii="Times New Roman" w:eastAsia="標楷體" w:hAnsi="Times New Roman" w:cs="Times New Roman" w:hint="eastAsia"/>
                <w:szCs w:val="24"/>
              </w:rPr>
              <w:t>週</w:t>
            </w:r>
            <w:r>
              <w:rPr>
                <w:rFonts w:ascii="Times New Roman" w:eastAsia="標楷體" w:hAnsi="Times New Roman" w:cs="Times New Roman"/>
                <w:szCs w:val="24"/>
              </w:rPr>
              <w:t>)</w:t>
            </w:r>
          </w:p>
          <w:p w:rsidR="00B83120" w:rsidRPr="00E814E0" w:rsidRDefault="00B83120" w:rsidP="00B83120">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kern w:val="0"/>
                <w:szCs w:val="24"/>
              </w:rPr>
              <w:t>4.</w:t>
            </w:r>
            <w:r>
              <w:rPr>
                <w:rFonts w:ascii="Times New Roman" w:eastAsia="標楷體" w:hAnsi="Times New Roman" w:cs="Times New Roman" w:hint="eastAsia"/>
                <w:kern w:val="0"/>
                <w:szCs w:val="24"/>
              </w:rPr>
              <w:t>第二次定期考試：</w:t>
            </w:r>
            <w:r>
              <w:rPr>
                <w:rFonts w:ascii="Times New Roman" w:eastAsia="標楷體" w:hAnsi="Times New Roman" w:cs="Times New Roman"/>
                <w:kern w:val="0"/>
                <w:szCs w:val="24"/>
              </w:rPr>
              <w:t>109</w:t>
            </w:r>
            <w:r>
              <w:rPr>
                <w:rFonts w:ascii="Times New Roman" w:eastAsia="標楷體" w:hAnsi="Times New Roman" w:cs="Times New Roman" w:hint="eastAsia"/>
                <w:kern w:val="0"/>
                <w:szCs w:val="24"/>
              </w:rPr>
              <w:t>年</w:t>
            </w:r>
            <w:r>
              <w:rPr>
                <w:rFonts w:ascii="Times New Roman" w:eastAsia="標楷體" w:hAnsi="Times New Roman" w:cs="Times New Roman"/>
                <w:kern w:val="0"/>
                <w:szCs w:val="24"/>
              </w:rPr>
              <w:t>6</w:t>
            </w:r>
            <w:r>
              <w:rPr>
                <w:rFonts w:ascii="Times New Roman" w:eastAsia="標楷體" w:hAnsi="Times New Roman" w:cs="Times New Roman" w:hint="eastAsia"/>
                <w:kern w:val="0"/>
                <w:szCs w:val="24"/>
              </w:rPr>
              <w:t>月</w:t>
            </w:r>
            <w:r>
              <w:rPr>
                <w:rFonts w:ascii="Times New Roman" w:eastAsia="標楷體" w:hAnsi="Times New Roman" w:cs="Times New Roman"/>
                <w:kern w:val="0"/>
                <w:szCs w:val="24"/>
              </w:rPr>
              <w:t>23-24</w:t>
            </w:r>
            <w:r>
              <w:rPr>
                <w:rFonts w:ascii="Times New Roman" w:eastAsia="標楷體" w:hAnsi="Times New Roman" w:cs="Times New Roman" w:hint="eastAsia"/>
                <w:kern w:val="0"/>
                <w:szCs w:val="24"/>
              </w:rPr>
              <w:t>日</w:t>
            </w:r>
            <w:r>
              <w:rPr>
                <w:rFonts w:ascii="Times New Roman" w:eastAsia="標楷體" w:hAnsi="Times New Roman" w:cs="Times New Roman"/>
                <w:kern w:val="0"/>
                <w:szCs w:val="24"/>
              </w:rPr>
              <w:t xml:space="preserve"> (</w:t>
            </w:r>
            <w:r>
              <w:rPr>
                <w:rFonts w:ascii="Times New Roman" w:eastAsia="標楷體" w:hAnsi="Times New Roman" w:cs="Times New Roman" w:hint="eastAsia"/>
                <w:kern w:val="0"/>
                <w:szCs w:val="24"/>
              </w:rPr>
              <w:t>第</w:t>
            </w:r>
            <w:r>
              <w:rPr>
                <w:rFonts w:ascii="Times New Roman" w:eastAsia="標楷體" w:hAnsi="Times New Roman" w:cs="Times New Roman"/>
                <w:kern w:val="0"/>
                <w:szCs w:val="24"/>
              </w:rPr>
              <w:t>20</w:t>
            </w:r>
            <w:proofErr w:type="gramStart"/>
            <w:r>
              <w:rPr>
                <w:rFonts w:ascii="Times New Roman" w:eastAsia="標楷體" w:hAnsi="Times New Roman" w:cs="Times New Roman" w:hint="eastAsia"/>
                <w:kern w:val="0"/>
                <w:szCs w:val="24"/>
              </w:rPr>
              <w:t>週</w:t>
            </w:r>
            <w:proofErr w:type="gramEnd"/>
            <w:r>
              <w:rPr>
                <w:rFonts w:ascii="Times New Roman" w:eastAsia="標楷體" w:hAnsi="Times New Roman" w:cs="Times New Roman"/>
                <w:kern w:val="0"/>
                <w:szCs w:val="24"/>
              </w:rPr>
              <w:t>)</w:t>
            </w:r>
          </w:p>
        </w:tc>
      </w:tr>
    </w:tbl>
    <w:p w:rsidR="001806FA" w:rsidRPr="009E5588" w:rsidRDefault="001806FA" w:rsidP="009C43B3">
      <w:pPr>
        <w:rPr>
          <w:rFonts w:ascii="Times New Roman" w:hAnsi="Times New Roman" w:cs="Times New Roman"/>
        </w:rPr>
      </w:pPr>
    </w:p>
    <w:sectPr w:rsidR="001806FA" w:rsidRPr="009E5588" w:rsidSect="00914D59">
      <w:pgSz w:w="16838" w:h="11906" w:orient="landscape"/>
      <w:pgMar w:top="284" w:right="536" w:bottom="28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DBD" w:rsidRDefault="00800DBD" w:rsidP="007F6928">
      <w:r>
        <w:separator/>
      </w:r>
    </w:p>
  </w:endnote>
  <w:endnote w:type="continuationSeparator" w:id="0">
    <w:p w:rsidR="00800DBD" w:rsidRDefault="00800DBD" w:rsidP="007F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DBD" w:rsidRDefault="00800DBD" w:rsidP="007F6928">
      <w:r>
        <w:separator/>
      </w:r>
    </w:p>
  </w:footnote>
  <w:footnote w:type="continuationSeparator" w:id="0">
    <w:p w:rsidR="00800DBD" w:rsidRDefault="00800DBD" w:rsidP="007F6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7DC"/>
    <w:multiLevelType w:val="hybridMultilevel"/>
    <w:tmpl w:val="5E2C3BD8"/>
    <w:lvl w:ilvl="0" w:tplc="AC0CB5CE">
      <w:start w:val="1"/>
      <w:numFmt w:val="taiwaneseCountingThousand"/>
      <w:lvlText w:val="(%1)"/>
      <w:lvlJc w:val="left"/>
      <w:pPr>
        <w:ind w:left="923" w:hanging="443"/>
      </w:pPr>
      <w:rPr>
        <w:rFonts w:asciiTheme="majorHAnsi" w:hAnsiTheme="maj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82B6AA0"/>
    <w:multiLevelType w:val="hybridMultilevel"/>
    <w:tmpl w:val="9656D6BA"/>
    <w:lvl w:ilvl="0" w:tplc="718EF7E4">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277306A"/>
    <w:multiLevelType w:val="hybridMultilevel"/>
    <w:tmpl w:val="EDC8A5FC"/>
    <w:lvl w:ilvl="0" w:tplc="3780A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70"/>
    <w:rsid w:val="00021A35"/>
    <w:rsid w:val="00023BCF"/>
    <w:rsid w:val="00031145"/>
    <w:rsid w:val="00056F89"/>
    <w:rsid w:val="000649EC"/>
    <w:rsid w:val="00064FDB"/>
    <w:rsid w:val="00073170"/>
    <w:rsid w:val="000969ED"/>
    <w:rsid w:val="000A126F"/>
    <w:rsid w:val="000A2092"/>
    <w:rsid w:val="000C474E"/>
    <w:rsid w:val="000D4206"/>
    <w:rsid w:val="000D7A4B"/>
    <w:rsid w:val="000E77D7"/>
    <w:rsid w:val="0013091C"/>
    <w:rsid w:val="001359CE"/>
    <w:rsid w:val="0014038B"/>
    <w:rsid w:val="00146364"/>
    <w:rsid w:val="00163C8C"/>
    <w:rsid w:val="00165A3A"/>
    <w:rsid w:val="00166C62"/>
    <w:rsid w:val="00171017"/>
    <w:rsid w:val="00176466"/>
    <w:rsid w:val="001806FA"/>
    <w:rsid w:val="001A45A1"/>
    <w:rsid w:val="001B0AF0"/>
    <w:rsid w:val="001B7092"/>
    <w:rsid w:val="001C7F35"/>
    <w:rsid w:val="001E7F46"/>
    <w:rsid w:val="001F07FF"/>
    <w:rsid w:val="001F3A3E"/>
    <w:rsid w:val="00206EC1"/>
    <w:rsid w:val="00212661"/>
    <w:rsid w:val="00220183"/>
    <w:rsid w:val="0025254E"/>
    <w:rsid w:val="002A2CDD"/>
    <w:rsid w:val="002B5FB9"/>
    <w:rsid w:val="002C2DF9"/>
    <w:rsid w:val="002C4381"/>
    <w:rsid w:val="002C5BD3"/>
    <w:rsid w:val="002D232B"/>
    <w:rsid w:val="002E3FBA"/>
    <w:rsid w:val="003269D4"/>
    <w:rsid w:val="0037522B"/>
    <w:rsid w:val="0037619E"/>
    <w:rsid w:val="003913F1"/>
    <w:rsid w:val="0039222D"/>
    <w:rsid w:val="003B03E1"/>
    <w:rsid w:val="003D6042"/>
    <w:rsid w:val="00401CE9"/>
    <w:rsid w:val="00402815"/>
    <w:rsid w:val="00414956"/>
    <w:rsid w:val="00437010"/>
    <w:rsid w:val="00446D07"/>
    <w:rsid w:val="00471DD9"/>
    <w:rsid w:val="00481C97"/>
    <w:rsid w:val="004841C9"/>
    <w:rsid w:val="004966FD"/>
    <w:rsid w:val="004B1654"/>
    <w:rsid w:val="004F1EE6"/>
    <w:rsid w:val="004F7E9F"/>
    <w:rsid w:val="00502D36"/>
    <w:rsid w:val="0050790C"/>
    <w:rsid w:val="005205A2"/>
    <w:rsid w:val="00521B8A"/>
    <w:rsid w:val="00524145"/>
    <w:rsid w:val="00530386"/>
    <w:rsid w:val="00532CD6"/>
    <w:rsid w:val="00537609"/>
    <w:rsid w:val="005556AE"/>
    <w:rsid w:val="00573EAC"/>
    <w:rsid w:val="00590C00"/>
    <w:rsid w:val="005A5B3E"/>
    <w:rsid w:val="005D6AF5"/>
    <w:rsid w:val="005E312B"/>
    <w:rsid w:val="005E4707"/>
    <w:rsid w:val="005E675E"/>
    <w:rsid w:val="005F0920"/>
    <w:rsid w:val="006074F3"/>
    <w:rsid w:val="0062143C"/>
    <w:rsid w:val="00626880"/>
    <w:rsid w:val="006630EB"/>
    <w:rsid w:val="00676317"/>
    <w:rsid w:val="00683A58"/>
    <w:rsid w:val="00691CA7"/>
    <w:rsid w:val="006B0F0B"/>
    <w:rsid w:val="006B3DE3"/>
    <w:rsid w:val="006D070C"/>
    <w:rsid w:val="006E03E9"/>
    <w:rsid w:val="006F2315"/>
    <w:rsid w:val="006F79E6"/>
    <w:rsid w:val="00713BCD"/>
    <w:rsid w:val="0071479E"/>
    <w:rsid w:val="00721961"/>
    <w:rsid w:val="00722508"/>
    <w:rsid w:val="00734A96"/>
    <w:rsid w:val="007712B5"/>
    <w:rsid w:val="00774B04"/>
    <w:rsid w:val="00780CAE"/>
    <w:rsid w:val="00794F74"/>
    <w:rsid w:val="007B5248"/>
    <w:rsid w:val="007E4F61"/>
    <w:rsid w:val="007F6928"/>
    <w:rsid w:val="00800DBD"/>
    <w:rsid w:val="00806BFA"/>
    <w:rsid w:val="00812E24"/>
    <w:rsid w:val="00835121"/>
    <w:rsid w:val="00870EA9"/>
    <w:rsid w:val="008C366F"/>
    <w:rsid w:val="008D6E85"/>
    <w:rsid w:val="008D7504"/>
    <w:rsid w:val="008E1C8B"/>
    <w:rsid w:val="008E58BA"/>
    <w:rsid w:val="0091151E"/>
    <w:rsid w:val="00912AD4"/>
    <w:rsid w:val="00914D59"/>
    <w:rsid w:val="009165D2"/>
    <w:rsid w:val="009213B1"/>
    <w:rsid w:val="00932828"/>
    <w:rsid w:val="00946549"/>
    <w:rsid w:val="00960F47"/>
    <w:rsid w:val="009922F7"/>
    <w:rsid w:val="009A00D0"/>
    <w:rsid w:val="009B1D69"/>
    <w:rsid w:val="009C43B3"/>
    <w:rsid w:val="009D1D2F"/>
    <w:rsid w:val="009E4C75"/>
    <w:rsid w:val="009E5588"/>
    <w:rsid w:val="009F374E"/>
    <w:rsid w:val="00A12E55"/>
    <w:rsid w:val="00A25029"/>
    <w:rsid w:val="00A46045"/>
    <w:rsid w:val="00A565D3"/>
    <w:rsid w:val="00A97F1D"/>
    <w:rsid w:val="00AA7B7C"/>
    <w:rsid w:val="00AB4AE4"/>
    <w:rsid w:val="00AC0F2A"/>
    <w:rsid w:val="00AF79EE"/>
    <w:rsid w:val="00B13E2E"/>
    <w:rsid w:val="00B14AF4"/>
    <w:rsid w:val="00B25B93"/>
    <w:rsid w:val="00B42616"/>
    <w:rsid w:val="00B4309E"/>
    <w:rsid w:val="00B4396D"/>
    <w:rsid w:val="00B63676"/>
    <w:rsid w:val="00B70FD1"/>
    <w:rsid w:val="00B83120"/>
    <w:rsid w:val="00BB0832"/>
    <w:rsid w:val="00BB0CE1"/>
    <w:rsid w:val="00BB1FED"/>
    <w:rsid w:val="00BD0CDE"/>
    <w:rsid w:val="00BE09C1"/>
    <w:rsid w:val="00BF37CA"/>
    <w:rsid w:val="00C36EDE"/>
    <w:rsid w:val="00C40ED5"/>
    <w:rsid w:val="00C450D6"/>
    <w:rsid w:val="00C60C97"/>
    <w:rsid w:val="00C76E53"/>
    <w:rsid w:val="00CA1052"/>
    <w:rsid w:val="00CA69C8"/>
    <w:rsid w:val="00CC6E42"/>
    <w:rsid w:val="00CE000E"/>
    <w:rsid w:val="00CE1F3C"/>
    <w:rsid w:val="00CE651F"/>
    <w:rsid w:val="00CF1771"/>
    <w:rsid w:val="00D06A5C"/>
    <w:rsid w:val="00D16996"/>
    <w:rsid w:val="00D32071"/>
    <w:rsid w:val="00D35114"/>
    <w:rsid w:val="00D4204F"/>
    <w:rsid w:val="00D45C5D"/>
    <w:rsid w:val="00D713E7"/>
    <w:rsid w:val="00D837DC"/>
    <w:rsid w:val="00D84F15"/>
    <w:rsid w:val="00D95525"/>
    <w:rsid w:val="00DB5628"/>
    <w:rsid w:val="00DB6AF3"/>
    <w:rsid w:val="00DC01E3"/>
    <w:rsid w:val="00DE0087"/>
    <w:rsid w:val="00E25737"/>
    <w:rsid w:val="00E34B15"/>
    <w:rsid w:val="00E35A2E"/>
    <w:rsid w:val="00E52E67"/>
    <w:rsid w:val="00E554A6"/>
    <w:rsid w:val="00E814E0"/>
    <w:rsid w:val="00E82D18"/>
    <w:rsid w:val="00E87070"/>
    <w:rsid w:val="00EA2870"/>
    <w:rsid w:val="00EA60AB"/>
    <w:rsid w:val="00EB0643"/>
    <w:rsid w:val="00EC3F5A"/>
    <w:rsid w:val="00F05EE4"/>
    <w:rsid w:val="00F207D9"/>
    <w:rsid w:val="00F21F7D"/>
    <w:rsid w:val="00F352D6"/>
    <w:rsid w:val="00F414C4"/>
    <w:rsid w:val="00F5500D"/>
    <w:rsid w:val="00F56098"/>
    <w:rsid w:val="00F87B45"/>
    <w:rsid w:val="00FA3AD1"/>
    <w:rsid w:val="00FA65C4"/>
    <w:rsid w:val="00FB3EC7"/>
    <w:rsid w:val="00FB7BD7"/>
    <w:rsid w:val="00FB7DDD"/>
    <w:rsid w:val="00FD37F0"/>
    <w:rsid w:val="00FE474E"/>
    <w:rsid w:val="00FF1DA9"/>
    <w:rsid w:val="00FF3A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B9"/>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 w:type="paragraph" w:styleId="a9">
    <w:name w:val="Balloon Text"/>
    <w:basedOn w:val="a"/>
    <w:link w:val="aa"/>
    <w:uiPriority w:val="99"/>
    <w:semiHidden/>
    <w:unhideWhenUsed/>
    <w:rsid w:val="008E58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58BA"/>
    <w:rPr>
      <w:rFonts w:asciiTheme="majorHAnsi" w:eastAsiaTheme="majorEastAsia" w:hAnsiTheme="majorHAnsi" w:cstheme="majorBidi"/>
      <w:sz w:val="18"/>
      <w:szCs w:val="18"/>
    </w:rPr>
  </w:style>
  <w:style w:type="character" w:styleId="ab">
    <w:name w:val="Strong"/>
    <w:basedOn w:val="a0"/>
    <w:uiPriority w:val="22"/>
    <w:qFormat/>
    <w:rsid w:val="00691C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B9"/>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 w:type="paragraph" w:styleId="a9">
    <w:name w:val="Balloon Text"/>
    <w:basedOn w:val="a"/>
    <w:link w:val="aa"/>
    <w:uiPriority w:val="99"/>
    <w:semiHidden/>
    <w:unhideWhenUsed/>
    <w:rsid w:val="008E58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58BA"/>
    <w:rPr>
      <w:rFonts w:asciiTheme="majorHAnsi" w:eastAsiaTheme="majorEastAsia" w:hAnsiTheme="majorHAnsi" w:cstheme="majorBidi"/>
      <w:sz w:val="18"/>
      <w:szCs w:val="18"/>
    </w:rPr>
  </w:style>
  <w:style w:type="character" w:styleId="ab">
    <w:name w:val="Strong"/>
    <w:basedOn w:val="a0"/>
    <w:uiPriority w:val="22"/>
    <w:qFormat/>
    <w:rsid w:val="00691C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4728">
      <w:bodyDiv w:val="1"/>
      <w:marLeft w:val="0"/>
      <w:marRight w:val="0"/>
      <w:marTop w:val="0"/>
      <w:marBottom w:val="0"/>
      <w:divBdr>
        <w:top w:val="none" w:sz="0" w:space="0" w:color="auto"/>
        <w:left w:val="none" w:sz="0" w:space="0" w:color="auto"/>
        <w:bottom w:val="none" w:sz="0" w:space="0" w:color="auto"/>
        <w:right w:val="none" w:sz="0" w:space="0" w:color="auto"/>
      </w:divBdr>
    </w:div>
    <w:div w:id="331297565">
      <w:bodyDiv w:val="1"/>
      <w:marLeft w:val="0"/>
      <w:marRight w:val="0"/>
      <w:marTop w:val="0"/>
      <w:marBottom w:val="0"/>
      <w:divBdr>
        <w:top w:val="none" w:sz="0" w:space="0" w:color="auto"/>
        <w:left w:val="none" w:sz="0" w:space="0" w:color="auto"/>
        <w:bottom w:val="none" w:sz="0" w:space="0" w:color="auto"/>
        <w:right w:val="none" w:sz="0" w:space="0" w:color="auto"/>
      </w:divBdr>
    </w:div>
    <w:div w:id="351154850">
      <w:bodyDiv w:val="1"/>
      <w:marLeft w:val="0"/>
      <w:marRight w:val="0"/>
      <w:marTop w:val="0"/>
      <w:marBottom w:val="0"/>
      <w:divBdr>
        <w:top w:val="none" w:sz="0" w:space="0" w:color="auto"/>
        <w:left w:val="none" w:sz="0" w:space="0" w:color="auto"/>
        <w:bottom w:val="none" w:sz="0" w:space="0" w:color="auto"/>
        <w:right w:val="none" w:sz="0" w:space="0" w:color="auto"/>
      </w:divBdr>
    </w:div>
    <w:div w:id="379331614">
      <w:bodyDiv w:val="1"/>
      <w:marLeft w:val="0"/>
      <w:marRight w:val="0"/>
      <w:marTop w:val="0"/>
      <w:marBottom w:val="0"/>
      <w:divBdr>
        <w:top w:val="none" w:sz="0" w:space="0" w:color="auto"/>
        <w:left w:val="none" w:sz="0" w:space="0" w:color="auto"/>
        <w:bottom w:val="none" w:sz="0" w:space="0" w:color="auto"/>
        <w:right w:val="none" w:sz="0" w:space="0" w:color="auto"/>
      </w:divBdr>
    </w:div>
    <w:div w:id="422183803">
      <w:bodyDiv w:val="1"/>
      <w:marLeft w:val="0"/>
      <w:marRight w:val="0"/>
      <w:marTop w:val="0"/>
      <w:marBottom w:val="0"/>
      <w:divBdr>
        <w:top w:val="none" w:sz="0" w:space="0" w:color="auto"/>
        <w:left w:val="none" w:sz="0" w:space="0" w:color="auto"/>
        <w:bottom w:val="none" w:sz="0" w:space="0" w:color="auto"/>
        <w:right w:val="none" w:sz="0" w:space="0" w:color="auto"/>
      </w:divBdr>
    </w:div>
    <w:div w:id="847527090">
      <w:bodyDiv w:val="1"/>
      <w:marLeft w:val="0"/>
      <w:marRight w:val="0"/>
      <w:marTop w:val="0"/>
      <w:marBottom w:val="0"/>
      <w:divBdr>
        <w:top w:val="none" w:sz="0" w:space="0" w:color="auto"/>
        <w:left w:val="none" w:sz="0" w:space="0" w:color="auto"/>
        <w:bottom w:val="none" w:sz="0" w:space="0" w:color="auto"/>
        <w:right w:val="none" w:sz="0" w:space="0" w:color="auto"/>
      </w:divBdr>
    </w:div>
    <w:div w:id="861938112">
      <w:bodyDiv w:val="1"/>
      <w:marLeft w:val="0"/>
      <w:marRight w:val="0"/>
      <w:marTop w:val="0"/>
      <w:marBottom w:val="0"/>
      <w:divBdr>
        <w:top w:val="none" w:sz="0" w:space="0" w:color="auto"/>
        <w:left w:val="none" w:sz="0" w:space="0" w:color="auto"/>
        <w:bottom w:val="none" w:sz="0" w:space="0" w:color="auto"/>
        <w:right w:val="none" w:sz="0" w:space="0" w:color="auto"/>
      </w:divBdr>
    </w:div>
    <w:div w:id="1145052855">
      <w:bodyDiv w:val="1"/>
      <w:marLeft w:val="0"/>
      <w:marRight w:val="0"/>
      <w:marTop w:val="0"/>
      <w:marBottom w:val="0"/>
      <w:divBdr>
        <w:top w:val="none" w:sz="0" w:space="0" w:color="auto"/>
        <w:left w:val="none" w:sz="0" w:space="0" w:color="auto"/>
        <w:bottom w:val="none" w:sz="0" w:space="0" w:color="auto"/>
        <w:right w:val="none" w:sz="0" w:space="0" w:color="auto"/>
      </w:divBdr>
    </w:div>
    <w:div w:id="1155149519">
      <w:bodyDiv w:val="1"/>
      <w:marLeft w:val="0"/>
      <w:marRight w:val="0"/>
      <w:marTop w:val="0"/>
      <w:marBottom w:val="0"/>
      <w:divBdr>
        <w:top w:val="none" w:sz="0" w:space="0" w:color="auto"/>
        <w:left w:val="none" w:sz="0" w:space="0" w:color="auto"/>
        <w:bottom w:val="none" w:sz="0" w:space="0" w:color="auto"/>
        <w:right w:val="none" w:sz="0" w:space="0" w:color="auto"/>
      </w:divBdr>
    </w:div>
    <w:div w:id="1230574324">
      <w:bodyDiv w:val="1"/>
      <w:marLeft w:val="0"/>
      <w:marRight w:val="0"/>
      <w:marTop w:val="0"/>
      <w:marBottom w:val="0"/>
      <w:divBdr>
        <w:top w:val="none" w:sz="0" w:space="0" w:color="auto"/>
        <w:left w:val="none" w:sz="0" w:space="0" w:color="auto"/>
        <w:bottom w:val="none" w:sz="0" w:space="0" w:color="auto"/>
        <w:right w:val="none" w:sz="0" w:space="0" w:color="auto"/>
      </w:divBdr>
    </w:div>
    <w:div w:id="1230650306">
      <w:bodyDiv w:val="1"/>
      <w:marLeft w:val="0"/>
      <w:marRight w:val="0"/>
      <w:marTop w:val="0"/>
      <w:marBottom w:val="0"/>
      <w:divBdr>
        <w:top w:val="none" w:sz="0" w:space="0" w:color="auto"/>
        <w:left w:val="none" w:sz="0" w:space="0" w:color="auto"/>
        <w:bottom w:val="none" w:sz="0" w:space="0" w:color="auto"/>
        <w:right w:val="none" w:sz="0" w:space="0" w:color="auto"/>
      </w:divBdr>
    </w:div>
    <w:div w:id="1793550250">
      <w:bodyDiv w:val="1"/>
      <w:marLeft w:val="0"/>
      <w:marRight w:val="0"/>
      <w:marTop w:val="0"/>
      <w:marBottom w:val="0"/>
      <w:divBdr>
        <w:top w:val="none" w:sz="0" w:space="0" w:color="auto"/>
        <w:left w:val="none" w:sz="0" w:space="0" w:color="auto"/>
        <w:bottom w:val="none" w:sz="0" w:space="0" w:color="auto"/>
        <w:right w:val="none" w:sz="0" w:space="0" w:color="auto"/>
      </w:divBdr>
    </w:div>
    <w:div w:id="1825974186">
      <w:bodyDiv w:val="1"/>
      <w:marLeft w:val="0"/>
      <w:marRight w:val="0"/>
      <w:marTop w:val="0"/>
      <w:marBottom w:val="0"/>
      <w:divBdr>
        <w:top w:val="none" w:sz="0" w:space="0" w:color="auto"/>
        <w:left w:val="none" w:sz="0" w:space="0" w:color="auto"/>
        <w:bottom w:val="none" w:sz="0" w:space="0" w:color="auto"/>
        <w:right w:val="none" w:sz="0" w:space="0" w:color="auto"/>
      </w:divBdr>
    </w:div>
    <w:div w:id="184943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68587-F438-4F12-81C1-FCDE04266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2019-06-18T09:30:00Z</cp:lastPrinted>
  <dcterms:created xsi:type="dcterms:W3CDTF">2019-06-19T08:19:00Z</dcterms:created>
  <dcterms:modified xsi:type="dcterms:W3CDTF">2019-07-22T02:32:00Z</dcterms:modified>
</cp:coreProperties>
</file>