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B25B93" w:rsidRDefault="00F5500D" w:rsidP="003B03E1">
      <w:pPr>
        <w:spacing w:beforeLines="50" w:before="180" w:line="360" w:lineRule="exact"/>
        <w:jc w:val="center"/>
        <w:rPr>
          <w:rFonts w:ascii="標楷體" w:eastAsia="標楷體" w:hAnsi="標楷體"/>
          <w:b/>
          <w:sz w:val="32"/>
          <w:szCs w:val="32"/>
        </w:rPr>
      </w:pPr>
      <w:r w:rsidRPr="00B25B93">
        <w:rPr>
          <w:rFonts w:ascii="標楷體" w:eastAsia="標楷體" w:hAnsi="標楷體" w:hint="eastAsia"/>
          <w:b/>
          <w:sz w:val="32"/>
          <w:szCs w:val="32"/>
        </w:rPr>
        <w:t>澎湖縣108學年度</w:t>
      </w:r>
      <w:r w:rsidR="00C60C97">
        <w:rPr>
          <w:rFonts w:ascii="標楷體" w:eastAsia="標楷體" w:hAnsi="標楷體" w:hint="eastAsia"/>
          <w:b/>
          <w:sz w:val="32"/>
          <w:szCs w:val="32"/>
        </w:rPr>
        <w:t>虎井</w:t>
      </w:r>
      <w:r w:rsidRPr="00B25B93">
        <w:rPr>
          <w:rFonts w:ascii="標楷體" w:eastAsia="標楷體" w:hAnsi="標楷體" w:hint="eastAsia"/>
          <w:b/>
          <w:sz w:val="32"/>
          <w:szCs w:val="32"/>
        </w:rPr>
        <w:t>國民</w:t>
      </w:r>
      <w:r w:rsidR="00C60C97" w:rsidRPr="009165D2">
        <w:rPr>
          <w:rFonts w:ascii="標楷體" w:eastAsia="標楷體" w:hAnsi="標楷體" w:hint="eastAsia"/>
          <w:b/>
          <w:sz w:val="32"/>
          <w:szCs w:val="32"/>
        </w:rPr>
        <w:t>小</w:t>
      </w:r>
      <w:r w:rsidRPr="00B25B93">
        <w:rPr>
          <w:rFonts w:ascii="標楷體" w:eastAsia="標楷體" w:hAnsi="標楷體" w:hint="eastAsia"/>
          <w:b/>
          <w:sz w:val="32"/>
          <w:szCs w:val="32"/>
        </w:rPr>
        <w:t xml:space="preserve">學 </w:t>
      </w:r>
      <w:r w:rsidR="009165D2">
        <w:rPr>
          <w:rFonts w:ascii="標楷體" w:eastAsia="標楷體" w:hAnsi="標楷體" w:hint="eastAsia"/>
          <w:b/>
          <w:sz w:val="32"/>
          <w:szCs w:val="32"/>
        </w:rPr>
        <w:t>二</w:t>
      </w:r>
      <w:r w:rsidRPr="00B25B93">
        <w:rPr>
          <w:rFonts w:ascii="標楷體" w:eastAsia="標楷體" w:hAnsi="標楷體" w:hint="eastAsia"/>
          <w:b/>
          <w:sz w:val="32"/>
          <w:szCs w:val="32"/>
        </w:rPr>
        <w:t>年級</w:t>
      </w:r>
      <w:r w:rsidR="00C60C97">
        <w:rPr>
          <w:rFonts w:ascii="標楷體" w:eastAsia="標楷體" w:hAnsi="標楷體" w:hint="eastAsia"/>
          <w:b/>
          <w:sz w:val="32"/>
          <w:szCs w:val="32"/>
        </w:rPr>
        <w:t>第</w:t>
      </w:r>
      <w:r w:rsidR="003C5A92">
        <w:rPr>
          <w:rFonts w:ascii="標楷體" w:eastAsia="標楷體" w:hAnsi="標楷體" w:hint="eastAsia"/>
          <w:b/>
          <w:sz w:val="32"/>
          <w:szCs w:val="32"/>
        </w:rPr>
        <w:t>二</w:t>
      </w:r>
      <w:r w:rsidRPr="00B25B93">
        <w:rPr>
          <w:rFonts w:ascii="標楷體" w:eastAsia="標楷體" w:hAnsi="標楷體" w:hint="eastAsia"/>
          <w:b/>
          <w:sz w:val="32"/>
          <w:szCs w:val="32"/>
        </w:rPr>
        <w:t>學期</w:t>
      </w:r>
      <w:r w:rsidR="00D35114" w:rsidRPr="00B25B93">
        <w:rPr>
          <w:rFonts w:ascii="標楷體" w:eastAsia="標楷體" w:hAnsi="標楷體" w:hint="eastAsia"/>
          <w:b/>
          <w:sz w:val="32"/>
          <w:szCs w:val="32"/>
        </w:rPr>
        <w:t>彈</w:t>
      </w:r>
      <w:r w:rsidRPr="00B25B93">
        <w:rPr>
          <w:rFonts w:ascii="標楷體" w:eastAsia="標楷體" w:hAnsi="標楷體" w:hint="eastAsia"/>
          <w:b/>
          <w:sz w:val="32"/>
          <w:szCs w:val="32"/>
        </w:rPr>
        <w:t>性課程</w:t>
      </w:r>
      <w:r w:rsidR="00961822">
        <w:rPr>
          <w:rFonts w:ascii="標楷體" w:eastAsia="標楷體" w:hAnsi="標楷體" w:hint="eastAsia"/>
          <w:b/>
          <w:sz w:val="32"/>
          <w:szCs w:val="32"/>
        </w:rPr>
        <w:t>-讀虎井</w:t>
      </w:r>
      <w:r w:rsidR="00961822" w:rsidRPr="00B25B93">
        <w:rPr>
          <w:rFonts w:ascii="標楷體" w:eastAsia="標楷體" w:hAnsi="標楷體" w:hint="eastAsia"/>
          <w:b/>
          <w:sz w:val="32"/>
          <w:szCs w:val="32"/>
        </w:rPr>
        <w:t>（</w:t>
      </w:r>
      <w:r w:rsidR="00961822">
        <w:rPr>
          <w:rFonts w:ascii="標楷體" w:eastAsia="標楷體" w:hAnsi="標楷體" w:hint="eastAsia"/>
          <w:b/>
          <w:sz w:val="32"/>
          <w:szCs w:val="32"/>
        </w:rPr>
        <w:t>閱讀</w:t>
      </w:r>
      <w:r w:rsidR="00961822" w:rsidRPr="00B25B93">
        <w:rPr>
          <w:rFonts w:ascii="標楷體" w:eastAsia="標楷體" w:hAnsi="標楷體" w:hint="eastAsia"/>
          <w:b/>
          <w:sz w:val="32"/>
          <w:szCs w:val="32"/>
        </w:rPr>
        <w:t>）</w:t>
      </w:r>
      <w:r w:rsidR="00961822">
        <w:rPr>
          <w:rFonts w:ascii="標楷體" w:eastAsia="標楷體" w:hAnsi="標楷體" w:hint="eastAsia"/>
          <w:b/>
          <w:sz w:val="32"/>
          <w:szCs w:val="32"/>
        </w:rPr>
        <w:t>-</w:t>
      </w:r>
      <w:bookmarkStart w:id="0" w:name="_GoBack"/>
      <w:bookmarkEnd w:id="0"/>
      <w:r w:rsidRPr="00B25B93">
        <w:rPr>
          <w:rFonts w:ascii="標楷體" w:eastAsia="標楷體" w:hAnsi="標楷體" w:hint="eastAsia"/>
          <w:b/>
          <w:sz w:val="32"/>
          <w:szCs w:val="32"/>
        </w:rPr>
        <w:t>教學計畫</w:t>
      </w:r>
    </w:p>
    <w:tbl>
      <w:tblPr>
        <w:tblStyle w:val="a3"/>
        <w:tblW w:w="15876" w:type="dxa"/>
        <w:tblInd w:w="108" w:type="dxa"/>
        <w:tblLayout w:type="fixed"/>
        <w:tblLook w:val="04A0" w:firstRow="1" w:lastRow="0" w:firstColumn="1" w:lastColumn="0" w:noHBand="0" w:noVBand="1"/>
      </w:tblPr>
      <w:tblGrid>
        <w:gridCol w:w="1701"/>
        <w:gridCol w:w="585"/>
        <w:gridCol w:w="3216"/>
        <w:gridCol w:w="594"/>
        <w:gridCol w:w="5198"/>
        <w:gridCol w:w="1464"/>
        <w:gridCol w:w="3118"/>
      </w:tblGrid>
      <w:tr w:rsidR="00780CAE" w:rsidRPr="00B25B93" w:rsidTr="00685EC0">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教材來源</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E554A6" w:rsidP="00780CAE">
            <w:pPr>
              <w:spacing w:line="280" w:lineRule="exact"/>
              <w:rPr>
                <w:rFonts w:ascii="標楷體" w:eastAsia="標楷體" w:hAnsi="標楷體"/>
                <w:szCs w:val="24"/>
              </w:rPr>
            </w:pPr>
            <w:proofErr w:type="gramStart"/>
            <w:r>
              <w:rPr>
                <w:rFonts w:ascii="新細明體" w:eastAsia="新細明體" w:hAnsi="新細明體" w:hint="eastAsia"/>
                <w:szCs w:val="24"/>
              </w:rPr>
              <w:t>▓</w:t>
            </w:r>
            <w:proofErr w:type="gramEnd"/>
            <w:r w:rsidR="00780CAE" w:rsidRPr="00B25B93">
              <w:rPr>
                <w:rFonts w:ascii="標楷體" w:eastAsia="標楷體" w:hAnsi="標楷體" w:hint="eastAsia"/>
                <w:szCs w:val="24"/>
              </w:rPr>
              <w:t>自編  □其他(請說明：</w:t>
            </w:r>
            <w:r w:rsidR="00780CAE" w:rsidRPr="00B25B93">
              <w:rPr>
                <w:rFonts w:ascii="標楷體" w:eastAsia="標楷體" w:hAnsi="標楷體" w:hint="eastAsia"/>
                <w:szCs w:val="24"/>
                <w:u w:val="single"/>
              </w:rPr>
              <w:t xml:space="preserve">                                                     </w:t>
            </w:r>
            <w:r w:rsidR="00780CAE" w:rsidRPr="00B25B93">
              <w:rPr>
                <w:rFonts w:ascii="標楷體" w:eastAsia="標楷體" w:hAnsi="標楷體" w:hint="eastAsia"/>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proofErr w:type="gramStart"/>
            <w:r w:rsidRPr="00B25B93">
              <w:rPr>
                <w:rFonts w:ascii="標楷體" w:eastAsia="標楷體" w:hAnsi="標楷體" w:hint="eastAsia"/>
                <w:szCs w:val="24"/>
              </w:rPr>
              <w:t>教學總節數</w:t>
            </w:r>
            <w:proofErr w:type="gramEnd"/>
          </w:p>
        </w:tc>
        <w:tc>
          <w:tcPr>
            <w:tcW w:w="3118" w:type="dxa"/>
            <w:tcBorders>
              <w:top w:val="single" w:sz="12" w:space="0" w:color="auto"/>
              <w:left w:val="single" w:sz="2" w:space="0" w:color="auto"/>
              <w:bottom w:val="single" w:sz="12" w:space="0" w:color="auto"/>
              <w:right w:val="single" w:sz="12" w:space="0" w:color="auto"/>
            </w:tcBorders>
            <w:vAlign w:val="center"/>
          </w:tcPr>
          <w:p w:rsidR="00780CAE" w:rsidRPr="00B25B93" w:rsidRDefault="00471DD9" w:rsidP="003913F1">
            <w:pPr>
              <w:spacing w:line="280" w:lineRule="exact"/>
              <w:jc w:val="center"/>
              <w:rPr>
                <w:rFonts w:ascii="標楷體" w:eastAsia="標楷體" w:hAnsi="標楷體"/>
                <w:szCs w:val="24"/>
              </w:rPr>
            </w:pPr>
            <w:r w:rsidRPr="009165D2">
              <w:rPr>
                <w:rFonts w:ascii="標楷體" w:eastAsia="標楷體" w:hAnsi="標楷體" w:hint="eastAsia"/>
                <w:szCs w:val="24"/>
              </w:rPr>
              <w:t>2</w:t>
            </w:r>
            <w:r w:rsidR="006D433A">
              <w:rPr>
                <w:rFonts w:ascii="標楷體" w:eastAsia="標楷體" w:hAnsi="標楷體" w:hint="eastAsia"/>
                <w:szCs w:val="24"/>
              </w:rPr>
              <w:t>1</w:t>
            </w:r>
            <w:r w:rsidR="001B7092" w:rsidRPr="009165D2">
              <w:rPr>
                <w:rFonts w:ascii="標楷體" w:eastAsia="標楷體" w:hAnsi="標楷體" w:hint="eastAsia"/>
                <w:szCs w:val="24"/>
              </w:rPr>
              <w:t>節</w:t>
            </w:r>
          </w:p>
        </w:tc>
      </w:tr>
      <w:tr w:rsidR="00780CAE" w:rsidRPr="00B25B93" w:rsidTr="00685EC0">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780CAE">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設 計 者</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9165D2" w:rsidP="00F5500D">
            <w:pPr>
              <w:spacing w:line="280" w:lineRule="exact"/>
              <w:rPr>
                <w:rFonts w:ascii="標楷體" w:eastAsia="標楷體" w:hAnsi="標楷體"/>
                <w:szCs w:val="24"/>
              </w:rPr>
            </w:pPr>
            <w:r w:rsidRPr="00B94497">
              <w:rPr>
                <w:rFonts w:ascii="標楷體" w:eastAsia="標楷體" w:hAnsi="標楷體" w:hint="eastAsia"/>
                <w:szCs w:val="24"/>
              </w:rPr>
              <w:t>彈性課教學團隊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r w:rsidRPr="00B25B93">
              <w:rPr>
                <w:rFonts w:ascii="標楷體" w:eastAsia="標楷體" w:hAnsi="標楷體" w:hint="eastAsia"/>
                <w:szCs w:val="24"/>
              </w:rPr>
              <w:t>教 學 者</w:t>
            </w:r>
          </w:p>
        </w:tc>
        <w:tc>
          <w:tcPr>
            <w:tcW w:w="3118" w:type="dxa"/>
            <w:tcBorders>
              <w:top w:val="single" w:sz="12" w:space="0" w:color="auto"/>
              <w:left w:val="single" w:sz="2" w:space="0" w:color="auto"/>
              <w:bottom w:val="single" w:sz="12" w:space="0" w:color="auto"/>
              <w:right w:val="single" w:sz="12" w:space="0" w:color="auto"/>
            </w:tcBorders>
            <w:vAlign w:val="center"/>
          </w:tcPr>
          <w:p w:rsidR="00780CAE" w:rsidRPr="00B25B93" w:rsidRDefault="009165D2" w:rsidP="003913F1">
            <w:pPr>
              <w:spacing w:line="280" w:lineRule="exact"/>
              <w:jc w:val="center"/>
              <w:rPr>
                <w:rFonts w:ascii="標楷體" w:eastAsia="標楷體" w:hAnsi="標楷體"/>
                <w:szCs w:val="24"/>
              </w:rPr>
            </w:pPr>
            <w:r>
              <w:rPr>
                <w:rFonts w:ascii="標楷體" w:eastAsia="標楷體" w:hAnsi="標楷體" w:hint="eastAsia"/>
                <w:szCs w:val="24"/>
              </w:rPr>
              <w:t>蘇庭瑋</w:t>
            </w:r>
          </w:p>
        </w:tc>
      </w:tr>
      <w:tr w:rsidR="00780CAE" w:rsidRPr="00B25B93" w:rsidTr="00685EC0">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530386"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課程</w:t>
            </w:r>
            <w:r w:rsidR="00780CAE" w:rsidRPr="00B25B93">
              <w:rPr>
                <w:rFonts w:ascii="標楷體" w:eastAsia="標楷體" w:hAnsi="標楷體" w:hint="eastAsia"/>
                <w:b/>
                <w:szCs w:val="24"/>
              </w:rPr>
              <w:t>設計理念</w:t>
            </w:r>
          </w:p>
        </w:tc>
        <w:tc>
          <w:tcPr>
            <w:tcW w:w="14175" w:type="dxa"/>
            <w:gridSpan w:val="6"/>
            <w:tcBorders>
              <w:top w:val="single" w:sz="12" w:space="0" w:color="auto"/>
              <w:left w:val="single" w:sz="2" w:space="0" w:color="auto"/>
              <w:bottom w:val="single" w:sz="12" w:space="0" w:color="auto"/>
              <w:right w:val="single" w:sz="12" w:space="0" w:color="auto"/>
            </w:tcBorders>
            <w:vAlign w:val="center"/>
          </w:tcPr>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1.培養學生有效利用圖書館各種設施提昇學生借閱圖書的次數與閱讀內涵的品質，建立閱讀的興趣與習慣。</w:t>
            </w:r>
          </w:p>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2.</w:t>
            </w:r>
            <w:r>
              <w:rPr>
                <w:rFonts w:ascii="標楷體" w:eastAsia="標楷體" w:hAnsi="標楷體" w:hint="eastAsia"/>
                <w:szCs w:val="24"/>
              </w:rPr>
              <w:t>進行</w:t>
            </w:r>
            <w:r w:rsidRPr="004841C9">
              <w:rPr>
                <w:rFonts w:ascii="標楷體" w:eastAsia="標楷體" w:hAnsi="標楷體" w:hint="eastAsia"/>
                <w:szCs w:val="24"/>
              </w:rPr>
              <w:t>閱讀理解策略</w:t>
            </w:r>
            <w:r>
              <w:rPr>
                <w:rFonts w:ascii="標楷體" w:eastAsia="標楷體" w:hAnsi="標楷體" w:hint="eastAsia"/>
                <w:szCs w:val="24"/>
              </w:rPr>
              <w:t>指導</w:t>
            </w:r>
            <w:r w:rsidRPr="004841C9">
              <w:rPr>
                <w:rFonts w:ascii="標楷體" w:eastAsia="標楷體" w:hAnsi="標楷體" w:hint="eastAsia"/>
                <w:szCs w:val="24"/>
              </w:rPr>
              <w:t>，發展有層次的提問與評量，培養深層理解與思考的能力。</w:t>
            </w:r>
          </w:p>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3.增進學生閱讀各種類型文本的深入理解能力與品質，啟發閱讀的動機與興趣，提升學生各領域學習興趣與成效。</w:t>
            </w:r>
          </w:p>
          <w:p w:rsidR="00780CAE" w:rsidRPr="00B25B93"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4.提昇寫作與歸納、摘要、剪輯資料的能力，以多元方式與各領域學習結合，呈現學生閱讀成果。</w:t>
            </w:r>
            <w:r>
              <w:rPr>
                <w:rFonts w:ascii="標楷體" w:eastAsia="標楷體" w:hAnsi="標楷體" w:hint="eastAsia"/>
                <w:szCs w:val="24"/>
              </w:rPr>
              <w:t>"</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p>
        </w:tc>
      </w:tr>
      <w:tr w:rsidR="00780CAE" w:rsidRPr="00B25B93" w:rsidTr="00685EC0">
        <w:trPr>
          <w:trHeight w:val="1952"/>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AC0F2A" w:rsidRDefault="00780CAE" w:rsidP="00064FDB">
            <w:pPr>
              <w:spacing w:line="28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課程</w:t>
            </w:r>
            <w:r w:rsidR="00064FDB" w:rsidRPr="00AC0F2A">
              <w:rPr>
                <w:rFonts w:ascii="標楷體" w:eastAsia="標楷體" w:hAnsi="標楷體" w:hint="eastAsia"/>
                <w:b/>
                <w:szCs w:val="24"/>
              </w:rPr>
              <w:t>學習</w:t>
            </w:r>
            <w:r w:rsidRPr="00AC0F2A">
              <w:rPr>
                <w:rFonts w:ascii="標楷體" w:eastAsia="標楷體" w:hAnsi="標楷體" w:hint="eastAsia"/>
                <w:b/>
                <w:szCs w:val="24"/>
              </w:rPr>
              <w:t>目標</w:t>
            </w:r>
          </w:p>
        </w:tc>
        <w:tc>
          <w:tcPr>
            <w:tcW w:w="14175" w:type="dxa"/>
            <w:gridSpan w:val="6"/>
            <w:tcBorders>
              <w:top w:val="single" w:sz="12" w:space="0" w:color="auto"/>
              <w:left w:val="single" w:sz="2" w:space="0" w:color="auto"/>
              <w:bottom w:val="single" w:sz="12" w:space="0" w:color="auto"/>
              <w:right w:val="single" w:sz="12" w:space="0" w:color="auto"/>
            </w:tcBorders>
            <w:vAlign w:val="center"/>
          </w:tcPr>
          <w:p w:rsidR="006D433A" w:rsidRPr="006D433A" w:rsidRDefault="006D433A" w:rsidP="006D433A">
            <w:pPr>
              <w:spacing w:line="320" w:lineRule="exact"/>
              <w:rPr>
                <w:rFonts w:ascii="標楷體" w:eastAsia="標楷體" w:hAnsi="標楷體"/>
                <w:szCs w:val="24"/>
              </w:rPr>
            </w:pPr>
            <w:r w:rsidRPr="006D433A">
              <w:rPr>
                <w:rFonts w:ascii="標楷體" w:eastAsia="標楷體" w:hAnsi="標楷體" w:hint="eastAsia"/>
                <w:szCs w:val="24"/>
              </w:rPr>
              <w:t>1. 能認識書</w:t>
            </w:r>
            <w:proofErr w:type="gramStart"/>
            <w:r w:rsidRPr="006D433A">
              <w:rPr>
                <w:rFonts w:ascii="標楷體" w:eastAsia="標楷體" w:hAnsi="標楷體" w:hint="eastAsia"/>
                <w:szCs w:val="24"/>
              </w:rPr>
              <w:t>的排架方式</w:t>
            </w:r>
            <w:proofErr w:type="gramEnd"/>
            <w:r w:rsidRPr="006D433A">
              <w:rPr>
                <w:rFonts w:ascii="標楷體" w:eastAsia="標楷體" w:hAnsi="標楷體" w:hint="eastAsia"/>
                <w:szCs w:val="24"/>
              </w:rPr>
              <w:t>及運用。</w:t>
            </w:r>
          </w:p>
          <w:p w:rsidR="006D433A" w:rsidRPr="006D433A" w:rsidRDefault="006D433A" w:rsidP="006D433A">
            <w:pPr>
              <w:spacing w:line="320" w:lineRule="exact"/>
              <w:rPr>
                <w:rFonts w:ascii="標楷體" w:eastAsia="標楷體" w:hAnsi="標楷體"/>
                <w:szCs w:val="24"/>
              </w:rPr>
            </w:pPr>
            <w:r w:rsidRPr="006D433A">
              <w:rPr>
                <w:rFonts w:ascii="標楷體" w:eastAsia="標楷體" w:hAnsi="標楷體" w:hint="eastAsia"/>
                <w:szCs w:val="24"/>
              </w:rPr>
              <w:t>2. 能理解在閱讀過程中所觀察到的訊息。</w:t>
            </w:r>
          </w:p>
          <w:p w:rsidR="006D433A" w:rsidRPr="006D433A" w:rsidRDefault="006D433A" w:rsidP="006D433A">
            <w:pPr>
              <w:spacing w:line="320" w:lineRule="exact"/>
              <w:rPr>
                <w:rFonts w:ascii="標楷體" w:eastAsia="標楷體" w:hAnsi="標楷體"/>
                <w:szCs w:val="24"/>
              </w:rPr>
            </w:pPr>
            <w:r w:rsidRPr="006D433A">
              <w:rPr>
                <w:rFonts w:ascii="標楷體" w:eastAsia="標楷體" w:hAnsi="標楷體" w:hint="eastAsia"/>
                <w:szCs w:val="24"/>
              </w:rPr>
              <w:t>3. 能清楚回想文本中提到的事實及細節。</w:t>
            </w:r>
          </w:p>
          <w:p w:rsidR="006D433A" w:rsidRPr="006D433A" w:rsidRDefault="006D433A" w:rsidP="006D433A">
            <w:pPr>
              <w:spacing w:line="320" w:lineRule="exact"/>
              <w:rPr>
                <w:rFonts w:ascii="標楷體" w:eastAsia="標楷體" w:hAnsi="標楷體"/>
                <w:szCs w:val="24"/>
              </w:rPr>
            </w:pPr>
            <w:r w:rsidRPr="006D433A">
              <w:rPr>
                <w:rFonts w:ascii="標楷體" w:eastAsia="標楷體" w:hAnsi="標楷體" w:hint="eastAsia"/>
                <w:szCs w:val="24"/>
              </w:rPr>
              <w:t>4.能閱讀不同類型文本，並了解其內容與大意。</w:t>
            </w:r>
          </w:p>
          <w:p w:rsidR="006D433A" w:rsidRPr="006D433A" w:rsidRDefault="006D433A" w:rsidP="006D433A">
            <w:pPr>
              <w:spacing w:line="320" w:lineRule="exact"/>
              <w:rPr>
                <w:rFonts w:ascii="標楷體" w:eastAsia="標楷體" w:hAnsi="標楷體"/>
                <w:szCs w:val="24"/>
              </w:rPr>
            </w:pPr>
            <w:r w:rsidRPr="006D433A">
              <w:rPr>
                <w:rFonts w:ascii="標楷體" w:eastAsia="標楷體" w:hAnsi="標楷體" w:hint="eastAsia"/>
                <w:szCs w:val="24"/>
              </w:rPr>
              <w:t>5.根據讀過的文本內容正確回答問題。</w:t>
            </w:r>
          </w:p>
          <w:p w:rsidR="006D433A" w:rsidRPr="006D433A" w:rsidRDefault="006D433A" w:rsidP="006D433A">
            <w:pPr>
              <w:spacing w:line="320" w:lineRule="exact"/>
              <w:rPr>
                <w:rFonts w:ascii="標楷體" w:eastAsia="標楷體" w:hAnsi="標楷體"/>
                <w:szCs w:val="24"/>
              </w:rPr>
            </w:pPr>
            <w:r w:rsidRPr="006D433A">
              <w:rPr>
                <w:rFonts w:ascii="標楷體" w:eastAsia="標楷體" w:hAnsi="標楷體" w:hint="eastAsia"/>
                <w:szCs w:val="24"/>
              </w:rPr>
              <w:t>6.能利用喜悅網測試個人對文本的理解。</w:t>
            </w:r>
          </w:p>
          <w:p w:rsidR="00780CAE" w:rsidRPr="00AC0F2A" w:rsidRDefault="006D433A" w:rsidP="006D433A">
            <w:pPr>
              <w:spacing w:line="320" w:lineRule="exact"/>
              <w:rPr>
                <w:rFonts w:ascii="標楷體" w:eastAsia="標楷體" w:hAnsi="標楷體"/>
                <w:szCs w:val="24"/>
              </w:rPr>
            </w:pPr>
            <w:r w:rsidRPr="006D433A">
              <w:rPr>
                <w:rFonts w:ascii="標楷體" w:eastAsia="標楷體" w:hAnsi="標楷體" w:hint="eastAsia"/>
                <w:szCs w:val="24"/>
              </w:rPr>
              <w:t>7.養成自主閱讀的良好習慣。</w:t>
            </w:r>
          </w:p>
        </w:tc>
      </w:tr>
      <w:tr w:rsidR="00B25B93" w:rsidRPr="00B25B93" w:rsidTr="00685EC0">
        <w:trPr>
          <w:cantSplit/>
          <w:trHeight w:val="3617"/>
        </w:trPr>
        <w:tc>
          <w:tcPr>
            <w:tcW w:w="1701" w:type="dxa"/>
            <w:tcBorders>
              <w:top w:val="single" w:sz="12" w:space="0" w:color="auto"/>
              <w:left w:val="single" w:sz="12" w:space="0" w:color="auto"/>
              <w:bottom w:val="single" w:sz="12" w:space="0" w:color="auto"/>
              <w:right w:val="single" w:sz="2" w:space="0" w:color="auto"/>
            </w:tcBorders>
            <w:vAlign w:val="center"/>
          </w:tcPr>
          <w:p w:rsidR="00B25B93" w:rsidRPr="00B25B93" w:rsidRDefault="00B25B93" w:rsidP="003913F1">
            <w:pPr>
              <w:spacing w:line="280" w:lineRule="exact"/>
              <w:ind w:leftChars="-45" w:left="-108" w:rightChars="-45" w:right="-108"/>
              <w:jc w:val="center"/>
              <w:rPr>
                <w:rFonts w:ascii="標楷體" w:eastAsia="標楷體" w:hAnsi="標楷體"/>
                <w:b/>
                <w:szCs w:val="24"/>
              </w:rPr>
            </w:pPr>
            <w:r w:rsidRPr="00676317">
              <w:rPr>
                <w:rFonts w:ascii="標楷體" w:eastAsia="標楷體" w:hAnsi="標楷體" w:hint="eastAsia"/>
                <w:b/>
                <w:szCs w:val="24"/>
              </w:rPr>
              <w:t>核心素養項目</w:t>
            </w:r>
          </w:p>
        </w:tc>
        <w:tc>
          <w:tcPr>
            <w:tcW w:w="585" w:type="dxa"/>
            <w:tcBorders>
              <w:top w:val="single" w:sz="12" w:space="0" w:color="auto"/>
              <w:left w:val="single" w:sz="2" w:space="0" w:color="auto"/>
              <w:bottom w:val="single" w:sz="12" w:space="0" w:color="auto"/>
              <w:right w:val="single" w:sz="4" w:space="0" w:color="auto"/>
            </w:tcBorders>
            <w:textDirection w:val="tbRlV"/>
            <w:vAlign w:val="center"/>
          </w:tcPr>
          <w:p w:rsidR="00B25B93" w:rsidRPr="00B25B93" w:rsidRDefault="00B25B93" w:rsidP="00B25B93">
            <w:pPr>
              <w:spacing w:line="320" w:lineRule="exact"/>
              <w:ind w:left="113" w:right="113"/>
              <w:jc w:val="center"/>
              <w:rPr>
                <w:rFonts w:ascii="標楷體" w:eastAsia="標楷體" w:hAnsi="標楷體"/>
                <w:b/>
                <w:sz w:val="26"/>
                <w:szCs w:val="26"/>
              </w:rPr>
            </w:pPr>
            <w:r w:rsidRPr="00B25B93">
              <w:rPr>
                <w:rFonts w:ascii="標楷體" w:eastAsia="標楷體" w:hAnsi="標楷體" w:hint="eastAsia"/>
                <w:b/>
                <w:sz w:val="26"/>
                <w:szCs w:val="26"/>
              </w:rPr>
              <w:t>總綱核心素養項目</w:t>
            </w:r>
          </w:p>
        </w:tc>
        <w:tc>
          <w:tcPr>
            <w:tcW w:w="3216" w:type="dxa"/>
            <w:tcBorders>
              <w:top w:val="single" w:sz="12" w:space="0" w:color="auto"/>
              <w:left w:val="single" w:sz="4" w:space="0" w:color="auto"/>
              <w:bottom w:val="single" w:sz="12" w:space="0" w:color="auto"/>
              <w:right w:val="single" w:sz="4" w:space="0" w:color="auto"/>
            </w:tcBorders>
            <w:vAlign w:val="center"/>
          </w:tcPr>
          <w:p w:rsidR="00B25B93" w:rsidRPr="00C76EEA" w:rsidRDefault="004841C9" w:rsidP="00B25B93">
            <w:pPr>
              <w:spacing w:line="320" w:lineRule="exact"/>
              <w:rPr>
                <w:rFonts w:ascii="標楷體" w:eastAsia="標楷體" w:hAnsi="標楷體"/>
                <w:szCs w:val="24"/>
              </w:rPr>
            </w:pPr>
            <w:r w:rsidRPr="00C76EEA">
              <w:rPr>
                <w:rFonts w:ascii="新細明體" w:eastAsia="新細明體" w:hAnsi="新細明體" w:hint="eastAsia"/>
                <w:szCs w:val="24"/>
              </w:rPr>
              <w:t>■</w:t>
            </w:r>
            <w:r w:rsidR="00B25B93" w:rsidRPr="00C76EEA">
              <w:rPr>
                <w:rFonts w:ascii="標楷體" w:eastAsia="標楷體" w:hAnsi="標楷體" w:hint="eastAsia"/>
                <w:szCs w:val="24"/>
              </w:rPr>
              <w:t xml:space="preserve"> A1身心素質與自我精進</w:t>
            </w:r>
          </w:p>
          <w:p w:rsidR="00B25B93" w:rsidRPr="00C76EEA" w:rsidRDefault="00C76EEA" w:rsidP="00B25B93">
            <w:pPr>
              <w:spacing w:line="320" w:lineRule="exact"/>
              <w:rPr>
                <w:rFonts w:ascii="標楷體" w:eastAsia="標楷體" w:hAnsi="標楷體"/>
                <w:szCs w:val="24"/>
              </w:rPr>
            </w:pPr>
            <w:r w:rsidRPr="00C76EEA">
              <w:rPr>
                <w:rFonts w:ascii="新細明體" w:eastAsia="新細明體" w:hAnsi="新細明體" w:hint="eastAsia"/>
                <w:szCs w:val="24"/>
              </w:rPr>
              <w:t>□</w:t>
            </w:r>
            <w:r w:rsidR="00B25B93" w:rsidRPr="00C76EEA">
              <w:rPr>
                <w:rFonts w:ascii="標楷體" w:eastAsia="標楷體" w:hAnsi="標楷體" w:hint="eastAsia"/>
                <w:szCs w:val="24"/>
              </w:rPr>
              <w:t xml:space="preserve"> A2系統思考與解決問題</w:t>
            </w:r>
          </w:p>
          <w:p w:rsidR="00B25B93" w:rsidRPr="00C76EEA" w:rsidRDefault="00B25B93" w:rsidP="00B25B93">
            <w:pPr>
              <w:spacing w:line="320" w:lineRule="exact"/>
              <w:rPr>
                <w:rFonts w:ascii="標楷體" w:eastAsia="標楷體" w:hAnsi="標楷體"/>
                <w:szCs w:val="24"/>
              </w:rPr>
            </w:pPr>
            <w:r w:rsidRPr="00C76EEA">
              <w:rPr>
                <w:rFonts w:ascii="標楷體" w:eastAsia="標楷體" w:hAnsi="標楷體" w:hint="eastAsia"/>
                <w:szCs w:val="24"/>
              </w:rPr>
              <w:t>□ A3規劃執行與創新應變</w:t>
            </w:r>
          </w:p>
          <w:p w:rsidR="00B25B93" w:rsidRPr="00C76EEA" w:rsidRDefault="006D433A" w:rsidP="00B25B93">
            <w:pPr>
              <w:spacing w:line="320" w:lineRule="exact"/>
              <w:rPr>
                <w:rFonts w:ascii="標楷體" w:eastAsia="標楷體" w:hAnsi="標楷體"/>
                <w:szCs w:val="24"/>
              </w:rPr>
            </w:pPr>
            <w:r w:rsidRPr="00C76EEA">
              <w:rPr>
                <w:rFonts w:ascii="新細明體" w:eastAsia="新細明體" w:hAnsi="新細明體" w:hint="eastAsia"/>
                <w:szCs w:val="24"/>
              </w:rPr>
              <w:t>■</w:t>
            </w:r>
            <w:r w:rsidR="00B25B93" w:rsidRPr="00C76EEA">
              <w:rPr>
                <w:rFonts w:ascii="標楷體" w:eastAsia="標楷體" w:hAnsi="標楷體" w:hint="eastAsia"/>
                <w:szCs w:val="24"/>
              </w:rPr>
              <w:t xml:space="preserve"> B1符號運用與溝通表達</w:t>
            </w:r>
          </w:p>
          <w:p w:rsidR="00B25B93" w:rsidRPr="00C76EEA" w:rsidRDefault="00B25B93" w:rsidP="00B25B93">
            <w:pPr>
              <w:spacing w:line="320" w:lineRule="exact"/>
              <w:rPr>
                <w:rFonts w:ascii="標楷體" w:eastAsia="標楷體" w:hAnsi="標楷體"/>
                <w:szCs w:val="24"/>
              </w:rPr>
            </w:pPr>
            <w:r w:rsidRPr="00C76EEA">
              <w:rPr>
                <w:rFonts w:ascii="標楷體" w:eastAsia="標楷體" w:hAnsi="標楷體" w:hint="eastAsia"/>
                <w:szCs w:val="24"/>
              </w:rPr>
              <w:t>□ B2科技資訊與媒體素養</w:t>
            </w:r>
          </w:p>
          <w:p w:rsidR="00B25B93" w:rsidRPr="00C76EEA" w:rsidRDefault="00B25B93" w:rsidP="00B25B93">
            <w:pPr>
              <w:spacing w:line="320" w:lineRule="exact"/>
              <w:rPr>
                <w:rFonts w:ascii="標楷體" w:eastAsia="標楷體" w:hAnsi="標楷體"/>
                <w:szCs w:val="24"/>
              </w:rPr>
            </w:pPr>
            <w:r w:rsidRPr="00C76EEA">
              <w:rPr>
                <w:rFonts w:ascii="標楷體" w:eastAsia="標楷體" w:hAnsi="標楷體" w:hint="eastAsia"/>
                <w:szCs w:val="24"/>
              </w:rPr>
              <w:t>□ B3藝術涵養與美感素養</w:t>
            </w:r>
          </w:p>
          <w:p w:rsidR="00B25B93" w:rsidRPr="00C76EEA" w:rsidRDefault="00C76EEA" w:rsidP="00B25B93">
            <w:pPr>
              <w:spacing w:line="320" w:lineRule="exact"/>
              <w:rPr>
                <w:rFonts w:ascii="標楷體" w:eastAsia="標楷體" w:hAnsi="標楷體"/>
                <w:szCs w:val="24"/>
              </w:rPr>
            </w:pPr>
            <w:r w:rsidRPr="00C76EEA">
              <w:rPr>
                <w:rFonts w:ascii="新細明體" w:eastAsia="新細明體" w:hAnsi="新細明體" w:hint="eastAsia"/>
                <w:szCs w:val="24"/>
              </w:rPr>
              <w:t>□</w:t>
            </w:r>
            <w:r w:rsidR="00B25B93" w:rsidRPr="00C76EEA">
              <w:rPr>
                <w:rFonts w:ascii="標楷體" w:eastAsia="標楷體" w:hAnsi="標楷體" w:hint="eastAsia"/>
                <w:szCs w:val="24"/>
              </w:rPr>
              <w:t xml:space="preserve"> C1道德實踐與公民意識</w:t>
            </w:r>
          </w:p>
          <w:p w:rsidR="00B25B93" w:rsidRPr="00C76EEA" w:rsidRDefault="00C76EEA" w:rsidP="00B25B93">
            <w:pPr>
              <w:spacing w:line="320" w:lineRule="exact"/>
              <w:rPr>
                <w:rFonts w:ascii="標楷體" w:eastAsia="標楷體" w:hAnsi="標楷體"/>
                <w:szCs w:val="24"/>
              </w:rPr>
            </w:pPr>
            <w:r w:rsidRPr="00C76EEA">
              <w:rPr>
                <w:rFonts w:ascii="新細明體" w:eastAsia="新細明體" w:hAnsi="新細明體" w:hint="eastAsia"/>
                <w:szCs w:val="24"/>
              </w:rPr>
              <w:t>□</w:t>
            </w:r>
            <w:r w:rsidR="00B25B93" w:rsidRPr="00C76EEA">
              <w:rPr>
                <w:rFonts w:ascii="標楷體" w:eastAsia="標楷體" w:hAnsi="標楷體" w:hint="eastAsia"/>
                <w:szCs w:val="24"/>
              </w:rPr>
              <w:t xml:space="preserve"> C2人際關係與團隊合作</w:t>
            </w:r>
          </w:p>
          <w:p w:rsidR="00B25B93" w:rsidRPr="00C76EEA" w:rsidRDefault="004841C9" w:rsidP="00B25B93">
            <w:pPr>
              <w:spacing w:line="320" w:lineRule="exact"/>
              <w:rPr>
                <w:rFonts w:ascii="標楷體" w:eastAsia="標楷體" w:hAnsi="標楷體"/>
                <w:szCs w:val="24"/>
              </w:rPr>
            </w:pPr>
            <w:r w:rsidRPr="00C76EEA">
              <w:rPr>
                <w:rFonts w:ascii="新細明體" w:eastAsia="新細明體" w:hAnsi="新細明體" w:hint="eastAsia"/>
                <w:szCs w:val="24"/>
              </w:rPr>
              <w:t>□</w:t>
            </w:r>
            <w:r w:rsidR="00C60C97" w:rsidRPr="00C76EEA">
              <w:rPr>
                <w:rFonts w:ascii="新細明體" w:eastAsia="新細明體" w:hAnsi="新細明體" w:hint="eastAsia"/>
                <w:szCs w:val="24"/>
              </w:rPr>
              <w:t xml:space="preserve"> </w:t>
            </w:r>
            <w:r w:rsidR="00B25B93" w:rsidRPr="00C76EEA">
              <w:rPr>
                <w:rFonts w:ascii="標楷體" w:eastAsia="標楷體" w:hAnsi="標楷體" w:hint="eastAsia"/>
                <w:szCs w:val="24"/>
              </w:rPr>
              <w:t>C3多元文化與國際理解</w:t>
            </w:r>
          </w:p>
        </w:tc>
        <w:tc>
          <w:tcPr>
            <w:tcW w:w="594" w:type="dxa"/>
            <w:tcBorders>
              <w:top w:val="single" w:sz="12" w:space="0" w:color="auto"/>
              <w:left w:val="single" w:sz="4" w:space="0" w:color="auto"/>
              <w:bottom w:val="single" w:sz="12" w:space="0" w:color="auto"/>
              <w:right w:val="single" w:sz="4" w:space="0" w:color="auto"/>
            </w:tcBorders>
            <w:textDirection w:val="tbRlV"/>
            <w:vAlign w:val="center"/>
          </w:tcPr>
          <w:p w:rsidR="00B25B93" w:rsidRPr="00C76EEA" w:rsidRDefault="006D433A" w:rsidP="006D433A">
            <w:pPr>
              <w:widowControl/>
              <w:ind w:left="113" w:right="113"/>
              <w:jc w:val="center"/>
              <w:rPr>
                <w:rFonts w:ascii="標楷體" w:eastAsia="標楷體" w:hAnsi="標楷體"/>
                <w:szCs w:val="24"/>
              </w:rPr>
            </w:pPr>
            <w:proofErr w:type="gramStart"/>
            <w:r w:rsidRPr="00C76EEA">
              <w:rPr>
                <w:rFonts w:ascii="標楷體" w:eastAsia="標楷體" w:hAnsi="標楷體" w:hint="eastAsia"/>
                <w:b/>
                <w:sz w:val="26"/>
                <w:szCs w:val="26"/>
              </w:rPr>
              <w:t>課綱對應</w:t>
            </w:r>
            <w:proofErr w:type="gramEnd"/>
            <w:r w:rsidRPr="00C76EEA">
              <w:rPr>
                <w:rFonts w:ascii="標楷體" w:eastAsia="標楷體" w:hAnsi="標楷體" w:hint="eastAsia"/>
                <w:b/>
                <w:sz w:val="26"/>
                <w:szCs w:val="26"/>
              </w:rPr>
              <w:t>之項目</w:t>
            </w:r>
          </w:p>
        </w:tc>
        <w:tc>
          <w:tcPr>
            <w:tcW w:w="9780" w:type="dxa"/>
            <w:gridSpan w:val="3"/>
            <w:tcBorders>
              <w:top w:val="single" w:sz="12" w:space="0" w:color="auto"/>
              <w:left w:val="single" w:sz="4" w:space="0" w:color="auto"/>
              <w:bottom w:val="single" w:sz="12" w:space="0" w:color="auto"/>
              <w:right w:val="single" w:sz="12" w:space="0" w:color="auto"/>
            </w:tcBorders>
            <w:vAlign w:val="center"/>
          </w:tcPr>
          <w:p w:rsidR="00B25B93" w:rsidRPr="00C76EEA" w:rsidRDefault="00C76EEA" w:rsidP="00B25B93">
            <w:pPr>
              <w:spacing w:beforeLines="50" w:before="180" w:afterLines="50" w:after="180" w:line="400" w:lineRule="exact"/>
              <w:contextualSpacing/>
              <w:rPr>
                <w:rFonts w:ascii="標楷體" w:eastAsia="標楷體" w:hAnsi="標楷體" w:cs="新細明體"/>
                <w:shd w:val="pct15" w:color="auto" w:fill="FFFFFF"/>
              </w:rPr>
            </w:pPr>
            <w:r w:rsidRPr="00C76EEA">
              <w:rPr>
                <w:rFonts w:ascii="標楷體" w:eastAsia="標楷體" w:hAnsi="標楷體" w:cs="新細明體" w:hint="eastAsia"/>
                <w:shd w:val="pct15" w:color="auto" w:fill="FFFFFF"/>
              </w:rPr>
              <w:t>國語文</w:t>
            </w:r>
            <w:r w:rsidR="00B25B93" w:rsidRPr="00C76EEA">
              <w:rPr>
                <w:rFonts w:ascii="標楷體" w:eastAsia="標楷體" w:hAnsi="標楷體" w:cs="新細明體" w:hint="eastAsia"/>
                <w:shd w:val="pct15" w:color="auto" w:fill="FFFFFF"/>
              </w:rPr>
              <w:t>領域</w:t>
            </w:r>
          </w:p>
          <w:p w:rsidR="00C76EEA" w:rsidRPr="00C76EEA" w:rsidRDefault="00C76EEA" w:rsidP="00B25B93">
            <w:pPr>
              <w:spacing w:beforeLines="50" w:before="180" w:afterLines="50" w:after="180" w:line="400" w:lineRule="exact"/>
              <w:contextualSpacing/>
              <w:rPr>
                <w:rFonts w:ascii="標楷體" w:eastAsia="標楷體" w:hAnsi="標楷體" w:cs="新細明體"/>
              </w:rPr>
            </w:pPr>
            <w:r w:rsidRPr="00C76EEA">
              <w:rPr>
                <w:rFonts w:ascii="標楷體" w:eastAsia="標楷體" w:hAnsi="標楷體" w:cs="新細明體" w:hint="eastAsia"/>
              </w:rPr>
              <w:t>國-E-A1認識國語文的重要性，培養國語文的興趣，能運用國語文認識自我、表現自我，奠定終身學習的基礎。</w:t>
            </w:r>
          </w:p>
          <w:p w:rsidR="00B25B93" w:rsidRPr="00C76EEA" w:rsidRDefault="00C76EEA" w:rsidP="00C76EEA">
            <w:pPr>
              <w:spacing w:beforeLines="50" w:before="180" w:afterLines="50" w:after="180" w:line="400" w:lineRule="exact"/>
              <w:contextualSpacing/>
              <w:rPr>
                <w:rFonts w:ascii="標楷體" w:eastAsia="標楷體" w:hAnsi="標楷體"/>
                <w:szCs w:val="24"/>
              </w:rPr>
            </w:pPr>
            <w:r w:rsidRPr="00C76EEA">
              <w:rPr>
                <w:rFonts w:ascii="標楷體" w:eastAsia="標楷體" w:hAnsi="標楷體" w:hint="eastAsia"/>
                <w:szCs w:val="24"/>
              </w:rPr>
              <w:t>國-E-B1理解與運用國語文在日常生活中學習體察他人的感受，並給予適當的回應，以達成溝通及互動的目標。</w:t>
            </w:r>
          </w:p>
        </w:tc>
      </w:tr>
    </w:tbl>
    <w:p w:rsidR="00BB0832" w:rsidRPr="00B25B93" w:rsidRDefault="00BB0832">
      <w:pPr>
        <w:rPr>
          <w:rFonts w:ascii="標楷體" w:eastAsia="標楷體" w:hAnsi="標楷體"/>
        </w:rPr>
      </w:pPr>
    </w:p>
    <w:tbl>
      <w:tblPr>
        <w:tblStyle w:val="a3"/>
        <w:tblW w:w="15876" w:type="dxa"/>
        <w:tblInd w:w="108" w:type="dxa"/>
        <w:tblLayout w:type="fixed"/>
        <w:tblLook w:val="04A0" w:firstRow="1" w:lastRow="0" w:firstColumn="1" w:lastColumn="0" w:noHBand="0" w:noVBand="1"/>
      </w:tblPr>
      <w:tblGrid>
        <w:gridCol w:w="709"/>
        <w:gridCol w:w="851"/>
        <w:gridCol w:w="1984"/>
        <w:gridCol w:w="2268"/>
        <w:gridCol w:w="2552"/>
        <w:gridCol w:w="3260"/>
        <w:gridCol w:w="1559"/>
        <w:gridCol w:w="1134"/>
        <w:gridCol w:w="425"/>
        <w:gridCol w:w="1134"/>
      </w:tblGrid>
      <w:tr w:rsidR="00CB06E1" w:rsidRPr="002F18B7" w:rsidTr="00B04E26">
        <w:trPr>
          <w:trHeight w:val="744"/>
        </w:trPr>
        <w:tc>
          <w:tcPr>
            <w:tcW w:w="709" w:type="dxa"/>
            <w:tcBorders>
              <w:top w:val="single" w:sz="12" w:space="0" w:color="auto"/>
              <w:left w:val="single" w:sz="12" w:space="0" w:color="auto"/>
            </w:tcBorders>
            <w:vAlign w:val="center"/>
          </w:tcPr>
          <w:p w:rsidR="00CB06E1" w:rsidRPr="00B25B93" w:rsidRDefault="00CB06E1" w:rsidP="00C50BE2">
            <w:pPr>
              <w:spacing w:line="300" w:lineRule="exact"/>
              <w:ind w:leftChars="-45" w:left="-108" w:rightChars="-45" w:right="-108"/>
              <w:jc w:val="center"/>
              <w:rPr>
                <w:rFonts w:ascii="標楷體" w:eastAsia="標楷體" w:hAnsi="標楷體"/>
                <w:b/>
                <w:szCs w:val="24"/>
              </w:rPr>
            </w:pPr>
            <w:proofErr w:type="gramStart"/>
            <w:r w:rsidRPr="00B25B93">
              <w:rPr>
                <w:rFonts w:ascii="標楷體" w:eastAsia="標楷體" w:hAnsi="標楷體" w:hint="eastAsia"/>
                <w:b/>
                <w:szCs w:val="24"/>
              </w:rPr>
              <w:t>週</w:t>
            </w:r>
            <w:proofErr w:type="gramEnd"/>
            <w:r w:rsidRPr="00B25B93">
              <w:rPr>
                <w:rFonts w:ascii="標楷體" w:eastAsia="標楷體" w:hAnsi="標楷體" w:hint="eastAsia"/>
                <w:b/>
                <w:szCs w:val="24"/>
              </w:rPr>
              <w:t>次</w:t>
            </w:r>
          </w:p>
        </w:tc>
        <w:tc>
          <w:tcPr>
            <w:tcW w:w="851" w:type="dxa"/>
            <w:tcBorders>
              <w:top w:val="single" w:sz="12" w:space="0" w:color="auto"/>
            </w:tcBorders>
            <w:vAlign w:val="center"/>
          </w:tcPr>
          <w:p w:rsidR="00CB06E1" w:rsidRPr="00B25B93" w:rsidRDefault="00CB06E1"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實施期間</w:t>
            </w:r>
          </w:p>
        </w:tc>
        <w:tc>
          <w:tcPr>
            <w:tcW w:w="1984" w:type="dxa"/>
            <w:tcBorders>
              <w:top w:val="single" w:sz="12" w:space="0" w:color="auto"/>
            </w:tcBorders>
            <w:vAlign w:val="center"/>
          </w:tcPr>
          <w:p w:rsidR="00CB06E1" w:rsidRPr="00AC0F2A" w:rsidRDefault="00CB06E1"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各單元/主題</w:t>
            </w:r>
          </w:p>
          <w:p w:rsidR="00CB06E1" w:rsidRPr="00B25B93" w:rsidRDefault="00CB06E1"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名稱</w:t>
            </w:r>
          </w:p>
        </w:tc>
        <w:tc>
          <w:tcPr>
            <w:tcW w:w="2268" w:type="dxa"/>
            <w:tcBorders>
              <w:top w:val="single" w:sz="12" w:space="0" w:color="auto"/>
            </w:tcBorders>
            <w:vAlign w:val="center"/>
          </w:tcPr>
          <w:p w:rsidR="00CB06E1" w:rsidRPr="00B25B93" w:rsidRDefault="00CB06E1"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學習表現</w:t>
            </w:r>
          </w:p>
        </w:tc>
        <w:tc>
          <w:tcPr>
            <w:tcW w:w="2552" w:type="dxa"/>
            <w:tcBorders>
              <w:top w:val="single" w:sz="12" w:space="0" w:color="auto"/>
            </w:tcBorders>
            <w:vAlign w:val="center"/>
          </w:tcPr>
          <w:p w:rsidR="00CB06E1" w:rsidRPr="00B25B93" w:rsidRDefault="00CB06E1"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學習內容</w:t>
            </w:r>
          </w:p>
        </w:tc>
        <w:tc>
          <w:tcPr>
            <w:tcW w:w="3260" w:type="dxa"/>
            <w:tcBorders>
              <w:top w:val="single" w:sz="12" w:space="0" w:color="auto"/>
            </w:tcBorders>
            <w:vAlign w:val="center"/>
          </w:tcPr>
          <w:p w:rsidR="00CB06E1" w:rsidRPr="00B25B93" w:rsidRDefault="00CB06E1" w:rsidP="00064FDB">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教學流程重點</w:t>
            </w:r>
          </w:p>
        </w:tc>
        <w:tc>
          <w:tcPr>
            <w:tcW w:w="1559" w:type="dxa"/>
            <w:tcBorders>
              <w:top w:val="single" w:sz="12" w:space="0" w:color="auto"/>
            </w:tcBorders>
            <w:vAlign w:val="center"/>
          </w:tcPr>
          <w:p w:rsidR="00CB06E1" w:rsidRPr="00AC0F2A" w:rsidRDefault="00CB06E1"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融入之議題</w:t>
            </w:r>
          </w:p>
          <w:p w:rsidR="00CB06E1" w:rsidRPr="00AC0F2A" w:rsidRDefault="00CB06E1"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內容重點</w:t>
            </w:r>
          </w:p>
        </w:tc>
        <w:tc>
          <w:tcPr>
            <w:tcW w:w="1134" w:type="dxa"/>
            <w:tcBorders>
              <w:top w:val="single" w:sz="12" w:space="0" w:color="auto"/>
            </w:tcBorders>
            <w:vAlign w:val="center"/>
          </w:tcPr>
          <w:p w:rsidR="00CB06E1" w:rsidRPr="00AC0F2A" w:rsidRDefault="00CB06E1"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評量方式</w:t>
            </w:r>
          </w:p>
        </w:tc>
        <w:tc>
          <w:tcPr>
            <w:tcW w:w="425" w:type="dxa"/>
            <w:tcBorders>
              <w:top w:val="single" w:sz="12" w:space="0" w:color="auto"/>
            </w:tcBorders>
            <w:vAlign w:val="center"/>
          </w:tcPr>
          <w:p w:rsidR="00CB06E1" w:rsidRPr="00B25B93" w:rsidRDefault="00CB06E1"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節數</w:t>
            </w:r>
          </w:p>
        </w:tc>
        <w:tc>
          <w:tcPr>
            <w:tcW w:w="1134" w:type="dxa"/>
            <w:tcBorders>
              <w:top w:val="single" w:sz="12" w:space="0" w:color="auto"/>
              <w:right w:val="single" w:sz="12" w:space="0" w:color="auto"/>
            </w:tcBorders>
            <w:vAlign w:val="center"/>
          </w:tcPr>
          <w:p w:rsidR="00CB06E1" w:rsidRPr="00B25B93" w:rsidRDefault="00CB06E1"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跨領域</w:t>
            </w:r>
          </w:p>
          <w:p w:rsidR="00CB06E1" w:rsidRPr="00B25B93" w:rsidRDefault="00CB06E1" w:rsidP="00C50BE2">
            <w:pPr>
              <w:spacing w:line="300" w:lineRule="exact"/>
              <w:ind w:leftChars="-45" w:left="-108" w:rightChars="-45" w:right="-108"/>
              <w:jc w:val="center"/>
              <w:rPr>
                <w:rFonts w:ascii="標楷體" w:eastAsia="標楷體" w:hAnsi="標楷體"/>
                <w:b/>
                <w:szCs w:val="24"/>
              </w:rPr>
            </w:pPr>
          </w:p>
        </w:tc>
      </w:tr>
      <w:tr w:rsidR="00CB06E1" w:rsidRPr="00B25B93" w:rsidTr="00B04E26">
        <w:trPr>
          <w:trHeight w:val="1519"/>
        </w:trPr>
        <w:tc>
          <w:tcPr>
            <w:tcW w:w="709" w:type="dxa"/>
            <w:tcBorders>
              <w:left w:val="single" w:sz="12" w:space="0" w:color="auto"/>
            </w:tcBorders>
            <w:vAlign w:val="center"/>
          </w:tcPr>
          <w:p w:rsidR="00CB06E1" w:rsidRPr="009118BE" w:rsidRDefault="00CB06E1" w:rsidP="00C50BE2">
            <w:pPr>
              <w:spacing w:line="280" w:lineRule="exact"/>
              <w:ind w:leftChars="-45" w:left="-108" w:rightChars="-45" w:right="-108"/>
              <w:jc w:val="center"/>
              <w:rPr>
                <w:rFonts w:ascii="Times New Roman" w:eastAsia="標楷體" w:hAnsi="Times New Roman" w:cs="Times New Roman"/>
                <w:color w:val="0000FF"/>
                <w:szCs w:val="24"/>
              </w:rPr>
            </w:pPr>
            <w:r w:rsidRPr="009118BE">
              <w:rPr>
                <w:rFonts w:ascii="Times New Roman" w:eastAsia="標楷體" w:hAnsi="Times New Roman" w:cs="Times New Roman"/>
                <w:color w:val="000000" w:themeColor="text1"/>
                <w:szCs w:val="24"/>
              </w:rPr>
              <w:lastRenderedPageBreak/>
              <w:t>1</w:t>
            </w:r>
          </w:p>
        </w:tc>
        <w:tc>
          <w:tcPr>
            <w:tcW w:w="851" w:type="dxa"/>
            <w:vAlign w:val="center"/>
          </w:tcPr>
          <w:p w:rsidR="00CB06E1" w:rsidRPr="009118BE" w:rsidRDefault="00CB06E1" w:rsidP="00DF5BE6">
            <w:pPr>
              <w:spacing w:line="280" w:lineRule="exact"/>
              <w:ind w:leftChars="-38" w:left="-91" w:rightChars="-45" w:right="-108"/>
              <w:jc w:val="center"/>
              <w:rPr>
                <w:rFonts w:ascii="Times New Roman" w:hAnsi="Times New Roman" w:cs="Times New Roman"/>
                <w:szCs w:val="24"/>
              </w:rPr>
            </w:pPr>
            <w:r w:rsidRPr="009118BE">
              <w:rPr>
                <w:rFonts w:ascii="Times New Roman" w:hAnsi="Times New Roman" w:cs="Times New Roman"/>
                <w:szCs w:val="24"/>
              </w:rPr>
              <w:t>2/10</w:t>
            </w:r>
          </w:p>
          <w:p w:rsidR="00CB06E1" w:rsidRPr="009118BE" w:rsidRDefault="00CB06E1" w:rsidP="00DF5BE6">
            <w:pPr>
              <w:spacing w:line="280" w:lineRule="exact"/>
              <w:ind w:leftChars="-38" w:left="-91" w:rightChars="-45" w:right="-108"/>
              <w:jc w:val="center"/>
              <w:rPr>
                <w:rFonts w:ascii="Times New Roman" w:hAnsi="Times New Roman" w:cs="Times New Roman"/>
                <w:szCs w:val="24"/>
              </w:rPr>
            </w:pPr>
            <w:r w:rsidRPr="009118BE">
              <w:rPr>
                <w:rFonts w:ascii="Times New Roman" w:hAnsi="Times New Roman" w:cs="Times New Roman"/>
                <w:szCs w:val="24"/>
              </w:rPr>
              <w:t>│</w:t>
            </w:r>
          </w:p>
          <w:p w:rsidR="00CB06E1" w:rsidRPr="009118BE" w:rsidRDefault="00CB06E1" w:rsidP="00DF5BE6">
            <w:pPr>
              <w:spacing w:line="280" w:lineRule="exact"/>
              <w:ind w:leftChars="-38" w:left="-91" w:rightChars="-45" w:right="-108"/>
              <w:jc w:val="center"/>
              <w:rPr>
                <w:rFonts w:ascii="Times New Roman" w:eastAsia="標楷體" w:hAnsi="Times New Roman" w:cs="Times New Roman"/>
                <w:color w:val="0000FF"/>
                <w:szCs w:val="24"/>
              </w:rPr>
            </w:pPr>
            <w:r w:rsidRPr="009118BE">
              <w:rPr>
                <w:rFonts w:ascii="Times New Roman" w:hAnsi="Times New Roman" w:cs="Times New Roman"/>
                <w:szCs w:val="24"/>
              </w:rPr>
              <w:t>2/14</w:t>
            </w:r>
          </w:p>
        </w:tc>
        <w:tc>
          <w:tcPr>
            <w:tcW w:w="1984" w:type="dxa"/>
            <w:vAlign w:val="center"/>
          </w:tcPr>
          <w:p w:rsidR="00CB06E1" w:rsidRPr="009118BE" w:rsidRDefault="00CB06E1" w:rsidP="00DF5BE6">
            <w:pPr>
              <w:spacing w:afterLines="15" w:after="54" w:line="280" w:lineRule="exact"/>
              <w:jc w:val="cente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本學期閱讀課程介紹</w:t>
            </w:r>
          </w:p>
          <w:p w:rsidR="00CB06E1" w:rsidRPr="009118BE" w:rsidRDefault="00CB06E1" w:rsidP="00AC0F2A">
            <w:pPr>
              <w:spacing w:beforeLines="10" w:before="36" w:afterLines="15" w:after="54" w:line="280" w:lineRule="exact"/>
              <w:rPr>
                <w:rFonts w:ascii="Times New Roman" w:eastAsia="標楷體" w:hAnsi="Times New Roman" w:cs="Times New Roman"/>
                <w:color w:val="0000FF"/>
                <w:szCs w:val="24"/>
              </w:rPr>
            </w:pPr>
          </w:p>
        </w:tc>
        <w:tc>
          <w:tcPr>
            <w:tcW w:w="2268" w:type="dxa"/>
            <w:vAlign w:val="center"/>
          </w:tcPr>
          <w:p w:rsidR="00CB06E1" w:rsidRPr="009118BE" w:rsidRDefault="00CB06E1"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1-I-1 </w:t>
            </w:r>
            <w:r w:rsidRPr="009118BE">
              <w:rPr>
                <w:rFonts w:ascii="Times New Roman" w:eastAsia="標楷體" w:hAnsi="Times New Roman" w:cs="Times New Roman"/>
                <w:color w:val="000000" w:themeColor="text1"/>
                <w:szCs w:val="24"/>
              </w:rPr>
              <w:t>養成專心聆聽的習慣，尊重對方的發言。</w:t>
            </w:r>
          </w:p>
          <w:p w:rsidR="00CB06E1" w:rsidRPr="009118BE" w:rsidRDefault="00CB06E1"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2-I-3 </w:t>
            </w:r>
            <w:r w:rsidRPr="009118BE">
              <w:rPr>
                <w:rFonts w:ascii="Times New Roman" w:eastAsia="標楷體" w:hAnsi="Times New Roman" w:cs="Times New Roman"/>
                <w:color w:val="000000" w:themeColor="text1"/>
                <w:szCs w:val="24"/>
              </w:rPr>
              <w:t>與他人交談時，能適當的提問、合宜的回答，並分享想法。</w:t>
            </w:r>
          </w:p>
        </w:tc>
        <w:tc>
          <w:tcPr>
            <w:tcW w:w="2552" w:type="dxa"/>
            <w:vAlign w:val="center"/>
          </w:tcPr>
          <w:p w:rsidR="00CB06E1" w:rsidRPr="009118BE" w:rsidRDefault="00CB06E1" w:rsidP="001B0AF0">
            <w:pP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Ac-I-2 </w:t>
            </w:r>
            <w:r w:rsidRPr="009118BE">
              <w:rPr>
                <w:rFonts w:ascii="Times New Roman" w:eastAsia="標楷體" w:hAnsi="Times New Roman" w:cs="Times New Roman"/>
                <w:color w:val="000000" w:themeColor="text1"/>
                <w:szCs w:val="24"/>
              </w:rPr>
              <w:t>簡單的基本句型。</w:t>
            </w:r>
          </w:p>
          <w:p w:rsidR="00CB06E1" w:rsidRPr="009118BE" w:rsidRDefault="00CB06E1"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Ac-I-3 </w:t>
            </w:r>
            <w:r w:rsidRPr="009118BE">
              <w:rPr>
                <w:rFonts w:ascii="Times New Roman" w:eastAsia="標楷體" w:hAnsi="Times New Roman" w:cs="Times New Roman"/>
                <w:color w:val="000000" w:themeColor="text1"/>
                <w:szCs w:val="24"/>
              </w:rPr>
              <w:t>基本文句的語氣與意義。</w:t>
            </w:r>
          </w:p>
        </w:tc>
        <w:tc>
          <w:tcPr>
            <w:tcW w:w="3260" w:type="dxa"/>
            <w:vAlign w:val="center"/>
          </w:tcPr>
          <w:p w:rsidR="00CB06E1" w:rsidRPr="009118BE" w:rsidRDefault="00CB06E1" w:rsidP="00AC0F2A">
            <w:pPr>
              <w:spacing w:afterLines="15" w:after="54" w:line="280" w:lineRule="exact"/>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1.</w:t>
            </w:r>
            <w:r w:rsidRPr="009118BE">
              <w:rPr>
                <w:rFonts w:ascii="Times New Roman" w:eastAsia="標楷體" w:hAnsi="Times New Roman" w:cs="Times New Roman"/>
                <w:color w:val="000000" w:themeColor="text1"/>
                <w:szCs w:val="24"/>
              </w:rPr>
              <w:t>教師瀏覽課程大綱</w:t>
            </w:r>
          </w:p>
          <w:p w:rsidR="00CB06E1" w:rsidRPr="009118BE" w:rsidRDefault="00CB06E1" w:rsidP="00AC0F2A">
            <w:pPr>
              <w:spacing w:afterLines="15" w:after="54" w:line="280" w:lineRule="exact"/>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2.</w:t>
            </w:r>
            <w:r w:rsidRPr="009118BE">
              <w:rPr>
                <w:rFonts w:ascii="Times New Roman" w:eastAsia="標楷體" w:hAnsi="Times New Roman" w:cs="Times New Roman"/>
                <w:color w:val="000000" w:themeColor="text1"/>
                <w:szCs w:val="24"/>
              </w:rPr>
              <w:t>簡要說明各單元內</w:t>
            </w:r>
          </w:p>
          <w:p w:rsidR="00CB06E1" w:rsidRPr="009118BE" w:rsidRDefault="00CB06E1" w:rsidP="00AC0F2A">
            <w:pPr>
              <w:spacing w:afterLines="15" w:after="54" w:line="280" w:lineRule="exact"/>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容。</w:t>
            </w:r>
          </w:p>
          <w:p w:rsidR="00CB06E1" w:rsidRPr="009118BE" w:rsidRDefault="00CB06E1" w:rsidP="00AC0F2A">
            <w:pPr>
              <w:spacing w:afterLines="15" w:after="54" w:line="280" w:lineRule="exact"/>
              <w:rPr>
                <w:rFonts w:ascii="Times New Roman" w:eastAsia="標楷體" w:hAnsi="Times New Roman" w:cs="Times New Roman"/>
                <w:color w:val="000000" w:themeColor="text1"/>
                <w:szCs w:val="24"/>
              </w:rPr>
            </w:pPr>
          </w:p>
        </w:tc>
        <w:tc>
          <w:tcPr>
            <w:tcW w:w="1559" w:type="dxa"/>
            <w:vAlign w:val="center"/>
          </w:tcPr>
          <w:p w:rsidR="00CB06E1" w:rsidRPr="009118BE" w:rsidRDefault="00CB06E1" w:rsidP="00C50BE2">
            <w:pPr>
              <w:spacing w:line="280" w:lineRule="exact"/>
              <w:ind w:rightChars="-45" w:right="-108"/>
              <w:rPr>
                <w:rFonts w:ascii="Times New Roman" w:eastAsia="標楷體" w:hAnsi="Times New Roman" w:cs="Times New Roman"/>
                <w:color w:val="0000FF"/>
                <w:szCs w:val="24"/>
              </w:rPr>
            </w:pPr>
          </w:p>
        </w:tc>
        <w:tc>
          <w:tcPr>
            <w:tcW w:w="1134" w:type="dxa"/>
            <w:vAlign w:val="center"/>
          </w:tcPr>
          <w:p w:rsidR="00CB06E1" w:rsidRPr="009118BE" w:rsidRDefault="00CB06E1" w:rsidP="00D16996">
            <w:pPr>
              <w:spacing w:line="280" w:lineRule="exact"/>
              <w:ind w:rightChars="-45" w:right="-108"/>
              <w:jc w:val="cente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表現評量</w:t>
            </w:r>
          </w:p>
          <w:p w:rsidR="00CB06E1" w:rsidRPr="009118BE" w:rsidRDefault="00CB06E1" w:rsidP="00D16996">
            <w:pPr>
              <w:spacing w:line="280" w:lineRule="exact"/>
              <w:ind w:rightChars="-45" w:right="-108"/>
              <w:jc w:val="center"/>
              <w:rPr>
                <w:rFonts w:ascii="Times New Roman" w:eastAsia="標楷體" w:hAnsi="Times New Roman" w:cs="Times New Roman"/>
                <w:color w:val="000000" w:themeColor="text1"/>
                <w:szCs w:val="24"/>
              </w:rPr>
            </w:pPr>
          </w:p>
        </w:tc>
        <w:tc>
          <w:tcPr>
            <w:tcW w:w="425" w:type="dxa"/>
            <w:vAlign w:val="center"/>
          </w:tcPr>
          <w:p w:rsidR="00CB06E1" w:rsidRPr="009118BE" w:rsidRDefault="00CB06E1" w:rsidP="001B0AF0">
            <w:pPr>
              <w:spacing w:line="280" w:lineRule="exact"/>
              <w:ind w:leftChars="-45" w:left="-108" w:rightChars="-45" w:right="-108"/>
              <w:jc w:val="cente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1</w:t>
            </w:r>
          </w:p>
        </w:tc>
        <w:tc>
          <w:tcPr>
            <w:tcW w:w="1134" w:type="dxa"/>
            <w:tcBorders>
              <w:right w:val="single" w:sz="12" w:space="0" w:color="auto"/>
            </w:tcBorders>
            <w:vAlign w:val="center"/>
          </w:tcPr>
          <w:p w:rsidR="00CB06E1" w:rsidRPr="009118BE" w:rsidRDefault="00CB06E1" w:rsidP="00D1699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CB06E1" w:rsidRPr="00B25B93" w:rsidTr="00B04E26">
        <w:trPr>
          <w:trHeight w:val="1519"/>
        </w:trPr>
        <w:tc>
          <w:tcPr>
            <w:tcW w:w="709" w:type="dxa"/>
            <w:tcBorders>
              <w:left w:val="single" w:sz="12" w:space="0" w:color="auto"/>
            </w:tcBorders>
            <w:vAlign w:val="center"/>
          </w:tcPr>
          <w:p w:rsidR="00CB06E1" w:rsidRPr="009118BE" w:rsidRDefault="00CB06E1" w:rsidP="00DF5BE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2</w:t>
            </w:r>
          </w:p>
        </w:tc>
        <w:tc>
          <w:tcPr>
            <w:tcW w:w="851" w:type="dxa"/>
            <w:vAlign w:val="center"/>
          </w:tcPr>
          <w:p w:rsidR="00CB06E1" w:rsidRPr="009118BE" w:rsidRDefault="00CB06E1" w:rsidP="00B04E26">
            <w:pPr>
              <w:spacing w:line="0" w:lineRule="atLeast"/>
              <w:jc w:val="center"/>
              <w:rPr>
                <w:rFonts w:ascii="Times New Roman" w:hAnsi="Times New Roman" w:cs="Times New Roman"/>
                <w:szCs w:val="24"/>
              </w:rPr>
            </w:pPr>
            <w:r w:rsidRPr="009118BE">
              <w:rPr>
                <w:rFonts w:ascii="Times New Roman" w:hAnsi="Times New Roman" w:cs="Times New Roman"/>
                <w:szCs w:val="24"/>
              </w:rPr>
              <w:t>2/17</w:t>
            </w:r>
          </w:p>
          <w:p w:rsidR="00CB06E1" w:rsidRPr="009118BE" w:rsidRDefault="00CB06E1"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CB06E1" w:rsidRPr="009118BE" w:rsidRDefault="00CB06E1" w:rsidP="00B04E26">
            <w:pPr>
              <w:spacing w:line="280" w:lineRule="exact"/>
              <w:ind w:leftChars="20" w:left="48" w:rightChars="-45" w:right="-108"/>
              <w:jc w:val="center"/>
              <w:rPr>
                <w:rFonts w:ascii="Times New Roman" w:eastAsia="標楷體" w:hAnsi="Times New Roman" w:cs="Times New Roman"/>
                <w:szCs w:val="24"/>
              </w:rPr>
            </w:pPr>
            <w:r w:rsidRPr="009118BE">
              <w:rPr>
                <w:rFonts w:ascii="Times New Roman" w:hAnsi="Times New Roman" w:cs="Times New Roman"/>
                <w:noProof/>
                <w:szCs w:val="24"/>
              </w:rPr>
              <w:t>2/21</w:t>
            </w:r>
          </w:p>
        </w:tc>
        <w:tc>
          <w:tcPr>
            <w:tcW w:w="1984" w:type="dxa"/>
            <w:vAlign w:val="center"/>
          </w:tcPr>
          <w:p w:rsidR="00CB06E1" w:rsidRPr="009118BE" w:rsidRDefault="00CB06E1" w:rsidP="00CB06E1">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圖書館利用</w:t>
            </w:r>
            <w:r w:rsidRPr="009118BE">
              <w:rPr>
                <w:rFonts w:ascii="Times New Roman" w:eastAsia="標楷體" w:hAnsi="Times New Roman" w:cs="Times New Roman"/>
                <w:szCs w:val="24"/>
              </w:rPr>
              <w:t>:</w:t>
            </w:r>
          </w:p>
          <w:p w:rsidR="00CB06E1" w:rsidRPr="009118BE" w:rsidRDefault="00CB06E1" w:rsidP="00CB06E1">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認識十大分類</w:t>
            </w:r>
          </w:p>
        </w:tc>
        <w:tc>
          <w:tcPr>
            <w:tcW w:w="2268" w:type="dxa"/>
            <w:vAlign w:val="center"/>
          </w:tcPr>
          <w:p w:rsidR="00CB06E1" w:rsidRPr="009118BE" w:rsidRDefault="00CB06E1"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1-I-1 </w:t>
            </w:r>
            <w:r w:rsidRPr="009118BE">
              <w:rPr>
                <w:rFonts w:ascii="Times New Roman" w:eastAsia="標楷體" w:hAnsi="Times New Roman" w:cs="Times New Roman"/>
                <w:color w:val="000000" w:themeColor="text1"/>
                <w:szCs w:val="24"/>
              </w:rPr>
              <w:t>養成專心聆聽的習慣，尊重對方的發言。</w:t>
            </w:r>
          </w:p>
          <w:p w:rsidR="00CB06E1" w:rsidRPr="009118BE" w:rsidRDefault="00CB06E1" w:rsidP="00023BCF">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color w:val="000000" w:themeColor="text1"/>
                <w:szCs w:val="24"/>
              </w:rPr>
              <w:t xml:space="preserve">2-I-3 </w:t>
            </w:r>
            <w:r w:rsidRPr="009118BE">
              <w:rPr>
                <w:rFonts w:ascii="Times New Roman" w:eastAsia="標楷體" w:hAnsi="Times New Roman" w:cs="Times New Roman"/>
                <w:color w:val="000000" w:themeColor="text1"/>
                <w:szCs w:val="24"/>
              </w:rPr>
              <w:t>與他人交談時，能適當的提問、合宜的回答，並分享想法。</w:t>
            </w:r>
          </w:p>
          <w:p w:rsidR="00CB06E1" w:rsidRPr="009118BE" w:rsidRDefault="00CB06E1" w:rsidP="00023BCF">
            <w:pPr>
              <w:widowControl/>
              <w:rPr>
                <w:rFonts w:ascii="Times New Roman" w:eastAsia="標楷體" w:hAnsi="Times New Roman" w:cs="Times New Roman"/>
                <w:szCs w:val="24"/>
              </w:rPr>
            </w:pPr>
            <w:r w:rsidRPr="009118BE">
              <w:rPr>
                <w:rFonts w:ascii="Times New Roman" w:eastAsia="標楷體" w:hAnsi="Times New Roman" w:cs="Times New Roman"/>
                <w:szCs w:val="24"/>
              </w:rPr>
              <w:t xml:space="preserve">5-I-8 </w:t>
            </w:r>
            <w:r w:rsidRPr="009118BE">
              <w:rPr>
                <w:rFonts w:ascii="Times New Roman" w:eastAsia="標楷體" w:hAnsi="Times New Roman" w:cs="Times New Roman"/>
                <w:szCs w:val="24"/>
              </w:rPr>
              <w:t>能認識圖書館</w:t>
            </w:r>
            <w:r w:rsidRPr="009118BE">
              <w:rPr>
                <w:rFonts w:ascii="Times New Roman" w:eastAsia="標楷體" w:hAnsi="Times New Roman" w:cs="Times New Roman"/>
                <w:szCs w:val="24"/>
              </w:rPr>
              <w:t>(</w:t>
            </w:r>
            <w:r w:rsidRPr="009118BE">
              <w:rPr>
                <w:rFonts w:ascii="Times New Roman" w:eastAsia="標楷體" w:hAnsi="Times New Roman" w:cs="Times New Roman"/>
                <w:szCs w:val="24"/>
              </w:rPr>
              <w:t>室</w:t>
            </w:r>
            <w:r w:rsidRPr="009118BE">
              <w:rPr>
                <w:rFonts w:ascii="Times New Roman" w:eastAsia="標楷體" w:hAnsi="Times New Roman" w:cs="Times New Roman"/>
                <w:szCs w:val="24"/>
              </w:rPr>
              <w:t>)</w:t>
            </w:r>
            <w:r w:rsidRPr="009118BE">
              <w:rPr>
                <w:rFonts w:ascii="Times New Roman" w:eastAsia="標楷體" w:hAnsi="Times New Roman" w:cs="Times New Roman"/>
                <w:szCs w:val="24"/>
              </w:rPr>
              <w:t>的功能。</w:t>
            </w:r>
          </w:p>
        </w:tc>
        <w:tc>
          <w:tcPr>
            <w:tcW w:w="2552" w:type="dxa"/>
            <w:vAlign w:val="center"/>
          </w:tcPr>
          <w:p w:rsidR="00CB06E1" w:rsidRPr="009118BE" w:rsidRDefault="00CB06E1" w:rsidP="001162F2">
            <w:pPr>
              <w:jc w:val="cente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Ac-I-2 </w:t>
            </w:r>
            <w:r w:rsidRPr="009118BE">
              <w:rPr>
                <w:rFonts w:ascii="Times New Roman" w:eastAsia="標楷體" w:hAnsi="Times New Roman" w:cs="Times New Roman"/>
                <w:color w:val="000000" w:themeColor="text1"/>
                <w:szCs w:val="24"/>
              </w:rPr>
              <w:t>簡單的基本句型。</w:t>
            </w:r>
          </w:p>
          <w:p w:rsidR="00CB06E1" w:rsidRPr="009118BE" w:rsidRDefault="00CB06E1" w:rsidP="00D1699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color w:val="000000" w:themeColor="text1"/>
                <w:szCs w:val="24"/>
              </w:rPr>
              <w:t xml:space="preserve">Ac-I-3 </w:t>
            </w:r>
            <w:r w:rsidRPr="009118BE">
              <w:rPr>
                <w:rFonts w:ascii="Times New Roman" w:eastAsia="標楷體" w:hAnsi="Times New Roman" w:cs="Times New Roman"/>
                <w:color w:val="000000" w:themeColor="text1"/>
                <w:szCs w:val="24"/>
              </w:rPr>
              <w:t>基本文句的語氣與意義。</w:t>
            </w:r>
          </w:p>
        </w:tc>
        <w:tc>
          <w:tcPr>
            <w:tcW w:w="3260" w:type="dxa"/>
            <w:vAlign w:val="center"/>
          </w:tcPr>
          <w:p w:rsidR="00CB06E1" w:rsidRPr="009118BE" w:rsidRDefault="00CB06E1" w:rsidP="00DF5BE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認識十大分類功能</w:t>
            </w:r>
          </w:p>
          <w:p w:rsidR="00CB06E1" w:rsidRPr="009118BE" w:rsidRDefault="00CB06E1" w:rsidP="00DF5BE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教師教授十大分類口訣歌</w:t>
            </w:r>
          </w:p>
          <w:p w:rsidR="00CB06E1" w:rsidRPr="009118BE" w:rsidRDefault="00CB06E1" w:rsidP="00DF5BE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3.</w:t>
            </w:r>
            <w:r w:rsidRPr="009118BE">
              <w:rPr>
                <w:rFonts w:ascii="Times New Roman" w:eastAsia="標楷體" w:hAnsi="Times New Roman" w:cs="Times New Roman"/>
                <w:szCs w:val="24"/>
              </w:rPr>
              <w:t>介紹十大分類的意義和內容</w:t>
            </w:r>
            <w:r w:rsidRPr="009118BE">
              <w:rPr>
                <w:rFonts w:ascii="Times New Roman" w:eastAsia="標楷體" w:hAnsi="Times New Roman" w:cs="Times New Roman"/>
                <w:szCs w:val="24"/>
              </w:rPr>
              <w:t xml:space="preserve">                    </w:t>
            </w:r>
          </w:p>
        </w:tc>
        <w:tc>
          <w:tcPr>
            <w:tcW w:w="1559" w:type="dxa"/>
            <w:vAlign w:val="center"/>
          </w:tcPr>
          <w:p w:rsidR="00CB06E1" w:rsidRPr="009118BE" w:rsidRDefault="00CB06E1" w:rsidP="00C50BE2">
            <w:pPr>
              <w:spacing w:line="280" w:lineRule="exact"/>
              <w:ind w:rightChars="-45" w:right="-108"/>
              <w:rPr>
                <w:rFonts w:ascii="Times New Roman" w:eastAsia="標楷體" w:hAnsi="Times New Roman" w:cs="Times New Roman"/>
                <w:szCs w:val="24"/>
              </w:rPr>
            </w:pPr>
          </w:p>
        </w:tc>
        <w:tc>
          <w:tcPr>
            <w:tcW w:w="1134" w:type="dxa"/>
            <w:vAlign w:val="center"/>
          </w:tcPr>
          <w:p w:rsidR="00CB06E1" w:rsidRPr="009118BE" w:rsidRDefault="00CB06E1" w:rsidP="00D1699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口語評量</w:t>
            </w:r>
          </w:p>
          <w:p w:rsidR="00CB06E1" w:rsidRPr="009118BE" w:rsidRDefault="00CB06E1" w:rsidP="00D1699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p w:rsidR="00CB06E1" w:rsidRPr="009118BE" w:rsidRDefault="00CB06E1" w:rsidP="00D16996">
            <w:pPr>
              <w:spacing w:line="280" w:lineRule="exact"/>
              <w:ind w:rightChars="-45" w:right="-108"/>
              <w:rPr>
                <w:rFonts w:ascii="Times New Roman" w:eastAsia="標楷體" w:hAnsi="Times New Roman" w:cs="Times New Roman"/>
                <w:szCs w:val="24"/>
              </w:rPr>
            </w:pPr>
          </w:p>
        </w:tc>
        <w:tc>
          <w:tcPr>
            <w:tcW w:w="425" w:type="dxa"/>
            <w:vAlign w:val="center"/>
          </w:tcPr>
          <w:p w:rsidR="00CB06E1" w:rsidRPr="009118BE" w:rsidRDefault="00CB06E1" w:rsidP="00C50BE2">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w:t>
            </w:r>
          </w:p>
        </w:tc>
        <w:tc>
          <w:tcPr>
            <w:tcW w:w="1134" w:type="dxa"/>
            <w:tcBorders>
              <w:right w:val="single" w:sz="12" w:space="0" w:color="auto"/>
            </w:tcBorders>
            <w:vAlign w:val="center"/>
          </w:tcPr>
          <w:p w:rsidR="00CB06E1" w:rsidRPr="009118BE" w:rsidRDefault="00CB06E1" w:rsidP="00D1699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CB06E1" w:rsidRPr="00B25B93" w:rsidTr="00B04E26">
        <w:trPr>
          <w:trHeight w:val="1519"/>
        </w:trPr>
        <w:tc>
          <w:tcPr>
            <w:tcW w:w="709" w:type="dxa"/>
            <w:tcBorders>
              <w:left w:val="single" w:sz="12" w:space="0" w:color="auto"/>
            </w:tcBorders>
            <w:vAlign w:val="center"/>
          </w:tcPr>
          <w:p w:rsidR="00CB06E1" w:rsidRPr="009118BE" w:rsidRDefault="00CB06E1" w:rsidP="00C50BE2">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3</w:t>
            </w:r>
          </w:p>
        </w:tc>
        <w:tc>
          <w:tcPr>
            <w:tcW w:w="851" w:type="dxa"/>
            <w:vAlign w:val="center"/>
          </w:tcPr>
          <w:p w:rsidR="00CB06E1" w:rsidRPr="009118BE" w:rsidRDefault="00CB06E1" w:rsidP="001162F2">
            <w:pPr>
              <w:spacing w:line="0" w:lineRule="atLeast"/>
              <w:jc w:val="center"/>
              <w:rPr>
                <w:rFonts w:ascii="Times New Roman" w:hAnsi="Times New Roman" w:cs="Times New Roman"/>
                <w:szCs w:val="24"/>
              </w:rPr>
            </w:pPr>
            <w:r w:rsidRPr="009118BE">
              <w:rPr>
                <w:rFonts w:ascii="Times New Roman" w:hAnsi="Times New Roman" w:cs="Times New Roman"/>
                <w:szCs w:val="24"/>
              </w:rPr>
              <w:t>2/24</w:t>
            </w:r>
          </w:p>
          <w:p w:rsidR="00CB06E1" w:rsidRPr="009118BE" w:rsidRDefault="00CB06E1" w:rsidP="001162F2">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CB06E1" w:rsidRPr="009118BE" w:rsidRDefault="00CB06E1" w:rsidP="001162F2">
            <w:pPr>
              <w:spacing w:line="280" w:lineRule="exact"/>
              <w:ind w:leftChars="20" w:left="48" w:rightChars="-45" w:right="-108"/>
              <w:rPr>
                <w:rFonts w:ascii="Times New Roman" w:eastAsia="標楷體" w:hAnsi="Times New Roman" w:cs="Times New Roman"/>
                <w:szCs w:val="24"/>
              </w:rPr>
            </w:pPr>
            <w:r w:rsidRPr="009118BE">
              <w:rPr>
                <w:rFonts w:ascii="Times New Roman" w:hAnsi="Times New Roman" w:cs="Times New Roman"/>
                <w:szCs w:val="24"/>
              </w:rPr>
              <w:t>2/28</w:t>
            </w:r>
          </w:p>
        </w:tc>
        <w:tc>
          <w:tcPr>
            <w:tcW w:w="1984" w:type="dxa"/>
            <w:vAlign w:val="center"/>
          </w:tcPr>
          <w:p w:rsidR="00CB06E1" w:rsidRPr="009118BE" w:rsidRDefault="00CB06E1" w:rsidP="00870EA9">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圖書館利用：</w:t>
            </w:r>
          </w:p>
          <w:p w:rsidR="00CB06E1" w:rsidRPr="009118BE" w:rsidRDefault="00CB06E1" w:rsidP="00CB06E1">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認識各類圖書與出版品</w:t>
            </w:r>
          </w:p>
        </w:tc>
        <w:tc>
          <w:tcPr>
            <w:tcW w:w="2268" w:type="dxa"/>
            <w:vAlign w:val="center"/>
          </w:tcPr>
          <w:p w:rsidR="00CB06E1" w:rsidRPr="009118BE" w:rsidRDefault="00CB06E1"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118BE">
              <w:rPr>
                <w:rFonts w:ascii="Times New Roman" w:eastAsia="標楷體" w:hAnsi="Times New Roman" w:cs="Times New Roman"/>
                <w:szCs w:val="24"/>
              </w:rPr>
              <w:t xml:space="preserve">1-I-1 </w:t>
            </w:r>
            <w:r w:rsidRPr="009118BE">
              <w:rPr>
                <w:rFonts w:ascii="Times New Roman" w:eastAsia="標楷體" w:hAnsi="Times New Roman" w:cs="Times New Roman"/>
                <w:szCs w:val="24"/>
              </w:rPr>
              <w:t>養成專心聆聽的習慣，尊重對方的發言。</w:t>
            </w:r>
            <w:r w:rsidRPr="009118BE">
              <w:rPr>
                <w:rFonts w:ascii="Times New Roman" w:eastAsia="標楷體" w:hAnsi="Times New Roman" w:cs="Times New Roman"/>
                <w:color w:val="000000" w:themeColor="text1"/>
                <w:szCs w:val="24"/>
              </w:rPr>
              <w:t xml:space="preserve">2-I-3 </w:t>
            </w:r>
            <w:r w:rsidRPr="009118BE">
              <w:rPr>
                <w:rFonts w:ascii="Times New Roman" w:eastAsia="標楷體" w:hAnsi="Times New Roman" w:cs="Times New Roman"/>
                <w:color w:val="000000" w:themeColor="text1"/>
                <w:szCs w:val="24"/>
              </w:rPr>
              <w:t>與他人交談時，能適當的提問、合宜的回答，並分享想法。</w:t>
            </w:r>
          </w:p>
          <w:p w:rsidR="00CB06E1" w:rsidRPr="009118BE" w:rsidRDefault="00CB06E1"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5-I-8 </w:t>
            </w:r>
            <w:r w:rsidRPr="009118BE">
              <w:rPr>
                <w:rFonts w:ascii="Times New Roman" w:eastAsia="標楷體" w:hAnsi="Times New Roman" w:cs="Times New Roman"/>
                <w:color w:val="000000" w:themeColor="text1"/>
                <w:szCs w:val="24"/>
              </w:rPr>
              <w:t>能認識圖書館</w:t>
            </w:r>
            <w:r w:rsidRPr="009118BE">
              <w:rPr>
                <w:rFonts w:ascii="Times New Roman" w:eastAsia="標楷體" w:hAnsi="Times New Roman" w:cs="Times New Roman"/>
                <w:color w:val="000000" w:themeColor="text1"/>
                <w:szCs w:val="24"/>
              </w:rPr>
              <w:t>(</w:t>
            </w:r>
            <w:r w:rsidRPr="009118BE">
              <w:rPr>
                <w:rFonts w:ascii="Times New Roman" w:eastAsia="標楷體" w:hAnsi="Times New Roman" w:cs="Times New Roman"/>
                <w:color w:val="000000" w:themeColor="text1"/>
                <w:szCs w:val="24"/>
              </w:rPr>
              <w:t>室</w:t>
            </w:r>
            <w:r w:rsidRPr="009118BE">
              <w:rPr>
                <w:rFonts w:ascii="Times New Roman" w:eastAsia="標楷體" w:hAnsi="Times New Roman" w:cs="Times New Roman"/>
                <w:color w:val="000000" w:themeColor="text1"/>
                <w:szCs w:val="24"/>
              </w:rPr>
              <w:t>)</w:t>
            </w:r>
            <w:r w:rsidRPr="009118BE">
              <w:rPr>
                <w:rFonts w:ascii="Times New Roman" w:eastAsia="標楷體" w:hAnsi="Times New Roman" w:cs="Times New Roman"/>
                <w:color w:val="000000" w:themeColor="text1"/>
                <w:szCs w:val="24"/>
              </w:rPr>
              <w:t>的功能。</w:t>
            </w:r>
          </w:p>
        </w:tc>
        <w:tc>
          <w:tcPr>
            <w:tcW w:w="2552" w:type="dxa"/>
            <w:vAlign w:val="center"/>
          </w:tcPr>
          <w:p w:rsidR="00CB06E1" w:rsidRPr="009118BE" w:rsidRDefault="00CB06E1" w:rsidP="001162F2">
            <w:pPr>
              <w:jc w:val="cente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Ac-I-2 </w:t>
            </w:r>
            <w:r w:rsidRPr="009118BE">
              <w:rPr>
                <w:rFonts w:ascii="Times New Roman" w:eastAsia="標楷體" w:hAnsi="Times New Roman" w:cs="Times New Roman"/>
                <w:color w:val="000000" w:themeColor="text1"/>
                <w:szCs w:val="24"/>
              </w:rPr>
              <w:t>簡單的基本句型。</w:t>
            </w:r>
          </w:p>
          <w:p w:rsidR="00CB06E1" w:rsidRPr="009118BE" w:rsidRDefault="00CB06E1" w:rsidP="00D16996">
            <w:pPr>
              <w:jc w:val="cente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Ac-I-3 </w:t>
            </w:r>
            <w:r w:rsidRPr="009118BE">
              <w:rPr>
                <w:rFonts w:ascii="Times New Roman" w:eastAsia="標楷體" w:hAnsi="Times New Roman" w:cs="Times New Roman"/>
                <w:color w:val="000000" w:themeColor="text1"/>
                <w:szCs w:val="24"/>
              </w:rPr>
              <w:t>基本文句的語氣與意義。</w:t>
            </w:r>
          </w:p>
          <w:p w:rsidR="00CB06E1" w:rsidRPr="009118BE" w:rsidRDefault="00CB06E1" w:rsidP="00D16996">
            <w:pPr>
              <w:jc w:val="center"/>
              <w:rPr>
                <w:rFonts w:ascii="Times New Roman" w:eastAsia="標楷體" w:hAnsi="Times New Roman" w:cs="Times New Roman"/>
                <w:color w:val="000000" w:themeColor="text1"/>
                <w:szCs w:val="24"/>
              </w:rPr>
            </w:pPr>
          </w:p>
        </w:tc>
        <w:tc>
          <w:tcPr>
            <w:tcW w:w="3260" w:type="dxa"/>
            <w:vAlign w:val="center"/>
          </w:tcPr>
          <w:p w:rsidR="00CB06E1" w:rsidRPr="009118BE" w:rsidRDefault="00CB06E1" w:rsidP="001162F2">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教師介紹各類圖書</w:t>
            </w:r>
          </w:p>
          <w:p w:rsidR="00CB06E1" w:rsidRPr="009118BE" w:rsidRDefault="00CB06E1" w:rsidP="001162F2">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教師介紹各類出版品</w:t>
            </w:r>
          </w:p>
          <w:p w:rsidR="00CB06E1" w:rsidRPr="009118BE" w:rsidRDefault="00CB06E1" w:rsidP="001162F2">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3.</w:t>
            </w:r>
            <w:r w:rsidRPr="009118BE">
              <w:rPr>
                <w:rFonts w:ascii="Times New Roman" w:eastAsia="標楷體" w:hAnsi="Times New Roman" w:cs="Times New Roman"/>
                <w:szCs w:val="24"/>
              </w:rPr>
              <w:t>師生討論各類出版品的差異</w:t>
            </w:r>
          </w:p>
        </w:tc>
        <w:tc>
          <w:tcPr>
            <w:tcW w:w="1559" w:type="dxa"/>
            <w:vAlign w:val="center"/>
          </w:tcPr>
          <w:p w:rsidR="00CB06E1" w:rsidRPr="009118BE" w:rsidRDefault="00CB06E1" w:rsidP="00C50BE2">
            <w:pPr>
              <w:spacing w:line="280" w:lineRule="exact"/>
              <w:ind w:rightChars="-45" w:right="-108"/>
              <w:rPr>
                <w:rFonts w:ascii="Times New Roman" w:eastAsia="標楷體" w:hAnsi="Times New Roman" w:cs="Times New Roman"/>
                <w:szCs w:val="24"/>
              </w:rPr>
            </w:pPr>
          </w:p>
        </w:tc>
        <w:tc>
          <w:tcPr>
            <w:tcW w:w="1134" w:type="dxa"/>
            <w:vAlign w:val="center"/>
          </w:tcPr>
          <w:p w:rsidR="00CB06E1" w:rsidRPr="009118BE" w:rsidRDefault="00CB06E1" w:rsidP="00870EA9">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口語評量</w:t>
            </w:r>
          </w:p>
          <w:p w:rsidR="00CB06E1" w:rsidRPr="009118BE" w:rsidRDefault="00CB06E1" w:rsidP="00870EA9">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tc>
        <w:tc>
          <w:tcPr>
            <w:tcW w:w="425" w:type="dxa"/>
            <w:vAlign w:val="center"/>
          </w:tcPr>
          <w:p w:rsidR="00CB06E1" w:rsidRPr="009118BE" w:rsidRDefault="00CB06E1" w:rsidP="00C50BE2">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w:t>
            </w:r>
          </w:p>
        </w:tc>
        <w:tc>
          <w:tcPr>
            <w:tcW w:w="1134" w:type="dxa"/>
            <w:tcBorders>
              <w:right w:val="single" w:sz="12" w:space="0" w:color="auto"/>
            </w:tcBorders>
            <w:vAlign w:val="center"/>
          </w:tcPr>
          <w:p w:rsidR="00CB06E1" w:rsidRPr="009118BE" w:rsidRDefault="00CB06E1" w:rsidP="00D1699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CB06E1" w:rsidRPr="00B25B93" w:rsidTr="00B04E26">
        <w:trPr>
          <w:trHeight w:val="1519"/>
        </w:trPr>
        <w:tc>
          <w:tcPr>
            <w:tcW w:w="709" w:type="dxa"/>
            <w:tcBorders>
              <w:left w:val="single" w:sz="12" w:space="0" w:color="auto"/>
            </w:tcBorders>
            <w:vAlign w:val="center"/>
          </w:tcPr>
          <w:p w:rsidR="00CB06E1" w:rsidRPr="009118BE" w:rsidRDefault="00CB06E1" w:rsidP="00F604F7">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4</w:t>
            </w:r>
          </w:p>
        </w:tc>
        <w:tc>
          <w:tcPr>
            <w:tcW w:w="851" w:type="dxa"/>
            <w:vAlign w:val="center"/>
          </w:tcPr>
          <w:p w:rsidR="00B04E26" w:rsidRPr="009118BE" w:rsidRDefault="00B04E26" w:rsidP="00B04E26">
            <w:pPr>
              <w:spacing w:line="280" w:lineRule="exact"/>
              <w:ind w:leftChars="20" w:left="4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3/02</w:t>
            </w:r>
          </w:p>
          <w:p w:rsidR="00B04E26" w:rsidRPr="009118BE" w:rsidRDefault="00B04E26" w:rsidP="00B04E26">
            <w:pPr>
              <w:spacing w:line="280" w:lineRule="exact"/>
              <w:ind w:leftChars="20" w:left="4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w:t>
            </w:r>
          </w:p>
          <w:p w:rsidR="00CB06E1" w:rsidRPr="009118BE" w:rsidRDefault="00B04E26" w:rsidP="00B04E26">
            <w:pPr>
              <w:spacing w:line="280" w:lineRule="exact"/>
              <w:ind w:leftChars="20" w:left="4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3/06</w:t>
            </w:r>
          </w:p>
        </w:tc>
        <w:tc>
          <w:tcPr>
            <w:tcW w:w="1984" w:type="dxa"/>
            <w:vAlign w:val="center"/>
          </w:tcPr>
          <w:p w:rsidR="00CB06E1" w:rsidRPr="009118BE" w:rsidRDefault="00CB06E1" w:rsidP="00CB06E1">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圖書館利用：</w:t>
            </w:r>
          </w:p>
          <w:p w:rsidR="00CB06E1" w:rsidRPr="009118BE" w:rsidRDefault="00CB06E1" w:rsidP="00CB06E1">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借書證的用途</w:t>
            </w:r>
          </w:p>
        </w:tc>
        <w:tc>
          <w:tcPr>
            <w:tcW w:w="2268" w:type="dxa"/>
            <w:vAlign w:val="center"/>
          </w:tcPr>
          <w:p w:rsidR="00CB06E1" w:rsidRPr="009118BE" w:rsidRDefault="00CB06E1" w:rsidP="00012784">
            <w:pPr>
              <w:rPr>
                <w:rFonts w:ascii="Times New Roman" w:eastAsia="標楷體" w:hAnsi="Times New Roman" w:cs="Times New Roman"/>
                <w:szCs w:val="24"/>
              </w:rPr>
            </w:pPr>
            <w:r w:rsidRPr="009118BE">
              <w:rPr>
                <w:rFonts w:ascii="Times New Roman" w:eastAsia="標楷體" w:hAnsi="Times New Roman" w:cs="Times New Roman"/>
                <w:szCs w:val="24"/>
              </w:rPr>
              <w:t xml:space="preserve">5-I-3 </w:t>
            </w:r>
            <w:proofErr w:type="gramStart"/>
            <w:r w:rsidRPr="009118BE">
              <w:rPr>
                <w:rFonts w:ascii="Times New Roman" w:eastAsia="標楷體" w:hAnsi="Times New Roman" w:cs="Times New Roman"/>
                <w:szCs w:val="24"/>
              </w:rPr>
              <w:t>讀懂與學習</w:t>
            </w:r>
            <w:proofErr w:type="gramEnd"/>
            <w:r w:rsidRPr="009118BE">
              <w:rPr>
                <w:rFonts w:ascii="Times New Roman" w:eastAsia="標楷體" w:hAnsi="Times New Roman" w:cs="Times New Roman"/>
                <w:szCs w:val="24"/>
              </w:rPr>
              <w:t>階段相符的文本。</w:t>
            </w:r>
          </w:p>
          <w:p w:rsidR="00CB06E1" w:rsidRPr="009118BE" w:rsidRDefault="00CB06E1" w:rsidP="00012784">
            <w:pPr>
              <w:rPr>
                <w:rFonts w:ascii="Times New Roman" w:eastAsia="標楷體" w:hAnsi="Times New Roman" w:cs="Times New Roman"/>
                <w:szCs w:val="24"/>
              </w:rPr>
            </w:pPr>
            <w:r w:rsidRPr="009118BE">
              <w:rPr>
                <w:rFonts w:ascii="Times New Roman" w:eastAsia="標楷體" w:hAnsi="Times New Roman" w:cs="Times New Roman"/>
                <w:szCs w:val="24"/>
              </w:rPr>
              <w:t xml:space="preserve">5-I-4 </w:t>
            </w:r>
            <w:r w:rsidRPr="009118BE">
              <w:rPr>
                <w:rFonts w:ascii="Times New Roman" w:eastAsia="標楷體" w:hAnsi="Times New Roman" w:cs="Times New Roman"/>
                <w:szCs w:val="24"/>
              </w:rPr>
              <w:t>了解文本中的重要訊息與觀點。</w:t>
            </w:r>
          </w:p>
        </w:tc>
        <w:tc>
          <w:tcPr>
            <w:tcW w:w="2552" w:type="dxa"/>
            <w:vAlign w:val="center"/>
          </w:tcPr>
          <w:p w:rsidR="00CB06E1" w:rsidRPr="009118BE" w:rsidRDefault="00CB06E1" w:rsidP="00012784">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 xml:space="preserve">Ad-I-3 </w:t>
            </w:r>
            <w:r w:rsidRPr="009118BE">
              <w:rPr>
                <w:rFonts w:ascii="Times New Roman" w:eastAsia="標楷體" w:hAnsi="Times New Roman" w:cs="Times New Roman"/>
                <w:szCs w:val="24"/>
              </w:rPr>
              <w:t>故事、童詩。</w:t>
            </w:r>
          </w:p>
        </w:tc>
        <w:tc>
          <w:tcPr>
            <w:tcW w:w="3260" w:type="dxa"/>
            <w:vAlign w:val="center"/>
          </w:tcPr>
          <w:p w:rsidR="00CB06E1" w:rsidRPr="009118BE" w:rsidRDefault="00CB06E1" w:rsidP="001162F2">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教師導讀繪本</w:t>
            </w:r>
            <w:r w:rsidRPr="009118BE">
              <w:rPr>
                <w:rFonts w:ascii="Times New Roman" w:eastAsia="標楷體" w:hAnsi="Times New Roman" w:cs="Times New Roman"/>
                <w:szCs w:val="24"/>
              </w:rPr>
              <w:t>-</w:t>
            </w:r>
            <w:proofErr w:type="gramStart"/>
            <w:r w:rsidRPr="009118BE">
              <w:rPr>
                <w:rFonts w:ascii="Times New Roman" w:eastAsia="標楷體" w:hAnsi="Times New Roman" w:cs="Times New Roman"/>
                <w:szCs w:val="24"/>
              </w:rPr>
              <w:t>莉莉</w:t>
            </w:r>
            <w:proofErr w:type="gramEnd"/>
            <w:r w:rsidRPr="009118BE">
              <w:rPr>
                <w:rFonts w:ascii="Times New Roman" w:eastAsia="標楷體" w:hAnsi="Times New Roman" w:cs="Times New Roman"/>
                <w:szCs w:val="24"/>
              </w:rPr>
              <w:t>的借書證</w:t>
            </w:r>
          </w:p>
          <w:p w:rsidR="00CB06E1" w:rsidRPr="009118BE" w:rsidRDefault="00CB06E1" w:rsidP="001162F2">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教導借書證的功用</w:t>
            </w:r>
          </w:p>
        </w:tc>
        <w:tc>
          <w:tcPr>
            <w:tcW w:w="1559" w:type="dxa"/>
            <w:vAlign w:val="center"/>
          </w:tcPr>
          <w:p w:rsidR="00CB06E1" w:rsidRPr="009118BE" w:rsidRDefault="00CB06E1" w:rsidP="00573EAC">
            <w:pPr>
              <w:spacing w:line="280" w:lineRule="exact"/>
              <w:ind w:rightChars="-45" w:right="-108"/>
              <w:jc w:val="center"/>
              <w:rPr>
                <w:rFonts w:ascii="Times New Roman" w:eastAsia="標楷體" w:hAnsi="Times New Roman" w:cs="Times New Roman"/>
                <w:szCs w:val="24"/>
              </w:rPr>
            </w:pPr>
          </w:p>
        </w:tc>
        <w:tc>
          <w:tcPr>
            <w:tcW w:w="1134" w:type="dxa"/>
            <w:vAlign w:val="center"/>
          </w:tcPr>
          <w:p w:rsidR="00CB06E1" w:rsidRPr="009118BE" w:rsidRDefault="00CB06E1" w:rsidP="00F604F7">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tc>
        <w:tc>
          <w:tcPr>
            <w:tcW w:w="425" w:type="dxa"/>
            <w:vAlign w:val="center"/>
          </w:tcPr>
          <w:p w:rsidR="00CB06E1" w:rsidRPr="009118BE" w:rsidRDefault="00CB06E1" w:rsidP="00C50BE2">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w:t>
            </w:r>
          </w:p>
        </w:tc>
        <w:tc>
          <w:tcPr>
            <w:tcW w:w="1134" w:type="dxa"/>
            <w:tcBorders>
              <w:right w:val="single" w:sz="12" w:space="0" w:color="auto"/>
            </w:tcBorders>
            <w:vAlign w:val="center"/>
          </w:tcPr>
          <w:p w:rsidR="00CB06E1" w:rsidRPr="009118BE" w:rsidRDefault="00CB06E1" w:rsidP="00D1699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B04E26" w:rsidRPr="00B25B93" w:rsidTr="00B04E26">
        <w:trPr>
          <w:trHeight w:val="1519"/>
        </w:trPr>
        <w:tc>
          <w:tcPr>
            <w:tcW w:w="709" w:type="dxa"/>
            <w:tcBorders>
              <w:left w:val="single" w:sz="12" w:space="0" w:color="auto"/>
            </w:tcBorders>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5-7</w:t>
            </w:r>
          </w:p>
        </w:tc>
        <w:tc>
          <w:tcPr>
            <w:tcW w:w="851" w:type="dxa"/>
            <w:vAlign w:val="center"/>
          </w:tcPr>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3/09</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3/13</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3/16</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3/20</w:t>
            </w:r>
          </w:p>
          <w:p w:rsidR="00B04E26" w:rsidRPr="009118BE" w:rsidRDefault="00B04E26" w:rsidP="00B04E26">
            <w:pPr>
              <w:spacing w:line="0" w:lineRule="atLeast"/>
              <w:jc w:val="center"/>
              <w:rPr>
                <w:rFonts w:ascii="Times New Roman" w:hAnsi="Times New Roman" w:cs="Times New Roman"/>
                <w:noProof/>
                <w:szCs w:val="24"/>
              </w:rPr>
            </w:pP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lastRenderedPageBreak/>
              <w:t>、</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3/23</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B04E26" w:rsidRPr="009118BE" w:rsidRDefault="00B04E26" w:rsidP="00B04E26">
            <w:pPr>
              <w:spacing w:line="0" w:lineRule="atLeast"/>
              <w:jc w:val="center"/>
              <w:rPr>
                <w:rFonts w:ascii="Times New Roman" w:hAnsi="Times New Roman" w:cs="Times New Roman"/>
                <w:szCs w:val="24"/>
              </w:rPr>
            </w:pPr>
            <w:r w:rsidRPr="009118BE">
              <w:rPr>
                <w:rFonts w:ascii="Times New Roman" w:hAnsi="Times New Roman" w:cs="Times New Roman"/>
                <w:noProof/>
                <w:szCs w:val="24"/>
              </w:rPr>
              <w:t>3/27</w:t>
            </w:r>
          </w:p>
        </w:tc>
        <w:tc>
          <w:tcPr>
            <w:tcW w:w="1984" w:type="dxa"/>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lastRenderedPageBreak/>
              <w:t>橋梁書介紹及閱讀</w:t>
            </w:r>
          </w:p>
        </w:tc>
        <w:tc>
          <w:tcPr>
            <w:tcW w:w="2268" w:type="dxa"/>
            <w:vAlign w:val="center"/>
          </w:tcPr>
          <w:p w:rsidR="00B04E26" w:rsidRPr="009118BE" w:rsidRDefault="00B04E26" w:rsidP="00B04E26">
            <w:pPr>
              <w:widowControl/>
              <w:rPr>
                <w:rFonts w:ascii="Times New Roman" w:eastAsia="標楷體" w:hAnsi="Times New Roman" w:cs="Times New Roman"/>
                <w:szCs w:val="24"/>
              </w:rPr>
            </w:pPr>
            <w:r w:rsidRPr="009118BE">
              <w:rPr>
                <w:rFonts w:ascii="Times New Roman" w:eastAsia="標楷體" w:hAnsi="Times New Roman" w:cs="Times New Roman"/>
                <w:szCs w:val="24"/>
              </w:rPr>
              <w:t xml:space="preserve">5-I-3 </w:t>
            </w:r>
            <w:proofErr w:type="gramStart"/>
            <w:r w:rsidRPr="009118BE">
              <w:rPr>
                <w:rFonts w:ascii="Times New Roman" w:eastAsia="標楷體" w:hAnsi="Times New Roman" w:cs="Times New Roman"/>
                <w:szCs w:val="24"/>
              </w:rPr>
              <w:t>讀懂與學習</w:t>
            </w:r>
            <w:proofErr w:type="gramEnd"/>
            <w:r w:rsidRPr="009118BE">
              <w:rPr>
                <w:rFonts w:ascii="Times New Roman" w:eastAsia="標楷體" w:hAnsi="Times New Roman" w:cs="Times New Roman"/>
                <w:szCs w:val="24"/>
              </w:rPr>
              <w:t>階段相符的文本。</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5-I-4 </w:t>
            </w:r>
            <w:r w:rsidRPr="009118BE">
              <w:rPr>
                <w:rFonts w:ascii="Times New Roman" w:eastAsia="標楷體" w:hAnsi="Times New Roman" w:cs="Times New Roman"/>
                <w:szCs w:val="24"/>
              </w:rPr>
              <w:t>了解文本中的重要訊息與觀點。</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5-I-9 </w:t>
            </w:r>
            <w:r w:rsidRPr="009118BE">
              <w:rPr>
                <w:rFonts w:ascii="Times New Roman" w:eastAsia="標楷體" w:hAnsi="Times New Roman" w:cs="Times New Roman"/>
                <w:szCs w:val="24"/>
              </w:rPr>
              <w:t>能喜愛閱讀，並樂於與他人分享閱讀心得。</w:t>
            </w:r>
          </w:p>
        </w:tc>
        <w:tc>
          <w:tcPr>
            <w:tcW w:w="2552" w:type="dxa"/>
            <w:vAlign w:val="center"/>
          </w:tcPr>
          <w:p w:rsidR="00B04E26" w:rsidRPr="009118BE" w:rsidRDefault="00B04E26" w:rsidP="00B04E26">
            <w:pPr>
              <w:widowControl/>
              <w:jc w:val="center"/>
              <w:rPr>
                <w:rFonts w:ascii="Times New Roman" w:eastAsia="標楷體" w:hAnsi="Times New Roman" w:cs="Times New Roman"/>
                <w:szCs w:val="24"/>
              </w:rPr>
            </w:pPr>
            <w:r w:rsidRPr="009118BE">
              <w:rPr>
                <w:rFonts w:ascii="Times New Roman" w:eastAsia="標楷體" w:hAnsi="Times New Roman" w:cs="Times New Roman"/>
                <w:szCs w:val="24"/>
              </w:rPr>
              <w:t xml:space="preserve">Ac-I-2 </w:t>
            </w:r>
            <w:r w:rsidRPr="009118BE">
              <w:rPr>
                <w:rFonts w:ascii="Times New Roman" w:eastAsia="標楷體" w:hAnsi="Times New Roman" w:cs="Times New Roman"/>
                <w:szCs w:val="24"/>
              </w:rPr>
              <w:t>簡單的基本句型。</w:t>
            </w:r>
          </w:p>
          <w:p w:rsidR="00B04E26" w:rsidRPr="009118BE" w:rsidRDefault="00B04E26" w:rsidP="00B04E26">
            <w:pPr>
              <w:widowControl/>
              <w:jc w:val="center"/>
              <w:rPr>
                <w:rFonts w:ascii="Times New Roman" w:eastAsia="標楷體" w:hAnsi="Times New Roman" w:cs="Times New Roman"/>
                <w:szCs w:val="24"/>
              </w:rPr>
            </w:pPr>
            <w:r w:rsidRPr="009118BE">
              <w:rPr>
                <w:rFonts w:ascii="Times New Roman" w:eastAsia="標楷體" w:hAnsi="Times New Roman" w:cs="Times New Roman"/>
                <w:szCs w:val="24"/>
              </w:rPr>
              <w:t xml:space="preserve">Ac-I-2 </w:t>
            </w:r>
            <w:r w:rsidRPr="009118BE">
              <w:rPr>
                <w:rFonts w:ascii="Times New Roman" w:eastAsia="標楷體" w:hAnsi="Times New Roman" w:cs="Times New Roman"/>
                <w:szCs w:val="24"/>
              </w:rPr>
              <w:t>簡單的基本句型。</w:t>
            </w:r>
          </w:p>
          <w:p w:rsidR="00B04E26" w:rsidRPr="009118BE" w:rsidRDefault="00B04E26" w:rsidP="00B04E26">
            <w:pPr>
              <w:widowControl/>
              <w:jc w:val="center"/>
              <w:rPr>
                <w:rFonts w:ascii="Times New Roman" w:eastAsia="標楷體" w:hAnsi="Times New Roman" w:cs="Times New Roman"/>
                <w:szCs w:val="24"/>
              </w:rPr>
            </w:pPr>
            <w:r w:rsidRPr="009118BE">
              <w:rPr>
                <w:rFonts w:ascii="Times New Roman" w:eastAsia="標楷體" w:hAnsi="Times New Roman" w:cs="Times New Roman"/>
                <w:szCs w:val="24"/>
              </w:rPr>
              <w:t xml:space="preserve">Ad-I-3 </w:t>
            </w:r>
            <w:r w:rsidRPr="009118BE">
              <w:rPr>
                <w:rFonts w:ascii="Times New Roman" w:eastAsia="標楷體" w:hAnsi="Times New Roman" w:cs="Times New Roman"/>
                <w:szCs w:val="24"/>
              </w:rPr>
              <w:t>故事、童詩。</w:t>
            </w:r>
          </w:p>
        </w:tc>
        <w:tc>
          <w:tcPr>
            <w:tcW w:w="3260"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介紹橋樑</w:t>
            </w:r>
            <w:proofErr w:type="gramStart"/>
            <w:r w:rsidRPr="009118BE">
              <w:rPr>
                <w:rFonts w:ascii="Times New Roman" w:eastAsia="標楷體" w:hAnsi="Times New Roman" w:cs="Times New Roman"/>
                <w:szCs w:val="24"/>
              </w:rPr>
              <w:t>書與繪本</w:t>
            </w:r>
            <w:proofErr w:type="gramEnd"/>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的差異</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完成學習單</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3.</w:t>
            </w:r>
            <w:r w:rsidRPr="009118BE">
              <w:rPr>
                <w:rFonts w:ascii="Times New Roman" w:eastAsia="標楷體" w:hAnsi="Times New Roman" w:cs="Times New Roman"/>
                <w:szCs w:val="24"/>
              </w:rPr>
              <w:t>學生閱讀橋樑書</w:t>
            </w:r>
            <w:r w:rsidRPr="009118BE">
              <w:rPr>
                <w:rFonts w:ascii="Times New Roman" w:eastAsia="標楷體" w:hAnsi="Times New Roman" w:cs="Times New Roman"/>
                <w:szCs w:val="24"/>
              </w:rPr>
              <w:t>-</w:t>
            </w:r>
            <w:r w:rsidRPr="009118BE">
              <w:rPr>
                <w:rFonts w:ascii="Times New Roman" w:eastAsia="標楷體" w:hAnsi="Times New Roman" w:cs="Times New Roman"/>
                <w:szCs w:val="24"/>
              </w:rPr>
              <w:t>小火龍與糊塗小魔女</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4.</w:t>
            </w:r>
            <w:r w:rsidRPr="009118BE">
              <w:rPr>
                <w:rFonts w:ascii="Times New Roman" w:eastAsia="標楷體" w:hAnsi="Times New Roman" w:cs="Times New Roman"/>
                <w:szCs w:val="24"/>
              </w:rPr>
              <w:t>教師複習故事</w:t>
            </w:r>
            <w:proofErr w:type="gramStart"/>
            <w:r w:rsidRPr="009118BE">
              <w:rPr>
                <w:rFonts w:ascii="Times New Roman" w:eastAsia="標楷體" w:hAnsi="Times New Roman" w:cs="Times New Roman"/>
                <w:szCs w:val="24"/>
              </w:rPr>
              <w:t>三</w:t>
            </w:r>
            <w:proofErr w:type="gramEnd"/>
            <w:r w:rsidRPr="009118BE">
              <w:rPr>
                <w:rFonts w:ascii="Times New Roman" w:eastAsia="標楷體" w:hAnsi="Times New Roman" w:cs="Times New Roman"/>
                <w:szCs w:val="24"/>
              </w:rPr>
              <w:t>元素</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5.</w:t>
            </w:r>
            <w:r w:rsidRPr="009118BE">
              <w:rPr>
                <w:rFonts w:ascii="Times New Roman" w:eastAsia="標楷體" w:hAnsi="Times New Roman" w:cs="Times New Roman"/>
                <w:szCs w:val="24"/>
              </w:rPr>
              <w:t>學生以故事</w:t>
            </w:r>
            <w:proofErr w:type="gramStart"/>
            <w:r w:rsidRPr="009118BE">
              <w:rPr>
                <w:rFonts w:ascii="Times New Roman" w:eastAsia="標楷體" w:hAnsi="Times New Roman" w:cs="Times New Roman"/>
                <w:szCs w:val="24"/>
              </w:rPr>
              <w:t>三</w:t>
            </w:r>
            <w:proofErr w:type="gramEnd"/>
            <w:r w:rsidRPr="009118BE">
              <w:rPr>
                <w:rFonts w:ascii="Times New Roman" w:eastAsia="標楷體" w:hAnsi="Times New Roman" w:cs="Times New Roman"/>
                <w:szCs w:val="24"/>
              </w:rPr>
              <w:t>元素發表心得</w:t>
            </w:r>
          </w:p>
        </w:tc>
        <w:tc>
          <w:tcPr>
            <w:tcW w:w="1559" w:type="dxa"/>
            <w:vAlign w:val="center"/>
          </w:tcPr>
          <w:p w:rsidR="00B04E26" w:rsidRPr="00685EC0" w:rsidRDefault="00B04E26" w:rsidP="00685EC0">
            <w:pPr>
              <w:spacing w:line="280" w:lineRule="exact"/>
              <w:ind w:rightChars="-45" w:right="-108"/>
              <w:rPr>
                <w:rFonts w:ascii="Times New Roman" w:eastAsia="標楷體" w:hAnsi="Times New Roman" w:cs="Times New Roman"/>
                <w:szCs w:val="24"/>
                <w:bdr w:val="single" w:sz="4" w:space="0" w:color="auto"/>
              </w:rPr>
            </w:pPr>
            <w:r w:rsidRPr="00685EC0">
              <w:rPr>
                <w:rFonts w:ascii="Times New Roman" w:eastAsia="標楷體" w:hAnsi="Times New Roman" w:cs="Times New Roman"/>
                <w:szCs w:val="24"/>
                <w:bdr w:val="single" w:sz="4" w:space="0" w:color="auto"/>
              </w:rPr>
              <w:t>性平教育</w:t>
            </w:r>
          </w:p>
          <w:p w:rsidR="00685EC0" w:rsidRPr="009118BE" w:rsidRDefault="00685EC0" w:rsidP="00685EC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探索性別議題與職業的關係</w:t>
            </w:r>
          </w:p>
        </w:tc>
        <w:tc>
          <w:tcPr>
            <w:tcW w:w="1134" w:type="dxa"/>
            <w:vAlign w:val="center"/>
          </w:tcPr>
          <w:p w:rsidR="00B04E26" w:rsidRPr="009118BE" w:rsidRDefault="00B04E26" w:rsidP="00B04E26">
            <w:pPr>
              <w:spacing w:beforeLines="50" w:before="180" w:afterLines="50" w:after="180"/>
              <w:ind w:leftChars="-46" w:left="-110"/>
              <w:contextualSpacing/>
              <w:jc w:val="center"/>
              <w:rPr>
                <w:rFonts w:ascii="Times New Roman" w:eastAsia="標楷體" w:hAnsi="Times New Roman" w:cs="Times New Roman"/>
                <w:szCs w:val="24"/>
              </w:rPr>
            </w:pPr>
            <w:r w:rsidRPr="009118BE">
              <w:rPr>
                <w:rFonts w:ascii="Times New Roman" w:eastAsia="標楷體" w:hAnsi="Times New Roman" w:cs="Times New Roman"/>
                <w:szCs w:val="24"/>
              </w:rPr>
              <w:t>表現評量</w:t>
            </w:r>
          </w:p>
          <w:p w:rsidR="00B04E26" w:rsidRPr="009118BE" w:rsidRDefault="00B04E26" w:rsidP="00B04E26">
            <w:pPr>
              <w:spacing w:beforeLines="50" w:before="180" w:afterLines="50" w:after="180"/>
              <w:ind w:leftChars="-46" w:left="-110"/>
              <w:contextualSpacing/>
              <w:jc w:val="center"/>
              <w:rPr>
                <w:rFonts w:ascii="Times New Roman" w:eastAsia="標楷體" w:hAnsi="Times New Roman" w:cs="Times New Roman"/>
                <w:szCs w:val="24"/>
              </w:rPr>
            </w:pPr>
            <w:r w:rsidRPr="009118BE">
              <w:rPr>
                <w:rFonts w:ascii="Times New Roman" w:eastAsia="標楷體" w:hAnsi="Times New Roman" w:cs="Times New Roman"/>
                <w:szCs w:val="24"/>
              </w:rPr>
              <w:t>實作評量</w:t>
            </w:r>
          </w:p>
          <w:p w:rsidR="00B04E26" w:rsidRPr="009118BE" w:rsidRDefault="00B04E26" w:rsidP="00B04E26">
            <w:pPr>
              <w:spacing w:line="280" w:lineRule="exact"/>
              <w:ind w:rightChars="-45" w:right="-108"/>
              <w:rPr>
                <w:rFonts w:ascii="Times New Roman" w:eastAsia="標楷體" w:hAnsi="Times New Roman" w:cs="Times New Roman"/>
                <w:szCs w:val="24"/>
              </w:rPr>
            </w:pPr>
          </w:p>
        </w:tc>
        <w:tc>
          <w:tcPr>
            <w:tcW w:w="425" w:type="dxa"/>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3</w:t>
            </w:r>
          </w:p>
        </w:tc>
        <w:tc>
          <w:tcPr>
            <w:tcW w:w="1134" w:type="dxa"/>
            <w:tcBorders>
              <w:right w:val="single" w:sz="12" w:space="0" w:color="auto"/>
            </w:tcBorders>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B04E26" w:rsidRPr="00B25B93" w:rsidTr="00B04E26">
        <w:trPr>
          <w:trHeight w:val="1519"/>
        </w:trPr>
        <w:tc>
          <w:tcPr>
            <w:tcW w:w="709" w:type="dxa"/>
            <w:tcBorders>
              <w:left w:val="single" w:sz="12" w:space="0" w:color="auto"/>
            </w:tcBorders>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lastRenderedPageBreak/>
              <w:t>8-9</w:t>
            </w:r>
          </w:p>
        </w:tc>
        <w:tc>
          <w:tcPr>
            <w:tcW w:w="851" w:type="dxa"/>
            <w:vAlign w:val="center"/>
          </w:tcPr>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3/30</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B04E26" w:rsidRPr="009118BE" w:rsidRDefault="00B04E26" w:rsidP="00B04E26">
            <w:pPr>
              <w:jc w:val="center"/>
              <w:rPr>
                <w:rFonts w:ascii="Times New Roman" w:hAnsi="Times New Roman" w:cs="Times New Roman"/>
                <w:noProof/>
                <w:szCs w:val="24"/>
              </w:rPr>
            </w:pPr>
            <w:r w:rsidRPr="009118BE">
              <w:rPr>
                <w:rFonts w:ascii="Times New Roman" w:hAnsi="Times New Roman" w:cs="Times New Roman"/>
                <w:noProof/>
                <w:szCs w:val="24"/>
              </w:rPr>
              <w:t>4/03</w:t>
            </w:r>
          </w:p>
          <w:p w:rsidR="00B04E26" w:rsidRPr="009118BE" w:rsidRDefault="00B04E26" w:rsidP="00B04E26">
            <w:pPr>
              <w:jc w:val="center"/>
              <w:rPr>
                <w:rFonts w:ascii="Times New Roman" w:eastAsia="新細明體" w:hAnsi="Times New Roman" w:cs="Times New Roman"/>
                <w:noProof/>
                <w:szCs w:val="24"/>
              </w:rPr>
            </w:pPr>
            <w:r w:rsidRPr="009118BE">
              <w:rPr>
                <w:rFonts w:ascii="Times New Roman" w:eastAsia="新細明體" w:hAnsi="Times New Roman" w:cs="Times New Roman"/>
                <w:noProof/>
                <w:szCs w:val="24"/>
              </w:rPr>
              <w:t>、</w:t>
            </w:r>
          </w:p>
          <w:p w:rsidR="00B04E26" w:rsidRPr="009118BE" w:rsidRDefault="00B04E26" w:rsidP="00B04E26">
            <w:pPr>
              <w:jc w:val="center"/>
              <w:rPr>
                <w:rFonts w:ascii="Times New Roman" w:hAnsi="Times New Roman" w:cs="Times New Roman"/>
                <w:szCs w:val="24"/>
              </w:rPr>
            </w:pPr>
            <w:r w:rsidRPr="009118BE">
              <w:rPr>
                <w:rFonts w:ascii="Times New Roman" w:hAnsi="Times New Roman" w:cs="Times New Roman"/>
                <w:szCs w:val="24"/>
              </w:rPr>
              <w:t>4/06</w:t>
            </w:r>
          </w:p>
          <w:p w:rsidR="00B04E26" w:rsidRPr="009118BE" w:rsidRDefault="00B04E26" w:rsidP="00B04E26">
            <w:pPr>
              <w:jc w:val="center"/>
              <w:rPr>
                <w:rFonts w:ascii="Times New Roman" w:hAnsi="Times New Roman" w:cs="Times New Roman"/>
                <w:szCs w:val="24"/>
              </w:rPr>
            </w:pPr>
            <w:r w:rsidRPr="009118BE">
              <w:rPr>
                <w:rFonts w:ascii="Times New Roman" w:hAnsi="Times New Roman" w:cs="Times New Roman"/>
                <w:szCs w:val="24"/>
              </w:rPr>
              <w:t>│</w:t>
            </w:r>
          </w:p>
          <w:p w:rsidR="00B04E26" w:rsidRPr="009118BE" w:rsidRDefault="00B04E26" w:rsidP="00B04E26">
            <w:pPr>
              <w:jc w:val="center"/>
              <w:rPr>
                <w:rFonts w:ascii="Times New Roman" w:hAnsi="Times New Roman" w:cs="Times New Roman"/>
                <w:szCs w:val="24"/>
              </w:rPr>
            </w:pPr>
            <w:r w:rsidRPr="009118BE">
              <w:rPr>
                <w:rFonts w:ascii="Times New Roman" w:hAnsi="Times New Roman" w:cs="Times New Roman"/>
                <w:szCs w:val="24"/>
              </w:rPr>
              <w:t>4/10</w:t>
            </w:r>
          </w:p>
        </w:tc>
        <w:tc>
          <w:tcPr>
            <w:tcW w:w="1984" w:type="dxa"/>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閱讀策略複習</w:t>
            </w:r>
            <w:r w:rsidRPr="009118BE">
              <w:rPr>
                <w:rFonts w:ascii="Times New Roman" w:eastAsia="標楷體" w:hAnsi="Times New Roman" w:cs="Times New Roman"/>
                <w:szCs w:val="24"/>
              </w:rPr>
              <w:t>:</w:t>
            </w:r>
          </w:p>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六何法</w:t>
            </w:r>
          </w:p>
          <w:p w:rsidR="00B04E26" w:rsidRPr="009118BE" w:rsidRDefault="00B04E26" w:rsidP="00B04E26">
            <w:pPr>
              <w:spacing w:line="280" w:lineRule="exact"/>
              <w:ind w:rightChars="-45" w:right="-108"/>
              <w:jc w:val="center"/>
              <w:rPr>
                <w:rFonts w:ascii="Times New Roman" w:eastAsia="標楷體" w:hAnsi="Times New Roman" w:cs="Times New Roman"/>
                <w:szCs w:val="24"/>
              </w:rPr>
            </w:pPr>
          </w:p>
        </w:tc>
        <w:tc>
          <w:tcPr>
            <w:tcW w:w="2268" w:type="dxa"/>
            <w:vAlign w:val="center"/>
          </w:tcPr>
          <w:p w:rsidR="00B04E26" w:rsidRPr="009118BE" w:rsidRDefault="00B04E26" w:rsidP="00B04E26">
            <w:pPr>
              <w:widowControl/>
              <w:rPr>
                <w:rFonts w:ascii="Times New Roman" w:eastAsia="標楷體" w:hAnsi="Times New Roman" w:cs="Times New Roman"/>
                <w:szCs w:val="24"/>
              </w:rPr>
            </w:pPr>
            <w:r w:rsidRPr="009118BE">
              <w:rPr>
                <w:rFonts w:ascii="Times New Roman" w:eastAsia="標楷體" w:hAnsi="Times New Roman" w:cs="Times New Roman"/>
                <w:szCs w:val="24"/>
              </w:rPr>
              <w:t xml:space="preserve">1-I-3 </w:t>
            </w:r>
            <w:r w:rsidRPr="009118BE">
              <w:rPr>
                <w:rFonts w:ascii="Times New Roman" w:eastAsia="標楷體" w:hAnsi="Times New Roman" w:cs="Times New Roman"/>
                <w:szCs w:val="24"/>
              </w:rPr>
              <w:t>能理解話語、詩歌、故事的訊息，有適切的表情跟肢體語言。</w:t>
            </w:r>
          </w:p>
          <w:p w:rsidR="00B04E26" w:rsidRPr="009118BE" w:rsidRDefault="00B04E26" w:rsidP="00B04E26">
            <w:pPr>
              <w:widowControl/>
              <w:rPr>
                <w:rFonts w:ascii="Times New Roman" w:eastAsia="標楷體" w:hAnsi="Times New Roman" w:cs="Times New Roman"/>
                <w:szCs w:val="24"/>
              </w:rPr>
            </w:pPr>
            <w:r w:rsidRPr="009118BE">
              <w:rPr>
                <w:rFonts w:ascii="Times New Roman" w:eastAsia="標楷體" w:hAnsi="Times New Roman" w:cs="Times New Roman"/>
                <w:szCs w:val="24"/>
              </w:rPr>
              <w:t xml:space="preserve">5-I-4 </w:t>
            </w:r>
            <w:r w:rsidRPr="009118BE">
              <w:rPr>
                <w:rFonts w:ascii="Times New Roman" w:eastAsia="標楷體" w:hAnsi="Times New Roman" w:cs="Times New Roman"/>
                <w:szCs w:val="24"/>
              </w:rPr>
              <w:t>了解文本中的重要訊息與觀點。</w:t>
            </w:r>
          </w:p>
          <w:p w:rsidR="00B04E26" w:rsidRPr="009118BE" w:rsidRDefault="00B04E26" w:rsidP="00B04E26">
            <w:pPr>
              <w:widowControl/>
              <w:rPr>
                <w:rFonts w:ascii="Times New Roman" w:eastAsia="標楷體" w:hAnsi="Times New Roman" w:cs="Times New Roman"/>
                <w:szCs w:val="24"/>
              </w:rPr>
            </w:pPr>
            <w:r w:rsidRPr="009118BE">
              <w:rPr>
                <w:rFonts w:ascii="Times New Roman" w:eastAsia="標楷體" w:hAnsi="Times New Roman" w:cs="Times New Roman"/>
                <w:szCs w:val="24"/>
              </w:rPr>
              <w:t xml:space="preserve">5-I-3 </w:t>
            </w:r>
            <w:proofErr w:type="gramStart"/>
            <w:r w:rsidRPr="009118BE">
              <w:rPr>
                <w:rFonts w:ascii="Times New Roman" w:eastAsia="標楷體" w:hAnsi="Times New Roman" w:cs="Times New Roman"/>
                <w:szCs w:val="24"/>
              </w:rPr>
              <w:t>讀懂與學習</w:t>
            </w:r>
            <w:proofErr w:type="gramEnd"/>
            <w:r w:rsidRPr="009118BE">
              <w:rPr>
                <w:rFonts w:ascii="Times New Roman" w:eastAsia="標楷體" w:hAnsi="Times New Roman" w:cs="Times New Roman"/>
                <w:szCs w:val="24"/>
              </w:rPr>
              <w:t>階段相符的文本。</w:t>
            </w:r>
          </w:p>
          <w:p w:rsidR="00B04E26" w:rsidRPr="009118BE" w:rsidRDefault="00B04E26" w:rsidP="00B04E26">
            <w:pPr>
              <w:spacing w:line="280" w:lineRule="exact"/>
              <w:ind w:rightChars="-45" w:right="-108"/>
              <w:rPr>
                <w:rFonts w:ascii="Times New Roman" w:eastAsia="標楷體" w:hAnsi="Times New Roman" w:cs="Times New Roman"/>
                <w:szCs w:val="24"/>
              </w:rPr>
            </w:pPr>
          </w:p>
        </w:tc>
        <w:tc>
          <w:tcPr>
            <w:tcW w:w="2552" w:type="dxa"/>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 xml:space="preserve">Ad-I-2 </w:t>
            </w:r>
            <w:r w:rsidRPr="009118BE">
              <w:rPr>
                <w:rFonts w:ascii="Times New Roman" w:eastAsia="標楷體" w:hAnsi="Times New Roman" w:cs="Times New Roman"/>
                <w:szCs w:val="24"/>
              </w:rPr>
              <w:t>篇章的大意。</w:t>
            </w:r>
          </w:p>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 xml:space="preserve">Ad-I-3 </w:t>
            </w:r>
            <w:r w:rsidRPr="009118BE">
              <w:rPr>
                <w:rFonts w:ascii="Times New Roman" w:eastAsia="標楷體" w:hAnsi="Times New Roman" w:cs="Times New Roman"/>
                <w:szCs w:val="24"/>
              </w:rPr>
              <w:t>故事、童詩。</w:t>
            </w:r>
          </w:p>
        </w:tc>
        <w:tc>
          <w:tcPr>
            <w:tcW w:w="3260"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教師導讀繪本</w:t>
            </w:r>
            <w:r w:rsidRPr="009118BE">
              <w:rPr>
                <w:rFonts w:ascii="Times New Roman" w:eastAsia="標楷體" w:hAnsi="Times New Roman" w:cs="Times New Roman"/>
                <w:szCs w:val="24"/>
              </w:rPr>
              <w:t>-</w:t>
            </w:r>
            <w:r w:rsidRPr="009118BE">
              <w:rPr>
                <w:rFonts w:ascii="Times New Roman" w:eastAsia="標楷體" w:hAnsi="Times New Roman" w:cs="Times New Roman"/>
                <w:szCs w:val="24"/>
              </w:rPr>
              <w:t>三隻小豬的真實故事</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複習六合法</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3.</w:t>
            </w:r>
            <w:r w:rsidRPr="009118BE">
              <w:rPr>
                <w:rFonts w:ascii="Times New Roman" w:eastAsia="標楷體" w:hAnsi="Times New Roman" w:cs="Times New Roman"/>
                <w:szCs w:val="24"/>
              </w:rPr>
              <w:t>學生六何法練習</w:t>
            </w:r>
          </w:p>
        </w:tc>
        <w:tc>
          <w:tcPr>
            <w:tcW w:w="1559" w:type="dxa"/>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p>
        </w:tc>
        <w:tc>
          <w:tcPr>
            <w:tcW w:w="1134" w:type="dxa"/>
            <w:vAlign w:val="center"/>
          </w:tcPr>
          <w:p w:rsidR="00B04E26" w:rsidRPr="009118BE" w:rsidRDefault="00B04E26" w:rsidP="00B04E26">
            <w:pPr>
              <w:spacing w:beforeLines="50" w:before="180" w:afterLines="50" w:after="180"/>
              <w:ind w:leftChars="-46" w:left="-110"/>
              <w:contextualSpacing/>
              <w:jc w:val="center"/>
              <w:rPr>
                <w:rFonts w:ascii="Times New Roman" w:eastAsia="標楷體" w:hAnsi="Times New Roman" w:cs="Times New Roman"/>
                <w:szCs w:val="24"/>
              </w:rPr>
            </w:pPr>
            <w:r w:rsidRPr="009118BE">
              <w:rPr>
                <w:rFonts w:ascii="Times New Roman" w:eastAsia="標楷體" w:hAnsi="Times New Roman" w:cs="Times New Roman"/>
                <w:szCs w:val="24"/>
              </w:rPr>
              <w:t>表現評量</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實作評量</w:t>
            </w:r>
          </w:p>
        </w:tc>
        <w:tc>
          <w:tcPr>
            <w:tcW w:w="425" w:type="dxa"/>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w:t>
            </w:r>
          </w:p>
        </w:tc>
        <w:tc>
          <w:tcPr>
            <w:tcW w:w="1134" w:type="dxa"/>
            <w:tcBorders>
              <w:right w:val="single" w:sz="12" w:space="0" w:color="auto"/>
            </w:tcBorders>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B04E26" w:rsidRPr="00B25B93" w:rsidTr="00B04E26">
        <w:trPr>
          <w:trHeight w:val="1519"/>
        </w:trPr>
        <w:tc>
          <w:tcPr>
            <w:tcW w:w="709" w:type="dxa"/>
            <w:tcBorders>
              <w:left w:val="single" w:sz="12" w:space="0" w:color="auto"/>
            </w:tcBorders>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10</w:t>
            </w:r>
          </w:p>
        </w:tc>
        <w:tc>
          <w:tcPr>
            <w:tcW w:w="851" w:type="dxa"/>
            <w:vAlign w:val="center"/>
          </w:tcPr>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4/13</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B04E26" w:rsidRPr="009118BE" w:rsidRDefault="00B04E26" w:rsidP="00B04E26">
            <w:pPr>
              <w:spacing w:line="280" w:lineRule="exact"/>
              <w:ind w:leftChars="20" w:left="48" w:rightChars="-45" w:right="-108"/>
              <w:rPr>
                <w:rFonts w:ascii="Times New Roman" w:eastAsia="標楷體" w:hAnsi="Times New Roman" w:cs="Times New Roman"/>
                <w:szCs w:val="24"/>
              </w:rPr>
            </w:pPr>
            <w:r w:rsidRPr="009118BE">
              <w:rPr>
                <w:rFonts w:ascii="Times New Roman" w:hAnsi="Times New Roman" w:cs="Times New Roman"/>
                <w:noProof/>
                <w:szCs w:val="24"/>
              </w:rPr>
              <w:t>4/17</w:t>
            </w:r>
          </w:p>
        </w:tc>
        <w:tc>
          <w:tcPr>
            <w:tcW w:w="1984" w:type="dxa"/>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自由閱讀</w:t>
            </w:r>
          </w:p>
        </w:tc>
        <w:tc>
          <w:tcPr>
            <w:tcW w:w="2268"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3-I-4 </w:t>
            </w:r>
            <w:r w:rsidRPr="009118BE">
              <w:rPr>
                <w:rFonts w:ascii="Times New Roman" w:eastAsia="標楷體" w:hAnsi="Times New Roman" w:cs="Times New Roman"/>
                <w:szCs w:val="24"/>
              </w:rPr>
              <w:t>利用注音讀物，學習閱讀，享受閱讀樂趣。</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5-I-9 </w:t>
            </w:r>
            <w:r w:rsidRPr="009118BE">
              <w:rPr>
                <w:rFonts w:ascii="Times New Roman" w:eastAsia="標楷體" w:hAnsi="Times New Roman" w:cs="Times New Roman"/>
                <w:szCs w:val="24"/>
              </w:rPr>
              <w:t>能喜愛閱讀，並樂於與他人分享閱讀心得。</w:t>
            </w:r>
          </w:p>
        </w:tc>
        <w:tc>
          <w:tcPr>
            <w:tcW w:w="2552" w:type="dxa"/>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 xml:space="preserve">Ad-I-3 </w:t>
            </w:r>
            <w:r w:rsidRPr="009118BE">
              <w:rPr>
                <w:rFonts w:ascii="Times New Roman" w:eastAsia="標楷體" w:hAnsi="Times New Roman" w:cs="Times New Roman"/>
                <w:szCs w:val="24"/>
              </w:rPr>
              <w:t>故事、童詩。</w:t>
            </w:r>
          </w:p>
        </w:tc>
        <w:tc>
          <w:tcPr>
            <w:tcW w:w="3260"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教師給予借書任務</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檢視學生借閱之書籍</w:t>
            </w:r>
          </w:p>
          <w:p w:rsidR="00B04E26" w:rsidRPr="009118BE" w:rsidRDefault="00B04E26" w:rsidP="00B04E26">
            <w:pPr>
              <w:spacing w:line="280" w:lineRule="exact"/>
              <w:ind w:rightChars="-45" w:right="-108"/>
              <w:rPr>
                <w:rFonts w:ascii="Times New Roman" w:eastAsia="標楷體" w:hAnsi="Times New Roman" w:cs="Times New Roman"/>
                <w:szCs w:val="24"/>
              </w:rPr>
            </w:pPr>
          </w:p>
        </w:tc>
        <w:tc>
          <w:tcPr>
            <w:tcW w:w="1559"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p>
        </w:tc>
        <w:tc>
          <w:tcPr>
            <w:tcW w:w="1134"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tc>
        <w:tc>
          <w:tcPr>
            <w:tcW w:w="425" w:type="dxa"/>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w:t>
            </w:r>
          </w:p>
        </w:tc>
        <w:tc>
          <w:tcPr>
            <w:tcW w:w="1134" w:type="dxa"/>
            <w:tcBorders>
              <w:right w:val="single" w:sz="12" w:space="0" w:color="auto"/>
            </w:tcBorders>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B04E26" w:rsidRPr="00B25B93" w:rsidTr="00B04E26">
        <w:trPr>
          <w:trHeight w:val="1519"/>
        </w:trPr>
        <w:tc>
          <w:tcPr>
            <w:tcW w:w="709" w:type="dxa"/>
            <w:tcBorders>
              <w:left w:val="single" w:sz="12" w:space="0" w:color="auto"/>
            </w:tcBorders>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11-12</w:t>
            </w:r>
          </w:p>
        </w:tc>
        <w:tc>
          <w:tcPr>
            <w:tcW w:w="851" w:type="dxa"/>
            <w:vAlign w:val="center"/>
          </w:tcPr>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4/20</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B04E26" w:rsidRPr="009118BE" w:rsidRDefault="00B04E26" w:rsidP="00B04E26">
            <w:pPr>
              <w:jc w:val="center"/>
              <w:rPr>
                <w:rFonts w:ascii="Times New Roman" w:hAnsi="Times New Roman" w:cs="Times New Roman"/>
                <w:noProof/>
                <w:szCs w:val="24"/>
              </w:rPr>
            </w:pPr>
            <w:r w:rsidRPr="009118BE">
              <w:rPr>
                <w:rFonts w:ascii="Times New Roman" w:hAnsi="Times New Roman" w:cs="Times New Roman"/>
                <w:noProof/>
                <w:szCs w:val="24"/>
              </w:rPr>
              <w:t>4/24</w:t>
            </w:r>
          </w:p>
          <w:p w:rsidR="00B04E26" w:rsidRPr="009118BE" w:rsidRDefault="00B04E26" w:rsidP="00B04E26">
            <w:pPr>
              <w:jc w:val="center"/>
              <w:rPr>
                <w:rFonts w:ascii="Times New Roman" w:eastAsia="新細明體" w:hAnsi="Times New Roman" w:cs="Times New Roman"/>
                <w:noProof/>
                <w:szCs w:val="24"/>
              </w:rPr>
            </w:pPr>
            <w:r w:rsidRPr="009118BE">
              <w:rPr>
                <w:rFonts w:ascii="Times New Roman" w:eastAsia="新細明體" w:hAnsi="Times New Roman" w:cs="Times New Roman"/>
                <w:noProof/>
                <w:szCs w:val="24"/>
              </w:rPr>
              <w:t>、</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4/27</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B04E26" w:rsidRPr="009118BE" w:rsidRDefault="00B04E26" w:rsidP="00B04E26">
            <w:pPr>
              <w:jc w:val="center"/>
              <w:rPr>
                <w:rFonts w:ascii="Times New Roman" w:hAnsi="Times New Roman" w:cs="Times New Roman"/>
                <w:szCs w:val="24"/>
              </w:rPr>
            </w:pPr>
            <w:r w:rsidRPr="009118BE">
              <w:rPr>
                <w:rFonts w:ascii="Times New Roman" w:hAnsi="Times New Roman" w:cs="Times New Roman"/>
                <w:noProof/>
                <w:szCs w:val="24"/>
              </w:rPr>
              <w:t>5/01</w:t>
            </w:r>
          </w:p>
        </w:tc>
        <w:tc>
          <w:tcPr>
            <w:tcW w:w="1984" w:type="dxa"/>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故事改寫</w:t>
            </w:r>
          </w:p>
        </w:tc>
        <w:tc>
          <w:tcPr>
            <w:tcW w:w="2268"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1-I-2 </w:t>
            </w:r>
            <w:r w:rsidRPr="009118BE">
              <w:rPr>
                <w:rFonts w:ascii="Times New Roman" w:eastAsia="標楷體" w:hAnsi="Times New Roman" w:cs="Times New Roman"/>
                <w:szCs w:val="24"/>
              </w:rPr>
              <w:t>能學習聆聽不同的媒材，說出聆聽的內容。</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5-I-6 </w:t>
            </w:r>
            <w:r w:rsidRPr="009118BE">
              <w:rPr>
                <w:rFonts w:ascii="Times New Roman" w:eastAsia="標楷體" w:hAnsi="Times New Roman" w:cs="Times New Roman"/>
                <w:szCs w:val="24"/>
              </w:rPr>
              <w:t>利用圖像、故事結構等策略，協助文本的理解與內容重述</w:t>
            </w:r>
          </w:p>
        </w:tc>
        <w:tc>
          <w:tcPr>
            <w:tcW w:w="2552"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Ac-I-3 </w:t>
            </w:r>
            <w:r w:rsidRPr="009118BE">
              <w:rPr>
                <w:rFonts w:ascii="Times New Roman" w:eastAsia="標楷體" w:hAnsi="Times New Roman" w:cs="Times New Roman"/>
                <w:szCs w:val="24"/>
              </w:rPr>
              <w:t>基本文句的語氣與意義。</w:t>
            </w:r>
          </w:p>
          <w:p w:rsidR="00B04E26" w:rsidRPr="009118BE" w:rsidRDefault="00B04E26" w:rsidP="00B04E26">
            <w:pPr>
              <w:spacing w:line="280" w:lineRule="exact"/>
              <w:ind w:rightChars="-45" w:right="-108"/>
              <w:rPr>
                <w:rFonts w:ascii="Times New Roman" w:eastAsia="標楷體" w:hAnsi="Times New Roman" w:cs="Times New Roman"/>
                <w:szCs w:val="24"/>
              </w:rPr>
            </w:pPr>
          </w:p>
        </w:tc>
        <w:tc>
          <w:tcPr>
            <w:tcW w:w="3260"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教師以電子方式播放故事</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學生以六何法歸納故事</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3.</w:t>
            </w:r>
            <w:r w:rsidRPr="009118BE">
              <w:rPr>
                <w:rFonts w:ascii="Times New Roman" w:eastAsia="標楷體" w:hAnsi="Times New Roman" w:cs="Times New Roman"/>
                <w:szCs w:val="24"/>
              </w:rPr>
              <w:t>學生自行發想新的故事結局</w:t>
            </w:r>
          </w:p>
        </w:tc>
        <w:tc>
          <w:tcPr>
            <w:tcW w:w="1559" w:type="dxa"/>
            <w:vAlign w:val="center"/>
          </w:tcPr>
          <w:p w:rsidR="00B04E26" w:rsidRPr="00685EC0" w:rsidRDefault="00B04E26" w:rsidP="00685EC0">
            <w:pPr>
              <w:spacing w:line="280" w:lineRule="exact"/>
              <w:ind w:rightChars="-45" w:right="-108"/>
              <w:rPr>
                <w:rFonts w:ascii="Times New Roman" w:eastAsia="標楷體" w:hAnsi="Times New Roman" w:cs="Times New Roman"/>
                <w:szCs w:val="24"/>
                <w:bdr w:val="single" w:sz="4" w:space="0" w:color="auto"/>
              </w:rPr>
            </w:pPr>
            <w:r w:rsidRPr="00685EC0">
              <w:rPr>
                <w:rFonts w:ascii="Times New Roman" w:eastAsia="標楷體" w:hAnsi="Times New Roman" w:cs="Times New Roman"/>
                <w:szCs w:val="24"/>
                <w:bdr w:val="single" w:sz="4" w:space="0" w:color="auto"/>
              </w:rPr>
              <w:t>資訊教育</w:t>
            </w:r>
          </w:p>
          <w:p w:rsidR="00685EC0" w:rsidRPr="009118BE" w:rsidRDefault="00685EC0" w:rsidP="00685EC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了解資訊軟體在生活上的應用</w:t>
            </w:r>
          </w:p>
        </w:tc>
        <w:tc>
          <w:tcPr>
            <w:tcW w:w="1134"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實作評量</w:t>
            </w:r>
          </w:p>
        </w:tc>
        <w:tc>
          <w:tcPr>
            <w:tcW w:w="425" w:type="dxa"/>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2</w:t>
            </w:r>
          </w:p>
        </w:tc>
        <w:tc>
          <w:tcPr>
            <w:tcW w:w="1134" w:type="dxa"/>
            <w:tcBorders>
              <w:right w:val="single" w:sz="12" w:space="0" w:color="auto"/>
            </w:tcBorders>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B04E26" w:rsidRPr="00B25B93" w:rsidTr="00B04E26">
        <w:trPr>
          <w:trHeight w:val="1519"/>
        </w:trPr>
        <w:tc>
          <w:tcPr>
            <w:tcW w:w="709" w:type="dxa"/>
            <w:tcBorders>
              <w:left w:val="single" w:sz="12" w:space="0" w:color="auto"/>
            </w:tcBorders>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13-14</w:t>
            </w:r>
          </w:p>
        </w:tc>
        <w:tc>
          <w:tcPr>
            <w:tcW w:w="851"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 5/04</w:t>
            </w:r>
          </w:p>
          <w:p w:rsidR="00B04E26" w:rsidRPr="009118BE" w:rsidRDefault="00B04E26" w:rsidP="00B04E26">
            <w:pPr>
              <w:spacing w:line="280" w:lineRule="exact"/>
              <w:ind w:leftChars="20" w:left="4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w:t>
            </w:r>
          </w:p>
          <w:p w:rsidR="00B04E26" w:rsidRPr="009118BE" w:rsidRDefault="00B04E26" w:rsidP="00B04E26">
            <w:pPr>
              <w:spacing w:line="280" w:lineRule="exact"/>
              <w:ind w:leftChars="20" w:left="4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5/08</w:t>
            </w:r>
          </w:p>
          <w:p w:rsidR="00B04E26" w:rsidRPr="009118BE" w:rsidRDefault="00B04E26" w:rsidP="00B04E26">
            <w:pPr>
              <w:spacing w:line="280" w:lineRule="exact"/>
              <w:ind w:leftChars="20" w:left="4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5/11</w:t>
            </w:r>
          </w:p>
          <w:p w:rsidR="00B04E26" w:rsidRPr="009118BE" w:rsidRDefault="00B04E26" w:rsidP="00B04E26">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B04E26" w:rsidRPr="009118BE" w:rsidRDefault="00B04E26" w:rsidP="00B04E26">
            <w:pPr>
              <w:spacing w:line="280" w:lineRule="exact"/>
              <w:ind w:leftChars="20" w:left="48" w:rightChars="-45" w:right="-108"/>
              <w:jc w:val="center"/>
              <w:rPr>
                <w:rFonts w:ascii="Times New Roman" w:eastAsia="標楷體" w:hAnsi="Times New Roman" w:cs="Times New Roman"/>
                <w:szCs w:val="24"/>
              </w:rPr>
            </w:pPr>
            <w:r w:rsidRPr="009118BE">
              <w:rPr>
                <w:rFonts w:ascii="Times New Roman" w:hAnsi="Times New Roman" w:cs="Times New Roman"/>
                <w:noProof/>
                <w:szCs w:val="24"/>
              </w:rPr>
              <w:t>5/15</w:t>
            </w:r>
          </w:p>
          <w:p w:rsidR="00B04E26" w:rsidRPr="009118BE" w:rsidRDefault="00B04E26" w:rsidP="00B04E26">
            <w:pPr>
              <w:spacing w:line="280" w:lineRule="exact"/>
              <w:ind w:rightChars="-45" w:right="-108"/>
              <w:rPr>
                <w:rFonts w:ascii="Times New Roman" w:eastAsia="標楷體" w:hAnsi="Times New Roman" w:cs="Times New Roman"/>
                <w:szCs w:val="24"/>
              </w:rPr>
            </w:pPr>
          </w:p>
        </w:tc>
        <w:tc>
          <w:tcPr>
            <w:tcW w:w="1984" w:type="dxa"/>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閱讀策略複習</w:t>
            </w:r>
            <w:r w:rsidRPr="009118BE">
              <w:rPr>
                <w:rFonts w:ascii="Times New Roman" w:eastAsia="標楷體" w:hAnsi="Times New Roman" w:cs="Times New Roman"/>
                <w:szCs w:val="24"/>
              </w:rPr>
              <w:t>:</w:t>
            </w:r>
          </w:p>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圖像組織</w:t>
            </w:r>
          </w:p>
        </w:tc>
        <w:tc>
          <w:tcPr>
            <w:tcW w:w="2268"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1-I-2 </w:t>
            </w:r>
            <w:r w:rsidRPr="009118BE">
              <w:rPr>
                <w:rFonts w:ascii="Times New Roman" w:eastAsia="標楷體" w:hAnsi="Times New Roman" w:cs="Times New Roman"/>
                <w:szCs w:val="24"/>
              </w:rPr>
              <w:t>能學習聆聽不同的媒材，說出聆聽的內容。</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5-I-6 </w:t>
            </w:r>
            <w:r w:rsidRPr="009118BE">
              <w:rPr>
                <w:rFonts w:ascii="Times New Roman" w:eastAsia="標楷體" w:hAnsi="Times New Roman" w:cs="Times New Roman"/>
                <w:szCs w:val="24"/>
              </w:rPr>
              <w:t>利用圖像、故事結構等策略，協助文本的理解與內容重述</w:t>
            </w:r>
          </w:p>
        </w:tc>
        <w:tc>
          <w:tcPr>
            <w:tcW w:w="2552" w:type="dxa"/>
            <w:vAlign w:val="center"/>
          </w:tcPr>
          <w:p w:rsidR="00B04E26" w:rsidRPr="009118BE" w:rsidRDefault="00B04E26" w:rsidP="00B04E26">
            <w:pP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Ad-I-2 </w:t>
            </w:r>
            <w:r w:rsidRPr="009118BE">
              <w:rPr>
                <w:rFonts w:ascii="Times New Roman" w:eastAsia="標楷體" w:hAnsi="Times New Roman" w:cs="Times New Roman"/>
                <w:color w:val="000000" w:themeColor="text1"/>
                <w:szCs w:val="24"/>
              </w:rPr>
              <w:t>篇章的大意。</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color w:val="000000" w:themeColor="text1"/>
                <w:szCs w:val="24"/>
              </w:rPr>
              <w:t xml:space="preserve">Ad-I-3 </w:t>
            </w:r>
            <w:r w:rsidRPr="009118BE">
              <w:rPr>
                <w:rFonts w:ascii="Times New Roman" w:eastAsia="標楷體" w:hAnsi="Times New Roman" w:cs="Times New Roman"/>
                <w:color w:val="000000" w:themeColor="text1"/>
                <w:szCs w:val="24"/>
              </w:rPr>
              <w:t>故事、童詩。</w:t>
            </w:r>
          </w:p>
        </w:tc>
        <w:tc>
          <w:tcPr>
            <w:tcW w:w="3260"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教師呈現多個童話各式的圖片</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學生利用圖像歸納出故事</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3.</w:t>
            </w:r>
            <w:r w:rsidRPr="009118BE">
              <w:rPr>
                <w:rFonts w:ascii="Times New Roman" w:eastAsia="標楷體" w:hAnsi="Times New Roman" w:cs="Times New Roman"/>
                <w:szCs w:val="24"/>
              </w:rPr>
              <w:t>學生進行故事內容的重述</w:t>
            </w:r>
          </w:p>
        </w:tc>
        <w:tc>
          <w:tcPr>
            <w:tcW w:w="1559" w:type="dxa"/>
            <w:vAlign w:val="center"/>
          </w:tcPr>
          <w:p w:rsidR="00685EC0" w:rsidRPr="00685EC0" w:rsidRDefault="00685EC0" w:rsidP="00685EC0">
            <w:pPr>
              <w:spacing w:line="280" w:lineRule="exact"/>
              <w:ind w:rightChars="-45" w:right="-108"/>
              <w:jc w:val="both"/>
              <w:rPr>
                <w:rFonts w:ascii="Times New Roman" w:eastAsia="標楷體" w:hAnsi="Times New Roman" w:cs="Times New Roman"/>
                <w:szCs w:val="24"/>
                <w:bdr w:val="single" w:sz="4" w:space="0" w:color="auto"/>
              </w:rPr>
            </w:pPr>
            <w:r w:rsidRPr="00685EC0">
              <w:rPr>
                <w:rFonts w:ascii="Times New Roman" w:eastAsia="標楷體" w:hAnsi="Times New Roman" w:cs="Times New Roman"/>
                <w:szCs w:val="24"/>
                <w:bdr w:val="single" w:sz="4" w:space="0" w:color="auto"/>
              </w:rPr>
              <w:t>資訊教育</w:t>
            </w:r>
          </w:p>
          <w:p w:rsidR="00B04E26" w:rsidRPr="009118BE" w:rsidRDefault="00685EC0" w:rsidP="00685EC0">
            <w:pPr>
              <w:spacing w:line="280" w:lineRule="exact"/>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了解資訊軟體在生活上的應用</w:t>
            </w:r>
          </w:p>
        </w:tc>
        <w:tc>
          <w:tcPr>
            <w:tcW w:w="1134" w:type="dxa"/>
            <w:vAlign w:val="center"/>
          </w:tcPr>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口頭評量</w:t>
            </w:r>
          </w:p>
          <w:p w:rsidR="00B04E26" w:rsidRPr="009118BE" w:rsidRDefault="00B04E26" w:rsidP="00B04E26">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實作評量</w:t>
            </w:r>
          </w:p>
        </w:tc>
        <w:tc>
          <w:tcPr>
            <w:tcW w:w="425" w:type="dxa"/>
            <w:vAlign w:val="center"/>
          </w:tcPr>
          <w:p w:rsidR="00B04E26" w:rsidRPr="009118BE" w:rsidRDefault="00B04E26" w:rsidP="00B04E26">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2</w:t>
            </w:r>
          </w:p>
        </w:tc>
        <w:tc>
          <w:tcPr>
            <w:tcW w:w="1134" w:type="dxa"/>
            <w:tcBorders>
              <w:right w:val="single" w:sz="12" w:space="0" w:color="auto"/>
            </w:tcBorders>
            <w:vAlign w:val="center"/>
          </w:tcPr>
          <w:p w:rsidR="00B04E26" w:rsidRPr="009118BE" w:rsidRDefault="00B04E26" w:rsidP="00B04E26">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685EC0" w:rsidRPr="00B25B93" w:rsidTr="00B04E26">
        <w:trPr>
          <w:trHeight w:val="1519"/>
        </w:trPr>
        <w:tc>
          <w:tcPr>
            <w:tcW w:w="709" w:type="dxa"/>
            <w:tcBorders>
              <w:left w:val="single" w:sz="12" w:space="0" w:color="auto"/>
            </w:tcBorders>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lastRenderedPageBreak/>
              <w:t>15-16</w:t>
            </w:r>
          </w:p>
        </w:tc>
        <w:tc>
          <w:tcPr>
            <w:tcW w:w="851" w:type="dxa"/>
            <w:vAlign w:val="center"/>
          </w:tcPr>
          <w:p w:rsidR="00685EC0" w:rsidRPr="009118BE" w:rsidRDefault="00685EC0" w:rsidP="00685EC0">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5/18</w:t>
            </w:r>
          </w:p>
          <w:p w:rsidR="00685EC0" w:rsidRPr="009118BE" w:rsidRDefault="00685EC0" w:rsidP="00685EC0">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685EC0" w:rsidRPr="009118BE" w:rsidRDefault="00685EC0" w:rsidP="00685EC0">
            <w:pPr>
              <w:spacing w:line="280" w:lineRule="exact"/>
              <w:ind w:leftChars="20" w:left="48" w:rightChars="-45" w:right="-108"/>
              <w:jc w:val="center"/>
              <w:rPr>
                <w:rFonts w:ascii="Times New Roman" w:hAnsi="Times New Roman" w:cs="Times New Roman"/>
                <w:noProof/>
                <w:szCs w:val="24"/>
              </w:rPr>
            </w:pPr>
            <w:r w:rsidRPr="009118BE">
              <w:rPr>
                <w:rFonts w:ascii="Times New Roman" w:hAnsi="Times New Roman" w:cs="Times New Roman"/>
                <w:noProof/>
                <w:szCs w:val="24"/>
              </w:rPr>
              <w:t>5/22</w:t>
            </w:r>
          </w:p>
          <w:p w:rsidR="00685EC0" w:rsidRPr="009118BE" w:rsidRDefault="00685EC0" w:rsidP="00685EC0">
            <w:pPr>
              <w:spacing w:line="280" w:lineRule="exact"/>
              <w:ind w:leftChars="20" w:left="48" w:rightChars="-45" w:right="-108"/>
              <w:jc w:val="center"/>
              <w:rPr>
                <w:rFonts w:ascii="Times New Roman" w:eastAsia="標楷體" w:hAnsi="Times New Roman" w:cs="Times New Roman"/>
                <w:szCs w:val="24"/>
              </w:rPr>
            </w:pPr>
            <w:r w:rsidRPr="009118BE">
              <w:rPr>
                <w:rFonts w:ascii="Times New Roman" w:hAnsi="Times New Roman" w:cs="Times New Roman"/>
                <w:noProof/>
                <w:szCs w:val="24"/>
              </w:rPr>
              <w:t>、</w:t>
            </w:r>
          </w:p>
          <w:p w:rsidR="00685EC0" w:rsidRPr="009118BE" w:rsidRDefault="00685EC0" w:rsidP="00685EC0">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5/25</w:t>
            </w:r>
          </w:p>
          <w:p w:rsidR="00685EC0" w:rsidRPr="009118BE" w:rsidRDefault="00685EC0" w:rsidP="00685EC0">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685EC0" w:rsidRPr="009118BE" w:rsidRDefault="00685EC0" w:rsidP="00685EC0">
            <w:pPr>
              <w:spacing w:line="280" w:lineRule="exact"/>
              <w:ind w:leftChars="20" w:left="48" w:rightChars="-45" w:right="-108"/>
              <w:jc w:val="center"/>
              <w:rPr>
                <w:rFonts w:ascii="Times New Roman" w:eastAsia="標楷體" w:hAnsi="Times New Roman" w:cs="Times New Roman"/>
                <w:szCs w:val="24"/>
              </w:rPr>
            </w:pPr>
            <w:r w:rsidRPr="009118BE">
              <w:rPr>
                <w:rFonts w:ascii="Times New Roman" w:hAnsi="Times New Roman" w:cs="Times New Roman"/>
                <w:noProof/>
                <w:szCs w:val="24"/>
              </w:rPr>
              <w:t>5/29</w:t>
            </w:r>
          </w:p>
        </w:tc>
        <w:tc>
          <w:tcPr>
            <w:tcW w:w="1984" w:type="dxa"/>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閱讀策略複習</w:t>
            </w:r>
            <w:r w:rsidRPr="009118BE">
              <w:rPr>
                <w:rFonts w:ascii="Times New Roman" w:eastAsia="標楷體" w:hAnsi="Times New Roman" w:cs="Times New Roman"/>
                <w:szCs w:val="24"/>
              </w:rPr>
              <w:t>:</w:t>
            </w:r>
          </w:p>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心智圖</w:t>
            </w:r>
          </w:p>
        </w:tc>
        <w:tc>
          <w:tcPr>
            <w:tcW w:w="2268" w:type="dxa"/>
            <w:vAlign w:val="center"/>
          </w:tcPr>
          <w:p w:rsidR="00685EC0" w:rsidRPr="009118BE" w:rsidRDefault="00685EC0" w:rsidP="00685EC0">
            <w:pPr>
              <w:rPr>
                <w:rFonts w:ascii="Times New Roman" w:eastAsia="標楷體" w:hAnsi="Times New Roman" w:cs="Times New Roman"/>
                <w:szCs w:val="24"/>
              </w:rPr>
            </w:pPr>
            <w:r w:rsidRPr="009118BE">
              <w:rPr>
                <w:rFonts w:ascii="Times New Roman" w:eastAsia="標楷體" w:hAnsi="Times New Roman" w:cs="Times New Roman"/>
                <w:szCs w:val="24"/>
              </w:rPr>
              <w:t xml:space="preserve">5-I-6 </w:t>
            </w:r>
            <w:r w:rsidRPr="009118BE">
              <w:rPr>
                <w:rFonts w:ascii="Times New Roman" w:eastAsia="標楷體" w:hAnsi="Times New Roman" w:cs="Times New Roman"/>
                <w:szCs w:val="24"/>
              </w:rPr>
              <w:t>利用圖像、故事結構等策略，協助文本的理解與內容重述。</w:t>
            </w:r>
          </w:p>
        </w:tc>
        <w:tc>
          <w:tcPr>
            <w:tcW w:w="2552" w:type="dxa"/>
            <w:vAlign w:val="center"/>
          </w:tcPr>
          <w:p w:rsidR="00685EC0" w:rsidRPr="009118BE" w:rsidRDefault="00685EC0" w:rsidP="00685EC0">
            <w:pP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Ad-I-2 </w:t>
            </w:r>
            <w:r w:rsidRPr="009118BE">
              <w:rPr>
                <w:rFonts w:ascii="Times New Roman" w:eastAsia="標楷體" w:hAnsi="Times New Roman" w:cs="Times New Roman"/>
                <w:color w:val="000000" w:themeColor="text1"/>
                <w:szCs w:val="24"/>
              </w:rPr>
              <w:t>篇章的大意。</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color w:val="000000" w:themeColor="text1"/>
                <w:szCs w:val="24"/>
              </w:rPr>
              <w:t xml:space="preserve">Ad-I-3 </w:t>
            </w:r>
            <w:r w:rsidRPr="009118BE">
              <w:rPr>
                <w:rFonts w:ascii="Times New Roman" w:eastAsia="標楷體" w:hAnsi="Times New Roman" w:cs="Times New Roman"/>
                <w:color w:val="000000" w:themeColor="text1"/>
                <w:szCs w:val="24"/>
              </w:rPr>
              <w:t>故事、童詩。</w:t>
            </w:r>
          </w:p>
        </w:tc>
        <w:tc>
          <w:tcPr>
            <w:tcW w:w="3260"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教師導讀繪本</w:t>
            </w:r>
            <w:r w:rsidRPr="009118BE">
              <w:rPr>
                <w:rFonts w:ascii="Times New Roman" w:eastAsia="標楷體" w:hAnsi="Times New Roman" w:cs="Times New Roman"/>
                <w:szCs w:val="24"/>
              </w:rPr>
              <w:t>-</w:t>
            </w:r>
            <w:r w:rsidRPr="009118BE">
              <w:rPr>
                <w:rFonts w:ascii="Times New Roman" w:eastAsia="標楷體" w:hAnsi="Times New Roman" w:cs="Times New Roman"/>
                <w:szCs w:val="24"/>
              </w:rPr>
              <w:t>請到我的家鄉來</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教師複習心智圖</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3.</w:t>
            </w:r>
            <w:r w:rsidRPr="009118BE">
              <w:rPr>
                <w:rFonts w:ascii="Times New Roman" w:eastAsia="標楷體" w:hAnsi="Times New Roman" w:cs="Times New Roman"/>
                <w:szCs w:val="24"/>
              </w:rPr>
              <w:t>學生心智圖練習</w:t>
            </w:r>
          </w:p>
        </w:tc>
        <w:tc>
          <w:tcPr>
            <w:tcW w:w="1559" w:type="dxa"/>
            <w:vAlign w:val="center"/>
          </w:tcPr>
          <w:p w:rsidR="00685EC0" w:rsidRDefault="00685EC0" w:rsidP="00685EC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685EC0" w:rsidRDefault="00685EC0" w:rsidP="00685EC0">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透過書籍閱讀，觀察並探索環境中的事物</w:t>
            </w:r>
          </w:p>
          <w:p w:rsidR="00685EC0" w:rsidRDefault="00685EC0" w:rsidP="00685EC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685EC0" w:rsidRPr="00685EC0" w:rsidRDefault="00685EC0" w:rsidP="00685EC0">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tc>
        <w:tc>
          <w:tcPr>
            <w:tcW w:w="1134"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口頭評量</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tc>
        <w:tc>
          <w:tcPr>
            <w:tcW w:w="425" w:type="dxa"/>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2</w:t>
            </w:r>
          </w:p>
        </w:tc>
        <w:tc>
          <w:tcPr>
            <w:tcW w:w="1134" w:type="dxa"/>
            <w:tcBorders>
              <w:right w:val="single" w:sz="12" w:space="0" w:color="auto"/>
            </w:tcBorders>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685EC0" w:rsidRPr="00B25B93" w:rsidTr="00B04E26">
        <w:trPr>
          <w:trHeight w:val="1519"/>
        </w:trPr>
        <w:tc>
          <w:tcPr>
            <w:tcW w:w="709" w:type="dxa"/>
            <w:tcBorders>
              <w:left w:val="single" w:sz="12" w:space="0" w:color="auto"/>
            </w:tcBorders>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17</w:t>
            </w:r>
          </w:p>
        </w:tc>
        <w:tc>
          <w:tcPr>
            <w:tcW w:w="851" w:type="dxa"/>
            <w:vAlign w:val="center"/>
          </w:tcPr>
          <w:p w:rsidR="00685EC0" w:rsidRPr="009118BE" w:rsidRDefault="00685EC0" w:rsidP="00685EC0">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6/01</w:t>
            </w:r>
          </w:p>
          <w:p w:rsidR="00685EC0" w:rsidRPr="009118BE" w:rsidRDefault="00685EC0" w:rsidP="00685EC0">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685EC0" w:rsidRPr="009118BE" w:rsidRDefault="00685EC0" w:rsidP="00685EC0">
            <w:pPr>
              <w:spacing w:line="280" w:lineRule="exact"/>
              <w:ind w:leftChars="20" w:left="48" w:rightChars="-45" w:right="-108"/>
              <w:jc w:val="center"/>
              <w:rPr>
                <w:rFonts w:ascii="Times New Roman" w:eastAsia="標楷體" w:hAnsi="Times New Roman" w:cs="Times New Roman"/>
                <w:szCs w:val="24"/>
              </w:rPr>
            </w:pPr>
            <w:r w:rsidRPr="009118BE">
              <w:rPr>
                <w:rFonts w:ascii="Times New Roman" w:hAnsi="Times New Roman" w:cs="Times New Roman"/>
                <w:noProof/>
                <w:szCs w:val="24"/>
              </w:rPr>
              <w:t>6/05</w:t>
            </w:r>
          </w:p>
        </w:tc>
        <w:tc>
          <w:tcPr>
            <w:tcW w:w="1984" w:type="dxa"/>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閱讀策略複習</w:t>
            </w:r>
            <w:r w:rsidRPr="009118BE">
              <w:rPr>
                <w:rFonts w:ascii="Times New Roman" w:eastAsia="標楷體" w:hAnsi="Times New Roman" w:cs="Times New Roman"/>
                <w:szCs w:val="24"/>
              </w:rPr>
              <w:t>:</w:t>
            </w:r>
          </w:p>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心智圖應用</w:t>
            </w:r>
          </w:p>
        </w:tc>
        <w:tc>
          <w:tcPr>
            <w:tcW w:w="2268" w:type="dxa"/>
            <w:vAlign w:val="center"/>
          </w:tcPr>
          <w:p w:rsidR="00685EC0" w:rsidRPr="009118BE" w:rsidRDefault="00685EC0" w:rsidP="00685EC0">
            <w:pPr>
              <w:rPr>
                <w:rFonts w:ascii="Times New Roman" w:eastAsia="標楷體" w:hAnsi="Times New Roman" w:cs="Times New Roman"/>
                <w:szCs w:val="24"/>
              </w:rPr>
            </w:pPr>
            <w:r w:rsidRPr="009118BE">
              <w:rPr>
                <w:rFonts w:ascii="Times New Roman" w:eastAsia="標楷體" w:hAnsi="Times New Roman" w:cs="Times New Roman"/>
                <w:szCs w:val="24"/>
              </w:rPr>
              <w:t xml:space="preserve">5-I-6 </w:t>
            </w:r>
            <w:r w:rsidRPr="009118BE">
              <w:rPr>
                <w:rFonts w:ascii="Times New Roman" w:eastAsia="標楷體" w:hAnsi="Times New Roman" w:cs="Times New Roman"/>
                <w:szCs w:val="24"/>
              </w:rPr>
              <w:t>利用圖像、故事結構等策略，協助文本的理解與內容重述。</w:t>
            </w:r>
          </w:p>
        </w:tc>
        <w:tc>
          <w:tcPr>
            <w:tcW w:w="2552" w:type="dxa"/>
            <w:vAlign w:val="center"/>
          </w:tcPr>
          <w:p w:rsidR="00685EC0" w:rsidRPr="009118BE" w:rsidRDefault="00685EC0" w:rsidP="00685EC0">
            <w:pP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Ad-I-2 </w:t>
            </w:r>
            <w:r w:rsidRPr="009118BE">
              <w:rPr>
                <w:rFonts w:ascii="Times New Roman" w:eastAsia="標楷體" w:hAnsi="Times New Roman" w:cs="Times New Roman"/>
                <w:color w:val="000000" w:themeColor="text1"/>
                <w:szCs w:val="24"/>
              </w:rPr>
              <w:t>篇章的大意。</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color w:val="000000" w:themeColor="text1"/>
                <w:szCs w:val="24"/>
              </w:rPr>
              <w:t xml:space="preserve">Ad-I-3 </w:t>
            </w:r>
            <w:r w:rsidRPr="009118BE">
              <w:rPr>
                <w:rFonts w:ascii="Times New Roman" w:eastAsia="標楷體" w:hAnsi="Times New Roman" w:cs="Times New Roman"/>
                <w:color w:val="000000" w:themeColor="text1"/>
                <w:szCs w:val="24"/>
              </w:rPr>
              <w:t>故事、童詩。</w:t>
            </w:r>
          </w:p>
        </w:tc>
        <w:tc>
          <w:tcPr>
            <w:tcW w:w="3260"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學生以請到我的家鄉</w:t>
            </w:r>
            <w:proofErr w:type="gramStart"/>
            <w:r w:rsidRPr="009118BE">
              <w:rPr>
                <w:rFonts w:ascii="Times New Roman" w:eastAsia="標楷體" w:hAnsi="Times New Roman" w:cs="Times New Roman"/>
                <w:szCs w:val="24"/>
              </w:rPr>
              <w:t>來繪本發</w:t>
            </w:r>
            <w:proofErr w:type="gramEnd"/>
            <w:r w:rsidRPr="009118BE">
              <w:rPr>
                <w:rFonts w:ascii="Times New Roman" w:eastAsia="標楷體" w:hAnsi="Times New Roman" w:cs="Times New Roman"/>
                <w:szCs w:val="24"/>
              </w:rPr>
              <w:t>想</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學生以心智圖呈現虎井的家鄉特色</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3.</w:t>
            </w:r>
            <w:r w:rsidRPr="009118BE">
              <w:rPr>
                <w:rFonts w:ascii="Times New Roman" w:eastAsia="標楷體" w:hAnsi="Times New Roman" w:cs="Times New Roman"/>
                <w:szCs w:val="24"/>
              </w:rPr>
              <w:t>學生作品分享</w:t>
            </w:r>
          </w:p>
        </w:tc>
        <w:tc>
          <w:tcPr>
            <w:tcW w:w="1559" w:type="dxa"/>
            <w:vAlign w:val="center"/>
          </w:tcPr>
          <w:p w:rsidR="00685EC0" w:rsidRDefault="00685EC0" w:rsidP="00685EC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685EC0" w:rsidRDefault="00685EC0" w:rsidP="00685EC0">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透過書籍閱讀，觀察並探索環境中的事物</w:t>
            </w:r>
          </w:p>
          <w:p w:rsidR="00685EC0" w:rsidRDefault="00685EC0" w:rsidP="00685EC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685EC0" w:rsidRPr="009118BE" w:rsidRDefault="00685EC0" w:rsidP="00685EC0">
            <w:pPr>
              <w:spacing w:line="280" w:lineRule="exact"/>
              <w:ind w:rightChars="-45" w:right="-108"/>
              <w:rPr>
                <w:rFonts w:ascii="Times New Roman" w:eastAsia="標楷體" w:hAnsi="Times New Roman" w:cs="Times New Roman"/>
                <w:szCs w:val="24"/>
              </w:rPr>
            </w:pPr>
            <w:r w:rsidRPr="00D364DE">
              <w:rPr>
                <w:rFonts w:ascii="標楷體" w:eastAsia="標楷體" w:hAnsi="標楷體" w:hint="eastAsia"/>
                <w:szCs w:val="24"/>
              </w:rPr>
              <w:t>認識家鄉的經濟活動</w:t>
            </w:r>
          </w:p>
        </w:tc>
        <w:tc>
          <w:tcPr>
            <w:tcW w:w="1134"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口頭評量</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tc>
        <w:tc>
          <w:tcPr>
            <w:tcW w:w="425" w:type="dxa"/>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2</w:t>
            </w:r>
          </w:p>
        </w:tc>
        <w:tc>
          <w:tcPr>
            <w:tcW w:w="1134" w:type="dxa"/>
            <w:tcBorders>
              <w:right w:val="single" w:sz="12" w:space="0" w:color="auto"/>
            </w:tcBorders>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685EC0" w:rsidRPr="00B25B93" w:rsidTr="00F854D8">
        <w:trPr>
          <w:trHeight w:val="2034"/>
        </w:trPr>
        <w:tc>
          <w:tcPr>
            <w:tcW w:w="709" w:type="dxa"/>
            <w:tcBorders>
              <w:left w:val="single" w:sz="12" w:space="0" w:color="auto"/>
            </w:tcBorders>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18-19</w:t>
            </w:r>
          </w:p>
        </w:tc>
        <w:tc>
          <w:tcPr>
            <w:tcW w:w="851" w:type="dxa"/>
            <w:vAlign w:val="center"/>
          </w:tcPr>
          <w:p w:rsidR="00685EC0" w:rsidRPr="009118BE" w:rsidRDefault="00685EC0" w:rsidP="00685EC0">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6/08</w:t>
            </w:r>
          </w:p>
          <w:p w:rsidR="00685EC0" w:rsidRPr="009118BE" w:rsidRDefault="00685EC0" w:rsidP="00685EC0">
            <w:pPr>
              <w:spacing w:line="0" w:lineRule="atLeast"/>
              <w:jc w:val="center"/>
              <w:rPr>
                <w:rFonts w:ascii="Times New Roman" w:hAnsi="Times New Roman" w:cs="Times New Roman"/>
                <w:noProof/>
                <w:szCs w:val="24"/>
              </w:rPr>
            </w:pPr>
            <w:r w:rsidRPr="009118BE">
              <w:rPr>
                <w:rFonts w:ascii="Times New Roman" w:hAnsi="Times New Roman" w:cs="Times New Roman"/>
                <w:noProof/>
                <w:szCs w:val="24"/>
              </w:rPr>
              <w:t>│</w:t>
            </w:r>
          </w:p>
          <w:p w:rsidR="00685EC0" w:rsidRPr="009118BE" w:rsidRDefault="00685EC0" w:rsidP="00685EC0">
            <w:pPr>
              <w:spacing w:line="280" w:lineRule="exact"/>
              <w:ind w:leftChars="20" w:left="48" w:rightChars="-45" w:right="-108"/>
              <w:jc w:val="center"/>
              <w:rPr>
                <w:rFonts w:ascii="Times New Roman" w:hAnsi="Times New Roman" w:cs="Times New Roman"/>
                <w:noProof/>
                <w:szCs w:val="24"/>
              </w:rPr>
            </w:pPr>
            <w:r w:rsidRPr="009118BE">
              <w:rPr>
                <w:rFonts w:ascii="Times New Roman" w:hAnsi="Times New Roman" w:cs="Times New Roman"/>
                <w:noProof/>
                <w:szCs w:val="24"/>
              </w:rPr>
              <w:t>6/12</w:t>
            </w:r>
          </w:p>
          <w:p w:rsidR="00685EC0" w:rsidRPr="009118BE" w:rsidRDefault="00685EC0" w:rsidP="00685EC0">
            <w:pPr>
              <w:spacing w:line="280" w:lineRule="exact"/>
              <w:ind w:leftChars="20" w:left="48" w:rightChars="-45" w:right="-108"/>
              <w:jc w:val="center"/>
              <w:rPr>
                <w:rFonts w:ascii="Times New Roman" w:hAnsi="Times New Roman" w:cs="Times New Roman"/>
                <w:noProof/>
                <w:szCs w:val="24"/>
              </w:rPr>
            </w:pPr>
            <w:r w:rsidRPr="009118BE">
              <w:rPr>
                <w:rFonts w:ascii="Times New Roman" w:hAnsi="Times New Roman" w:cs="Times New Roman"/>
                <w:noProof/>
                <w:szCs w:val="24"/>
              </w:rPr>
              <w:t>、</w:t>
            </w:r>
          </w:p>
          <w:p w:rsidR="00685EC0" w:rsidRPr="00F854D8" w:rsidRDefault="00685EC0" w:rsidP="00685EC0">
            <w:pPr>
              <w:spacing w:line="280" w:lineRule="exact"/>
              <w:ind w:leftChars="20" w:left="48" w:rightChars="-45" w:right="-108"/>
              <w:jc w:val="center"/>
              <w:rPr>
                <w:rFonts w:ascii="Times New Roman" w:hAnsi="Times New Roman" w:cs="Times New Roman"/>
                <w:noProof/>
                <w:szCs w:val="24"/>
              </w:rPr>
            </w:pPr>
            <w:r w:rsidRPr="009118BE">
              <w:rPr>
                <w:rFonts w:ascii="Times New Roman" w:hAnsi="Times New Roman" w:cs="Times New Roman"/>
                <w:szCs w:val="24"/>
              </w:rPr>
              <w:t>6/15</w:t>
            </w:r>
            <w:r w:rsidRPr="009118BE">
              <w:rPr>
                <w:rFonts w:ascii="Times New Roman" w:hAnsi="Times New Roman" w:cs="Times New Roman"/>
                <w:szCs w:val="24"/>
              </w:rPr>
              <w:br/>
            </w:r>
            <w:proofErr w:type="gramStart"/>
            <w:r w:rsidRPr="009118BE">
              <w:rPr>
                <w:rFonts w:ascii="Times New Roman" w:hAnsi="Times New Roman" w:cs="Times New Roman"/>
                <w:szCs w:val="24"/>
              </w:rPr>
              <w:t>︱</w:t>
            </w:r>
            <w:proofErr w:type="gramEnd"/>
            <w:r w:rsidRPr="009118BE">
              <w:rPr>
                <w:rFonts w:ascii="Times New Roman" w:hAnsi="Times New Roman" w:cs="Times New Roman"/>
                <w:szCs w:val="24"/>
              </w:rPr>
              <w:br/>
              <w:t>6/19</w:t>
            </w:r>
          </w:p>
        </w:tc>
        <w:tc>
          <w:tcPr>
            <w:tcW w:w="1984" w:type="dxa"/>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閱讀策略複習</w:t>
            </w:r>
            <w:r w:rsidRPr="009118BE">
              <w:rPr>
                <w:rFonts w:ascii="Times New Roman" w:eastAsia="標楷體" w:hAnsi="Times New Roman" w:cs="Times New Roman"/>
                <w:szCs w:val="24"/>
              </w:rPr>
              <w:t>:</w:t>
            </w:r>
          </w:p>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順序圖應用</w:t>
            </w:r>
          </w:p>
        </w:tc>
        <w:tc>
          <w:tcPr>
            <w:tcW w:w="2268" w:type="dxa"/>
            <w:vAlign w:val="center"/>
          </w:tcPr>
          <w:p w:rsidR="00685EC0" w:rsidRPr="009118BE" w:rsidRDefault="00685EC0" w:rsidP="00685EC0">
            <w:pPr>
              <w:rPr>
                <w:rFonts w:ascii="Times New Roman" w:eastAsia="標楷體" w:hAnsi="Times New Roman" w:cs="Times New Roman"/>
                <w:szCs w:val="24"/>
              </w:rPr>
            </w:pPr>
            <w:r w:rsidRPr="009118BE">
              <w:rPr>
                <w:rFonts w:ascii="Times New Roman" w:eastAsia="標楷體" w:hAnsi="Times New Roman" w:cs="Times New Roman"/>
                <w:szCs w:val="24"/>
              </w:rPr>
              <w:t xml:space="preserve">5-I-6 </w:t>
            </w:r>
            <w:r w:rsidRPr="009118BE">
              <w:rPr>
                <w:rFonts w:ascii="Times New Roman" w:eastAsia="標楷體" w:hAnsi="Times New Roman" w:cs="Times New Roman"/>
                <w:szCs w:val="24"/>
              </w:rPr>
              <w:t>利用圖像、故事結構等策略，協助文本的理解與內容重述。</w:t>
            </w:r>
          </w:p>
        </w:tc>
        <w:tc>
          <w:tcPr>
            <w:tcW w:w="2552" w:type="dxa"/>
            <w:vAlign w:val="center"/>
          </w:tcPr>
          <w:p w:rsidR="00685EC0" w:rsidRPr="009118BE" w:rsidRDefault="00685EC0" w:rsidP="00685EC0">
            <w:pPr>
              <w:rPr>
                <w:rFonts w:ascii="Times New Roman" w:eastAsia="標楷體" w:hAnsi="Times New Roman" w:cs="Times New Roman"/>
                <w:color w:val="000000" w:themeColor="text1"/>
                <w:szCs w:val="24"/>
              </w:rPr>
            </w:pPr>
            <w:r w:rsidRPr="009118BE">
              <w:rPr>
                <w:rFonts w:ascii="Times New Roman" w:eastAsia="標楷體" w:hAnsi="Times New Roman" w:cs="Times New Roman"/>
                <w:color w:val="000000" w:themeColor="text1"/>
                <w:szCs w:val="24"/>
              </w:rPr>
              <w:t xml:space="preserve">Ad-I-2 </w:t>
            </w:r>
            <w:r w:rsidRPr="009118BE">
              <w:rPr>
                <w:rFonts w:ascii="Times New Roman" w:eastAsia="標楷體" w:hAnsi="Times New Roman" w:cs="Times New Roman"/>
                <w:color w:val="000000" w:themeColor="text1"/>
                <w:szCs w:val="24"/>
              </w:rPr>
              <w:t>篇章的大意。</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color w:val="000000" w:themeColor="text1"/>
                <w:szCs w:val="24"/>
              </w:rPr>
              <w:t xml:space="preserve">Ad-I-3 </w:t>
            </w:r>
            <w:r w:rsidRPr="009118BE">
              <w:rPr>
                <w:rFonts w:ascii="Times New Roman" w:eastAsia="標楷體" w:hAnsi="Times New Roman" w:cs="Times New Roman"/>
                <w:color w:val="000000" w:themeColor="text1"/>
                <w:szCs w:val="24"/>
              </w:rPr>
              <w:t>故事、童詩。</w:t>
            </w:r>
          </w:p>
        </w:tc>
        <w:tc>
          <w:tcPr>
            <w:tcW w:w="3260"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教師導讀繪本</w:t>
            </w:r>
            <w:r w:rsidRPr="009118BE">
              <w:rPr>
                <w:rFonts w:ascii="Times New Roman" w:eastAsia="標楷體" w:hAnsi="Times New Roman" w:cs="Times New Roman"/>
                <w:szCs w:val="24"/>
              </w:rPr>
              <w:t>-</w:t>
            </w:r>
            <w:r w:rsidRPr="009118BE">
              <w:rPr>
                <w:rFonts w:ascii="Times New Roman" w:eastAsia="標楷體" w:hAnsi="Times New Roman" w:cs="Times New Roman"/>
                <w:szCs w:val="24"/>
              </w:rPr>
              <w:t>我爸爸的工作是大壞蛋</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教師複習順序圖</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3.</w:t>
            </w:r>
            <w:r w:rsidRPr="009118BE">
              <w:rPr>
                <w:rFonts w:ascii="Times New Roman" w:eastAsia="標楷體" w:hAnsi="Times New Roman" w:cs="Times New Roman"/>
                <w:szCs w:val="24"/>
              </w:rPr>
              <w:t>學生順序圖練習</w:t>
            </w:r>
          </w:p>
        </w:tc>
        <w:tc>
          <w:tcPr>
            <w:tcW w:w="1559" w:type="dxa"/>
            <w:vAlign w:val="center"/>
          </w:tcPr>
          <w:p w:rsidR="00685EC0" w:rsidRDefault="00685EC0" w:rsidP="00685EC0">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性平教育</w:t>
            </w:r>
          </w:p>
          <w:p w:rsidR="00685EC0" w:rsidRDefault="00685EC0" w:rsidP="00685EC0">
            <w:pPr>
              <w:spacing w:line="280" w:lineRule="exact"/>
              <w:ind w:rightChars="-45" w:right="-108"/>
              <w:rPr>
                <w:rFonts w:ascii="Times New Roman" w:eastAsia="標楷體" w:hAnsi="Times New Roman" w:cs="Times New Roman"/>
                <w:szCs w:val="24"/>
                <w:bdr w:val="single" w:sz="4" w:space="0" w:color="auto"/>
              </w:rPr>
            </w:pPr>
            <w:r w:rsidRPr="00D364DE">
              <w:rPr>
                <w:rFonts w:ascii="標楷體" w:eastAsia="標楷體" w:hAnsi="標楷體" w:hint="eastAsia"/>
                <w:szCs w:val="24"/>
              </w:rPr>
              <w:t>探討性別議題</w:t>
            </w:r>
            <w:r w:rsidRPr="00685EC0">
              <w:rPr>
                <w:rFonts w:ascii="Times New Roman" w:eastAsia="標楷體" w:hAnsi="Times New Roman" w:cs="Times New Roman"/>
                <w:szCs w:val="24"/>
                <w:bdr w:val="single" w:sz="4" w:space="0" w:color="auto"/>
              </w:rPr>
              <w:t>生涯發展教育</w:t>
            </w:r>
          </w:p>
          <w:p w:rsidR="00685EC0" w:rsidRPr="00685EC0" w:rsidRDefault="00685EC0" w:rsidP="00685EC0">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透過書籍閱讀探索他人的職業及思索未來的志向</w:t>
            </w:r>
          </w:p>
        </w:tc>
        <w:tc>
          <w:tcPr>
            <w:tcW w:w="1134"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口頭評量</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實作評量</w:t>
            </w:r>
          </w:p>
        </w:tc>
        <w:tc>
          <w:tcPr>
            <w:tcW w:w="425" w:type="dxa"/>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w:t>
            </w:r>
          </w:p>
        </w:tc>
        <w:tc>
          <w:tcPr>
            <w:tcW w:w="1134" w:type="dxa"/>
            <w:tcBorders>
              <w:right w:val="single" w:sz="12" w:space="0" w:color="auto"/>
            </w:tcBorders>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685EC0" w:rsidRPr="00B25B93" w:rsidTr="00B04E26">
        <w:trPr>
          <w:trHeight w:val="1519"/>
        </w:trPr>
        <w:tc>
          <w:tcPr>
            <w:tcW w:w="709" w:type="dxa"/>
            <w:tcBorders>
              <w:left w:val="single" w:sz="12" w:space="0" w:color="auto"/>
            </w:tcBorders>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20</w:t>
            </w:r>
          </w:p>
        </w:tc>
        <w:tc>
          <w:tcPr>
            <w:tcW w:w="851" w:type="dxa"/>
            <w:vAlign w:val="center"/>
          </w:tcPr>
          <w:p w:rsidR="00685EC0" w:rsidRPr="009118BE" w:rsidRDefault="00685EC0" w:rsidP="00685EC0">
            <w:pPr>
              <w:spacing w:line="280" w:lineRule="exact"/>
              <w:ind w:leftChars="20" w:left="48" w:rightChars="-45" w:right="-108"/>
              <w:jc w:val="center"/>
              <w:rPr>
                <w:rFonts w:ascii="Times New Roman" w:hAnsi="Times New Roman" w:cs="Times New Roman"/>
                <w:szCs w:val="24"/>
              </w:rPr>
            </w:pPr>
            <w:r w:rsidRPr="009118BE">
              <w:rPr>
                <w:rFonts w:ascii="Times New Roman" w:hAnsi="Times New Roman" w:cs="Times New Roman"/>
                <w:szCs w:val="24"/>
              </w:rPr>
              <w:t>6/22</w:t>
            </w:r>
            <w:r w:rsidRPr="009118BE">
              <w:rPr>
                <w:rFonts w:ascii="Times New Roman" w:hAnsi="Times New Roman" w:cs="Times New Roman"/>
                <w:szCs w:val="24"/>
              </w:rPr>
              <w:br/>
            </w:r>
            <w:proofErr w:type="gramStart"/>
            <w:r w:rsidRPr="009118BE">
              <w:rPr>
                <w:rFonts w:ascii="Times New Roman" w:hAnsi="Times New Roman" w:cs="Times New Roman"/>
                <w:szCs w:val="24"/>
              </w:rPr>
              <w:t>︱</w:t>
            </w:r>
            <w:proofErr w:type="gramEnd"/>
            <w:r w:rsidRPr="009118BE">
              <w:rPr>
                <w:rFonts w:ascii="Times New Roman" w:hAnsi="Times New Roman" w:cs="Times New Roman"/>
                <w:szCs w:val="24"/>
              </w:rPr>
              <w:br/>
              <w:t>6/26</w:t>
            </w:r>
          </w:p>
        </w:tc>
        <w:tc>
          <w:tcPr>
            <w:tcW w:w="1984" w:type="dxa"/>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自由閱讀</w:t>
            </w:r>
          </w:p>
        </w:tc>
        <w:tc>
          <w:tcPr>
            <w:tcW w:w="2268"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3-I-4 </w:t>
            </w:r>
            <w:r w:rsidRPr="009118BE">
              <w:rPr>
                <w:rFonts w:ascii="Times New Roman" w:eastAsia="標楷體" w:hAnsi="Times New Roman" w:cs="Times New Roman"/>
                <w:szCs w:val="24"/>
              </w:rPr>
              <w:t>利用注音讀物，學習閱讀，享受閱讀樂趣。</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5-I-9 </w:t>
            </w:r>
            <w:r w:rsidRPr="009118BE">
              <w:rPr>
                <w:rFonts w:ascii="Times New Roman" w:eastAsia="標楷體" w:hAnsi="Times New Roman" w:cs="Times New Roman"/>
                <w:szCs w:val="24"/>
              </w:rPr>
              <w:t>能喜愛閱讀，並樂於與他人分享閱讀心得。</w:t>
            </w:r>
          </w:p>
        </w:tc>
        <w:tc>
          <w:tcPr>
            <w:tcW w:w="2552" w:type="dxa"/>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 xml:space="preserve">Ad-I-3 </w:t>
            </w:r>
            <w:r w:rsidRPr="009118BE">
              <w:rPr>
                <w:rFonts w:ascii="Times New Roman" w:eastAsia="標楷體" w:hAnsi="Times New Roman" w:cs="Times New Roman"/>
                <w:szCs w:val="24"/>
              </w:rPr>
              <w:t>故事、童詩。</w:t>
            </w:r>
          </w:p>
        </w:tc>
        <w:tc>
          <w:tcPr>
            <w:tcW w:w="3260"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教師給予借書任務</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檢視學生借閱之書籍</w:t>
            </w:r>
          </w:p>
          <w:p w:rsidR="00685EC0" w:rsidRPr="009118BE" w:rsidRDefault="00685EC0" w:rsidP="00685EC0">
            <w:pPr>
              <w:spacing w:line="280" w:lineRule="exact"/>
              <w:ind w:rightChars="-45" w:right="-108"/>
              <w:rPr>
                <w:rFonts w:ascii="Times New Roman" w:eastAsia="標楷體" w:hAnsi="Times New Roman" w:cs="Times New Roman"/>
                <w:szCs w:val="24"/>
              </w:rPr>
            </w:pPr>
          </w:p>
        </w:tc>
        <w:tc>
          <w:tcPr>
            <w:tcW w:w="1559"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p>
        </w:tc>
        <w:tc>
          <w:tcPr>
            <w:tcW w:w="1134" w:type="dxa"/>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tc>
        <w:tc>
          <w:tcPr>
            <w:tcW w:w="425" w:type="dxa"/>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w:t>
            </w:r>
          </w:p>
        </w:tc>
        <w:tc>
          <w:tcPr>
            <w:tcW w:w="1134" w:type="dxa"/>
            <w:tcBorders>
              <w:right w:val="single" w:sz="12" w:space="0" w:color="auto"/>
            </w:tcBorders>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685EC0" w:rsidRPr="00B25B93" w:rsidTr="00B04E26">
        <w:trPr>
          <w:trHeight w:val="1519"/>
        </w:trPr>
        <w:tc>
          <w:tcPr>
            <w:tcW w:w="709" w:type="dxa"/>
            <w:tcBorders>
              <w:left w:val="single" w:sz="12" w:space="0" w:color="auto"/>
              <w:bottom w:val="single" w:sz="12" w:space="0" w:color="auto"/>
            </w:tcBorders>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21</w:t>
            </w:r>
          </w:p>
        </w:tc>
        <w:tc>
          <w:tcPr>
            <w:tcW w:w="851" w:type="dxa"/>
            <w:tcBorders>
              <w:bottom w:val="single" w:sz="12" w:space="0" w:color="auto"/>
            </w:tcBorders>
            <w:vAlign w:val="center"/>
          </w:tcPr>
          <w:p w:rsidR="00685EC0" w:rsidRPr="009118BE" w:rsidRDefault="00685EC0" w:rsidP="00685EC0">
            <w:pPr>
              <w:spacing w:line="280" w:lineRule="exact"/>
              <w:ind w:leftChars="20" w:left="48" w:rightChars="-45" w:right="-108"/>
              <w:jc w:val="center"/>
              <w:rPr>
                <w:rFonts w:ascii="Times New Roman" w:hAnsi="Times New Roman" w:cs="Times New Roman"/>
                <w:szCs w:val="24"/>
              </w:rPr>
            </w:pPr>
          </w:p>
          <w:p w:rsidR="00685EC0" w:rsidRPr="009118BE" w:rsidRDefault="00685EC0" w:rsidP="00685EC0">
            <w:pPr>
              <w:spacing w:line="280" w:lineRule="exact"/>
              <w:ind w:leftChars="20" w:left="48" w:rightChars="-45" w:right="-108"/>
              <w:jc w:val="center"/>
              <w:rPr>
                <w:rFonts w:ascii="Times New Roman" w:hAnsi="Times New Roman" w:cs="Times New Roman"/>
                <w:szCs w:val="24"/>
              </w:rPr>
            </w:pPr>
          </w:p>
          <w:p w:rsidR="00685EC0" w:rsidRPr="009118BE" w:rsidRDefault="00685EC0" w:rsidP="00685EC0">
            <w:pPr>
              <w:spacing w:line="280" w:lineRule="exact"/>
              <w:ind w:leftChars="20" w:left="48" w:rightChars="-45" w:right="-108"/>
              <w:jc w:val="center"/>
              <w:rPr>
                <w:rFonts w:ascii="Times New Roman" w:hAnsi="Times New Roman" w:cs="Times New Roman"/>
                <w:szCs w:val="24"/>
              </w:rPr>
            </w:pPr>
            <w:r w:rsidRPr="009118BE">
              <w:rPr>
                <w:rFonts w:ascii="Times New Roman" w:hAnsi="Times New Roman" w:cs="Times New Roman"/>
                <w:szCs w:val="24"/>
              </w:rPr>
              <w:t>6/29</w:t>
            </w:r>
            <w:r w:rsidRPr="009118BE">
              <w:rPr>
                <w:rFonts w:ascii="Times New Roman" w:hAnsi="Times New Roman" w:cs="Times New Roman"/>
                <w:szCs w:val="24"/>
              </w:rPr>
              <w:br/>
            </w:r>
            <w:proofErr w:type="gramStart"/>
            <w:r w:rsidRPr="009118BE">
              <w:rPr>
                <w:rFonts w:ascii="Times New Roman" w:hAnsi="Times New Roman" w:cs="Times New Roman"/>
                <w:szCs w:val="24"/>
              </w:rPr>
              <w:t>︱</w:t>
            </w:r>
            <w:proofErr w:type="gramEnd"/>
            <w:r w:rsidRPr="009118BE">
              <w:rPr>
                <w:rFonts w:ascii="Times New Roman" w:hAnsi="Times New Roman" w:cs="Times New Roman"/>
                <w:szCs w:val="24"/>
              </w:rPr>
              <w:br/>
              <w:t>7/03</w:t>
            </w:r>
          </w:p>
          <w:p w:rsidR="00685EC0" w:rsidRPr="009118BE" w:rsidRDefault="00685EC0" w:rsidP="00685EC0">
            <w:pPr>
              <w:spacing w:line="280" w:lineRule="exact"/>
              <w:ind w:leftChars="20" w:left="48" w:rightChars="-45" w:right="-108"/>
              <w:jc w:val="center"/>
              <w:rPr>
                <w:rFonts w:ascii="Times New Roman" w:hAnsi="Times New Roman" w:cs="Times New Roman"/>
                <w:szCs w:val="24"/>
              </w:rPr>
            </w:pPr>
          </w:p>
          <w:p w:rsidR="00685EC0" w:rsidRPr="009118BE" w:rsidRDefault="00685EC0" w:rsidP="00685EC0">
            <w:pPr>
              <w:spacing w:line="280" w:lineRule="exact"/>
              <w:ind w:leftChars="20" w:left="48" w:rightChars="-45" w:right="-108"/>
              <w:jc w:val="center"/>
              <w:rPr>
                <w:rFonts w:ascii="Times New Roman" w:hAnsi="Times New Roman" w:cs="Times New Roman"/>
                <w:szCs w:val="24"/>
              </w:rPr>
            </w:pPr>
          </w:p>
          <w:p w:rsidR="00685EC0" w:rsidRPr="009118BE" w:rsidRDefault="00685EC0" w:rsidP="00685EC0">
            <w:pPr>
              <w:spacing w:line="280" w:lineRule="exact"/>
              <w:ind w:rightChars="-45" w:right="-108"/>
              <w:rPr>
                <w:rFonts w:ascii="Times New Roman" w:hAnsi="Times New Roman" w:cs="Times New Roman"/>
                <w:szCs w:val="24"/>
              </w:rPr>
            </w:pPr>
          </w:p>
        </w:tc>
        <w:tc>
          <w:tcPr>
            <w:tcW w:w="1984" w:type="dxa"/>
            <w:tcBorders>
              <w:bottom w:val="single" w:sz="12" w:space="0" w:color="auto"/>
            </w:tcBorders>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p>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課程回顧</w:t>
            </w:r>
          </w:p>
        </w:tc>
        <w:tc>
          <w:tcPr>
            <w:tcW w:w="2268" w:type="dxa"/>
            <w:tcBorders>
              <w:bottom w:val="single" w:sz="12" w:space="0" w:color="auto"/>
            </w:tcBorders>
            <w:vAlign w:val="center"/>
          </w:tcPr>
          <w:p w:rsidR="00685EC0" w:rsidRPr="009118BE" w:rsidRDefault="00685EC0" w:rsidP="00685EC0">
            <w:pPr>
              <w:rPr>
                <w:rFonts w:ascii="Times New Roman" w:eastAsia="標楷體" w:hAnsi="Times New Roman" w:cs="Times New Roman"/>
                <w:szCs w:val="24"/>
              </w:rPr>
            </w:pPr>
            <w:r w:rsidRPr="009118BE">
              <w:rPr>
                <w:rFonts w:ascii="Times New Roman" w:eastAsia="標楷體" w:hAnsi="Times New Roman" w:cs="Times New Roman"/>
                <w:szCs w:val="24"/>
              </w:rPr>
              <w:t xml:space="preserve">1-I-1 </w:t>
            </w:r>
            <w:r w:rsidRPr="009118BE">
              <w:rPr>
                <w:rFonts w:ascii="Times New Roman" w:eastAsia="標楷體" w:hAnsi="Times New Roman" w:cs="Times New Roman"/>
                <w:szCs w:val="24"/>
              </w:rPr>
              <w:t>養成專心聆聽的習慣，尊重對方的發言。</w:t>
            </w:r>
          </w:p>
          <w:p w:rsidR="00685EC0" w:rsidRPr="009118BE" w:rsidRDefault="00685EC0" w:rsidP="00685EC0">
            <w:pPr>
              <w:rPr>
                <w:rFonts w:ascii="Times New Roman" w:eastAsia="標楷體" w:hAnsi="Times New Roman" w:cs="Times New Roman"/>
                <w:szCs w:val="24"/>
              </w:rPr>
            </w:pPr>
            <w:r w:rsidRPr="009118BE">
              <w:rPr>
                <w:rFonts w:ascii="Times New Roman" w:eastAsia="標楷體" w:hAnsi="Times New Roman" w:cs="Times New Roman"/>
                <w:szCs w:val="24"/>
              </w:rPr>
              <w:t xml:space="preserve">5-I-9 </w:t>
            </w:r>
            <w:r w:rsidRPr="009118BE">
              <w:rPr>
                <w:rFonts w:ascii="Times New Roman" w:eastAsia="標楷體" w:hAnsi="Times New Roman" w:cs="Times New Roman"/>
                <w:szCs w:val="24"/>
              </w:rPr>
              <w:t>能喜愛閱讀，並樂於與他人分享閱讀心得。</w:t>
            </w:r>
          </w:p>
        </w:tc>
        <w:tc>
          <w:tcPr>
            <w:tcW w:w="2552" w:type="dxa"/>
            <w:tcBorders>
              <w:bottom w:val="single" w:sz="12" w:space="0" w:color="auto"/>
            </w:tcBorders>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 xml:space="preserve">Ac-I-3 </w:t>
            </w:r>
            <w:r w:rsidRPr="009118BE">
              <w:rPr>
                <w:rFonts w:ascii="Times New Roman" w:eastAsia="標楷體" w:hAnsi="Times New Roman" w:cs="Times New Roman"/>
                <w:szCs w:val="24"/>
              </w:rPr>
              <w:t>基本文句的語氣與意義。</w:t>
            </w:r>
          </w:p>
        </w:tc>
        <w:tc>
          <w:tcPr>
            <w:tcW w:w="3260" w:type="dxa"/>
            <w:tcBorders>
              <w:bottom w:val="single" w:sz="12" w:space="0" w:color="auto"/>
            </w:tcBorders>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1.</w:t>
            </w:r>
            <w:r w:rsidRPr="009118BE">
              <w:rPr>
                <w:rFonts w:ascii="Times New Roman" w:eastAsia="標楷體" w:hAnsi="Times New Roman" w:cs="Times New Roman"/>
                <w:szCs w:val="24"/>
              </w:rPr>
              <w:t>回顧本學期繪本</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2.</w:t>
            </w:r>
            <w:r w:rsidRPr="009118BE">
              <w:rPr>
                <w:rFonts w:ascii="Times New Roman" w:eastAsia="標楷體" w:hAnsi="Times New Roman" w:cs="Times New Roman"/>
                <w:szCs w:val="24"/>
              </w:rPr>
              <w:t>閱讀策略回顧</w:t>
            </w:r>
          </w:p>
          <w:p w:rsidR="00685EC0" w:rsidRPr="009118BE" w:rsidRDefault="00685EC0" w:rsidP="00685EC0">
            <w:pPr>
              <w:spacing w:line="280" w:lineRule="exact"/>
              <w:ind w:rightChars="-45" w:right="-108"/>
              <w:rPr>
                <w:rFonts w:ascii="Times New Roman" w:eastAsia="標楷體" w:hAnsi="Times New Roman" w:cs="Times New Roman"/>
                <w:szCs w:val="24"/>
              </w:rPr>
            </w:pPr>
          </w:p>
        </w:tc>
        <w:tc>
          <w:tcPr>
            <w:tcW w:w="1559" w:type="dxa"/>
            <w:tcBorders>
              <w:bottom w:val="single" w:sz="12" w:space="0" w:color="auto"/>
            </w:tcBorders>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p>
        </w:tc>
        <w:tc>
          <w:tcPr>
            <w:tcW w:w="1134" w:type="dxa"/>
            <w:tcBorders>
              <w:bottom w:val="single" w:sz="12" w:space="0" w:color="auto"/>
            </w:tcBorders>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口頭評量</w:t>
            </w:r>
          </w:p>
          <w:p w:rsidR="00685EC0" w:rsidRPr="009118BE"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表現評量</w:t>
            </w:r>
          </w:p>
        </w:tc>
        <w:tc>
          <w:tcPr>
            <w:tcW w:w="425" w:type="dxa"/>
            <w:tcBorders>
              <w:bottom w:val="single" w:sz="12" w:space="0" w:color="auto"/>
            </w:tcBorders>
            <w:vAlign w:val="center"/>
          </w:tcPr>
          <w:p w:rsidR="00685EC0" w:rsidRPr="009118BE" w:rsidRDefault="00685EC0" w:rsidP="00685EC0">
            <w:pPr>
              <w:spacing w:line="280" w:lineRule="exact"/>
              <w:ind w:leftChars="-45" w:left="-108"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1</w:t>
            </w:r>
          </w:p>
        </w:tc>
        <w:tc>
          <w:tcPr>
            <w:tcW w:w="1134" w:type="dxa"/>
            <w:tcBorders>
              <w:bottom w:val="single" w:sz="12" w:space="0" w:color="auto"/>
              <w:right w:val="single" w:sz="12" w:space="0" w:color="auto"/>
            </w:tcBorders>
            <w:vAlign w:val="center"/>
          </w:tcPr>
          <w:p w:rsidR="00685EC0" w:rsidRPr="009118BE" w:rsidRDefault="00685EC0" w:rsidP="00685EC0">
            <w:pPr>
              <w:spacing w:line="280" w:lineRule="exact"/>
              <w:ind w:rightChars="-45" w:right="-108"/>
              <w:jc w:val="center"/>
              <w:rPr>
                <w:rFonts w:ascii="Times New Roman" w:eastAsia="標楷體" w:hAnsi="Times New Roman" w:cs="Times New Roman"/>
                <w:szCs w:val="24"/>
              </w:rPr>
            </w:pPr>
            <w:r w:rsidRPr="009118BE">
              <w:rPr>
                <w:rFonts w:ascii="Times New Roman" w:eastAsia="標楷體" w:hAnsi="Times New Roman" w:cs="Times New Roman"/>
                <w:szCs w:val="24"/>
              </w:rPr>
              <w:t>國語文</w:t>
            </w:r>
          </w:p>
        </w:tc>
      </w:tr>
      <w:tr w:rsidR="00685EC0" w:rsidRPr="00B25B93" w:rsidTr="003C5A92">
        <w:trPr>
          <w:trHeight w:val="1223"/>
        </w:trPr>
        <w:tc>
          <w:tcPr>
            <w:tcW w:w="709" w:type="dxa"/>
            <w:tcBorders>
              <w:top w:val="single" w:sz="12" w:space="0" w:color="auto"/>
              <w:left w:val="single" w:sz="12" w:space="0" w:color="auto"/>
              <w:bottom w:val="single" w:sz="12" w:space="0" w:color="auto"/>
              <w:right w:val="single" w:sz="12" w:space="0" w:color="auto"/>
            </w:tcBorders>
            <w:vAlign w:val="center"/>
          </w:tcPr>
          <w:p w:rsidR="00685EC0" w:rsidRPr="009118BE" w:rsidRDefault="00685EC0" w:rsidP="00685EC0">
            <w:pPr>
              <w:spacing w:line="280" w:lineRule="exact"/>
              <w:ind w:rightChars="-45" w:right="-108"/>
              <w:rPr>
                <w:rFonts w:ascii="Times New Roman" w:eastAsia="標楷體" w:hAnsi="Times New Roman" w:cs="Times New Roman"/>
                <w:szCs w:val="24"/>
              </w:rPr>
            </w:pPr>
          </w:p>
        </w:tc>
        <w:tc>
          <w:tcPr>
            <w:tcW w:w="15167" w:type="dxa"/>
            <w:gridSpan w:val="9"/>
            <w:tcBorders>
              <w:left w:val="single" w:sz="12" w:space="0" w:color="auto"/>
              <w:bottom w:val="single" w:sz="12" w:space="0" w:color="auto"/>
              <w:right w:val="single" w:sz="12" w:space="0" w:color="auto"/>
            </w:tcBorders>
            <w:vAlign w:val="center"/>
          </w:tcPr>
          <w:p w:rsidR="00685EC0" w:rsidRDefault="00685EC0" w:rsidP="00685EC0">
            <w:pPr>
              <w:spacing w:line="280" w:lineRule="exact"/>
              <w:ind w:rightChars="-45" w:right="-108"/>
              <w:rPr>
                <w:rFonts w:ascii="Times New Roman" w:eastAsia="標楷體" w:hAnsi="Times New Roman" w:cs="Times New Roman"/>
                <w:szCs w:val="24"/>
              </w:rPr>
            </w:pPr>
            <w:r w:rsidRPr="009118BE">
              <w:rPr>
                <w:rFonts w:ascii="Times New Roman" w:eastAsia="標楷體" w:hAnsi="Times New Roman" w:cs="Times New Roman"/>
                <w:szCs w:val="24"/>
              </w:rPr>
              <w:t>備註</w:t>
            </w:r>
            <w:r w:rsidRPr="009118BE">
              <w:rPr>
                <w:rFonts w:ascii="Times New Roman" w:eastAsia="標楷體" w:hAnsi="Times New Roman" w:cs="Times New Roman"/>
                <w:szCs w:val="24"/>
              </w:rPr>
              <w:t>:</w:t>
            </w:r>
          </w:p>
          <w:p w:rsidR="00685EC0" w:rsidRPr="00F854D8" w:rsidRDefault="00685EC0" w:rsidP="00685EC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1.</w:t>
            </w:r>
            <w:r w:rsidRPr="00F854D8">
              <w:rPr>
                <w:rFonts w:ascii="Times New Roman" w:eastAsia="標楷體" w:hAnsi="Times New Roman" w:cs="Times New Roman" w:hint="eastAsia"/>
                <w:szCs w:val="24"/>
              </w:rPr>
              <w:t>109</w:t>
            </w:r>
            <w:r w:rsidRPr="00F854D8">
              <w:rPr>
                <w:rFonts w:ascii="Times New Roman" w:eastAsia="標楷體" w:hAnsi="Times New Roman" w:cs="Times New Roman" w:hint="eastAsia"/>
                <w:szCs w:val="24"/>
              </w:rPr>
              <w:t>年</w:t>
            </w:r>
            <w:r w:rsidRPr="00F854D8">
              <w:rPr>
                <w:rFonts w:ascii="Times New Roman" w:eastAsia="標楷體" w:hAnsi="Times New Roman" w:cs="Times New Roman" w:hint="eastAsia"/>
                <w:szCs w:val="24"/>
              </w:rPr>
              <w:t>2</w:t>
            </w:r>
            <w:r w:rsidRPr="00F854D8">
              <w:rPr>
                <w:rFonts w:ascii="Times New Roman" w:eastAsia="標楷體" w:hAnsi="Times New Roman" w:cs="Times New Roman" w:hint="eastAsia"/>
                <w:szCs w:val="24"/>
              </w:rPr>
              <w:t>月</w:t>
            </w:r>
            <w:r w:rsidRPr="00F854D8">
              <w:rPr>
                <w:rFonts w:ascii="Times New Roman" w:eastAsia="標楷體" w:hAnsi="Times New Roman" w:cs="Times New Roman" w:hint="eastAsia"/>
                <w:szCs w:val="24"/>
              </w:rPr>
              <w:t>11</w:t>
            </w:r>
            <w:r w:rsidRPr="00F854D8">
              <w:rPr>
                <w:rFonts w:ascii="Times New Roman" w:eastAsia="標楷體" w:hAnsi="Times New Roman" w:cs="Times New Roman" w:hint="eastAsia"/>
                <w:szCs w:val="24"/>
              </w:rPr>
              <w:t>日</w:t>
            </w:r>
            <w:r w:rsidRPr="00F854D8">
              <w:rPr>
                <w:rFonts w:ascii="Times New Roman" w:eastAsia="標楷體" w:hAnsi="Times New Roman" w:cs="Times New Roman" w:hint="eastAsia"/>
                <w:szCs w:val="24"/>
              </w:rPr>
              <w:t>(</w:t>
            </w:r>
            <w:r w:rsidRPr="00F854D8">
              <w:rPr>
                <w:rFonts w:ascii="Times New Roman" w:eastAsia="標楷體" w:hAnsi="Times New Roman" w:cs="Times New Roman" w:hint="eastAsia"/>
                <w:szCs w:val="24"/>
              </w:rPr>
              <w:t>星期二</w:t>
            </w:r>
            <w:r w:rsidRPr="00F854D8">
              <w:rPr>
                <w:rFonts w:ascii="Times New Roman" w:eastAsia="標楷體" w:hAnsi="Times New Roman" w:cs="Times New Roman" w:hint="eastAsia"/>
                <w:szCs w:val="24"/>
              </w:rPr>
              <w:t xml:space="preserve">) </w:t>
            </w:r>
            <w:r w:rsidRPr="00F854D8">
              <w:rPr>
                <w:rFonts w:ascii="Times New Roman" w:eastAsia="標楷體" w:hAnsi="Times New Roman" w:cs="Times New Roman" w:hint="eastAsia"/>
                <w:szCs w:val="24"/>
              </w:rPr>
              <w:t>開學正式上課（第</w:t>
            </w:r>
            <w:r w:rsidRPr="00F854D8">
              <w:rPr>
                <w:rFonts w:ascii="Times New Roman" w:eastAsia="標楷體" w:hAnsi="Times New Roman" w:cs="Times New Roman" w:hint="eastAsia"/>
                <w:szCs w:val="24"/>
              </w:rPr>
              <w:t>1</w:t>
            </w:r>
            <w:proofErr w:type="gramStart"/>
            <w:r w:rsidRPr="00F854D8">
              <w:rPr>
                <w:rFonts w:ascii="Times New Roman" w:eastAsia="標楷體" w:hAnsi="Times New Roman" w:cs="Times New Roman" w:hint="eastAsia"/>
                <w:szCs w:val="24"/>
              </w:rPr>
              <w:t>週</w:t>
            </w:r>
            <w:proofErr w:type="gramEnd"/>
            <w:r w:rsidRPr="00F854D8">
              <w:rPr>
                <w:rFonts w:ascii="Times New Roman" w:eastAsia="標楷體" w:hAnsi="Times New Roman" w:cs="Times New Roman" w:hint="eastAsia"/>
                <w:szCs w:val="24"/>
              </w:rPr>
              <w:t>）</w:t>
            </w:r>
          </w:p>
          <w:p w:rsidR="00685EC0" w:rsidRPr="00F854D8" w:rsidRDefault="00685EC0" w:rsidP="00685EC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2.</w:t>
            </w:r>
            <w:r w:rsidRPr="00F854D8">
              <w:rPr>
                <w:rFonts w:ascii="Times New Roman" w:eastAsia="標楷體" w:hAnsi="Times New Roman" w:cs="Times New Roman" w:hint="eastAsia"/>
                <w:szCs w:val="24"/>
              </w:rPr>
              <w:t>109</w:t>
            </w:r>
            <w:r w:rsidRPr="00F854D8">
              <w:rPr>
                <w:rFonts w:ascii="Times New Roman" w:eastAsia="標楷體" w:hAnsi="Times New Roman" w:cs="Times New Roman" w:hint="eastAsia"/>
                <w:szCs w:val="24"/>
              </w:rPr>
              <w:t>年</w:t>
            </w:r>
            <w:r w:rsidRPr="00F854D8">
              <w:rPr>
                <w:rFonts w:ascii="Times New Roman" w:eastAsia="標楷體" w:hAnsi="Times New Roman" w:cs="Times New Roman" w:hint="eastAsia"/>
                <w:szCs w:val="24"/>
              </w:rPr>
              <w:t>6</w:t>
            </w:r>
            <w:r w:rsidRPr="00F854D8">
              <w:rPr>
                <w:rFonts w:ascii="Times New Roman" w:eastAsia="標楷體" w:hAnsi="Times New Roman" w:cs="Times New Roman" w:hint="eastAsia"/>
                <w:szCs w:val="24"/>
              </w:rPr>
              <w:t>月</w:t>
            </w:r>
            <w:r w:rsidRPr="00F854D8">
              <w:rPr>
                <w:rFonts w:ascii="Times New Roman" w:eastAsia="標楷體" w:hAnsi="Times New Roman" w:cs="Times New Roman" w:hint="eastAsia"/>
                <w:b/>
                <w:szCs w:val="24"/>
                <w:u w:val="single"/>
              </w:rPr>
              <w:t>30</w:t>
            </w:r>
            <w:r w:rsidRPr="00F854D8">
              <w:rPr>
                <w:rFonts w:ascii="Times New Roman" w:eastAsia="標楷體" w:hAnsi="Times New Roman" w:cs="Times New Roman" w:hint="eastAsia"/>
                <w:szCs w:val="24"/>
              </w:rPr>
              <w:t>日</w:t>
            </w:r>
            <w:r w:rsidRPr="00F854D8">
              <w:rPr>
                <w:rFonts w:ascii="Times New Roman" w:eastAsia="標楷體" w:hAnsi="Times New Roman" w:cs="Times New Roman" w:hint="eastAsia"/>
                <w:szCs w:val="24"/>
              </w:rPr>
              <w:t>(</w:t>
            </w:r>
            <w:r w:rsidRPr="00F854D8">
              <w:rPr>
                <w:rFonts w:ascii="Times New Roman" w:eastAsia="標楷體" w:hAnsi="Times New Roman" w:cs="Times New Roman" w:hint="eastAsia"/>
                <w:szCs w:val="24"/>
              </w:rPr>
              <w:t>星期二</w:t>
            </w:r>
            <w:r w:rsidRPr="00F854D8">
              <w:rPr>
                <w:rFonts w:ascii="Times New Roman" w:eastAsia="標楷體" w:hAnsi="Times New Roman" w:cs="Times New Roman" w:hint="eastAsia"/>
                <w:szCs w:val="24"/>
              </w:rPr>
              <w:t xml:space="preserve">) </w:t>
            </w:r>
            <w:r w:rsidRPr="00F854D8">
              <w:rPr>
                <w:rFonts w:ascii="Times New Roman" w:eastAsia="標楷體" w:hAnsi="Times New Roman" w:cs="Times New Roman" w:hint="eastAsia"/>
                <w:szCs w:val="24"/>
              </w:rPr>
              <w:t>學期結束</w:t>
            </w:r>
            <w:r w:rsidRPr="00F854D8">
              <w:rPr>
                <w:rFonts w:ascii="Times New Roman" w:eastAsia="標楷體" w:hAnsi="Times New Roman" w:cs="Times New Roman" w:hint="eastAsia"/>
                <w:szCs w:val="24"/>
              </w:rPr>
              <w:t>(</w:t>
            </w:r>
            <w:r w:rsidRPr="00F854D8">
              <w:rPr>
                <w:rFonts w:ascii="Times New Roman" w:eastAsia="標楷體" w:hAnsi="Times New Roman" w:cs="Times New Roman" w:hint="eastAsia"/>
                <w:szCs w:val="24"/>
              </w:rPr>
              <w:t>第</w:t>
            </w:r>
            <w:r w:rsidRPr="00F854D8">
              <w:rPr>
                <w:rFonts w:ascii="Times New Roman" w:eastAsia="標楷體" w:hAnsi="Times New Roman" w:cs="Times New Roman" w:hint="eastAsia"/>
                <w:szCs w:val="24"/>
              </w:rPr>
              <w:t>21</w:t>
            </w:r>
            <w:proofErr w:type="gramStart"/>
            <w:r w:rsidRPr="00F854D8">
              <w:rPr>
                <w:rFonts w:ascii="Times New Roman" w:eastAsia="標楷體" w:hAnsi="Times New Roman" w:cs="Times New Roman" w:hint="eastAsia"/>
                <w:szCs w:val="24"/>
              </w:rPr>
              <w:t>週</w:t>
            </w:r>
            <w:proofErr w:type="gramEnd"/>
            <w:r w:rsidRPr="00F854D8">
              <w:rPr>
                <w:rFonts w:ascii="Times New Roman" w:eastAsia="標楷體" w:hAnsi="Times New Roman" w:cs="Times New Roman" w:hint="eastAsia"/>
                <w:szCs w:val="24"/>
              </w:rPr>
              <w:t>)</w:t>
            </w:r>
          </w:p>
          <w:p w:rsidR="00685EC0" w:rsidRPr="00F854D8" w:rsidRDefault="00685EC0" w:rsidP="00685EC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3.</w:t>
            </w:r>
            <w:r w:rsidRPr="00F854D8">
              <w:rPr>
                <w:rFonts w:ascii="Times New Roman" w:eastAsia="標楷體" w:hAnsi="Times New Roman" w:cs="Times New Roman" w:hint="eastAsia"/>
                <w:szCs w:val="24"/>
              </w:rPr>
              <w:t>第一次定期考試：</w:t>
            </w:r>
            <w:r w:rsidRPr="00F854D8">
              <w:rPr>
                <w:rFonts w:ascii="Times New Roman" w:eastAsia="標楷體" w:hAnsi="Times New Roman" w:cs="Times New Roman" w:hint="eastAsia"/>
                <w:szCs w:val="24"/>
              </w:rPr>
              <w:t>109</w:t>
            </w:r>
            <w:r w:rsidRPr="00F854D8">
              <w:rPr>
                <w:rFonts w:ascii="Times New Roman" w:eastAsia="標楷體" w:hAnsi="Times New Roman" w:cs="Times New Roman" w:hint="eastAsia"/>
                <w:szCs w:val="24"/>
              </w:rPr>
              <w:t>年</w:t>
            </w:r>
            <w:r w:rsidRPr="00F854D8">
              <w:rPr>
                <w:rFonts w:ascii="Times New Roman" w:eastAsia="標楷體" w:hAnsi="Times New Roman" w:cs="Times New Roman" w:hint="eastAsia"/>
                <w:szCs w:val="24"/>
              </w:rPr>
              <w:t>4</w:t>
            </w:r>
            <w:r w:rsidRPr="00F854D8">
              <w:rPr>
                <w:rFonts w:ascii="Times New Roman" w:eastAsia="標楷體" w:hAnsi="Times New Roman" w:cs="Times New Roman" w:hint="eastAsia"/>
                <w:szCs w:val="24"/>
              </w:rPr>
              <w:t>月</w:t>
            </w:r>
            <w:r w:rsidRPr="00F854D8">
              <w:rPr>
                <w:rFonts w:ascii="Times New Roman" w:eastAsia="標楷體" w:hAnsi="Times New Roman" w:cs="Times New Roman" w:hint="eastAsia"/>
                <w:szCs w:val="24"/>
              </w:rPr>
              <w:t>14-15</w:t>
            </w:r>
            <w:r w:rsidRPr="00F854D8">
              <w:rPr>
                <w:rFonts w:ascii="Times New Roman" w:eastAsia="標楷體" w:hAnsi="Times New Roman" w:cs="Times New Roman" w:hint="eastAsia"/>
                <w:szCs w:val="24"/>
              </w:rPr>
              <w:t>日</w:t>
            </w:r>
            <w:r w:rsidRPr="00F854D8">
              <w:rPr>
                <w:rFonts w:ascii="Times New Roman" w:eastAsia="標楷體" w:hAnsi="Times New Roman" w:cs="Times New Roman" w:hint="eastAsia"/>
                <w:szCs w:val="24"/>
              </w:rPr>
              <w:t> (</w:t>
            </w:r>
            <w:r w:rsidRPr="00F854D8">
              <w:rPr>
                <w:rFonts w:ascii="Times New Roman" w:eastAsia="標楷體" w:hAnsi="Times New Roman" w:cs="Times New Roman" w:hint="eastAsia"/>
                <w:szCs w:val="24"/>
              </w:rPr>
              <w:t>第</w:t>
            </w:r>
            <w:r w:rsidRPr="00F854D8">
              <w:rPr>
                <w:rFonts w:ascii="Times New Roman" w:eastAsia="標楷體" w:hAnsi="Times New Roman" w:cs="Times New Roman" w:hint="eastAsia"/>
                <w:szCs w:val="24"/>
              </w:rPr>
              <w:t>10</w:t>
            </w:r>
            <w:r w:rsidRPr="00F854D8">
              <w:rPr>
                <w:rFonts w:ascii="Times New Roman" w:eastAsia="標楷體" w:hAnsi="Times New Roman" w:cs="Times New Roman" w:hint="eastAsia"/>
                <w:szCs w:val="24"/>
              </w:rPr>
              <w:t>週</w:t>
            </w:r>
            <w:r w:rsidRPr="00F854D8">
              <w:rPr>
                <w:rFonts w:ascii="Times New Roman" w:eastAsia="標楷體" w:hAnsi="Times New Roman" w:cs="Times New Roman" w:hint="eastAsia"/>
                <w:szCs w:val="24"/>
              </w:rPr>
              <w:t>)</w:t>
            </w:r>
          </w:p>
          <w:p w:rsidR="00685EC0" w:rsidRPr="009118BE" w:rsidRDefault="00685EC0" w:rsidP="00685EC0">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4.</w:t>
            </w:r>
            <w:r w:rsidRPr="00F854D8">
              <w:rPr>
                <w:rFonts w:ascii="Times New Roman" w:eastAsia="標楷體" w:hAnsi="Times New Roman" w:cs="Times New Roman" w:hint="eastAsia"/>
                <w:szCs w:val="24"/>
              </w:rPr>
              <w:t>第二次定期考試：</w:t>
            </w:r>
            <w:r w:rsidRPr="00F854D8">
              <w:rPr>
                <w:rFonts w:ascii="Times New Roman" w:eastAsia="標楷體" w:hAnsi="Times New Roman" w:cs="Times New Roman" w:hint="eastAsia"/>
                <w:szCs w:val="24"/>
              </w:rPr>
              <w:t>109</w:t>
            </w:r>
            <w:r w:rsidRPr="00F854D8">
              <w:rPr>
                <w:rFonts w:ascii="Times New Roman" w:eastAsia="標楷體" w:hAnsi="Times New Roman" w:cs="Times New Roman" w:hint="eastAsia"/>
                <w:szCs w:val="24"/>
              </w:rPr>
              <w:t>年</w:t>
            </w:r>
            <w:r w:rsidRPr="00F854D8">
              <w:rPr>
                <w:rFonts w:ascii="Times New Roman" w:eastAsia="標楷體" w:hAnsi="Times New Roman" w:cs="Times New Roman" w:hint="eastAsia"/>
                <w:szCs w:val="24"/>
              </w:rPr>
              <w:t>6</w:t>
            </w:r>
            <w:r w:rsidRPr="00F854D8">
              <w:rPr>
                <w:rFonts w:ascii="Times New Roman" w:eastAsia="標楷體" w:hAnsi="Times New Roman" w:cs="Times New Roman" w:hint="eastAsia"/>
                <w:szCs w:val="24"/>
              </w:rPr>
              <w:t>月</w:t>
            </w:r>
            <w:r w:rsidRPr="00F854D8">
              <w:rPr>
                <w:rFonts w:ascii="Times New Roman" w:eastAsia="標楷體" w:hAnsi="Times New Roman" w:cs="Times New Roman" w:hint="eastAsia"/>
                <w:szCs w:val="24"/>
              </w:rPr>
              <w:t>23-24</w:t>
            </w:r>
            <w:r w:rsidRPr="00F854D8">
              <w:rPr>
                <w:rFonts w:ascii="Times New Roman" w:eastAsia="標楷體" w:hAnsi="Times New Roman" w:cs="Times New Roman" w:hint="eastAsia"/>
                <w:szCs w:val="24"/>
              </w:rPr>
              <w:t>日</w:t>
            </w:r>
            <w:r w:rsidRPr="00F854D8">
              <w:rPr>
                <w:rFonts w:ascii="Times New Roman" w:eastAsia="標楷體" w:hAnsi="Times New Roman" w:cs="Times New Roman" w:hint="eastAsia"/>
                <w:szCs w:val="24"/>
              </w:rPr>
              <w:t xml:space="preserve"> (</w:t>
            </w:r>
            <w:r w:rsidRPr="00F854D8">
              <w:rPr>
                <w:rFonts w:ascii="Times New Roman" w:eastAsia="標楷體" w:hAnsi="Times New Roman" w:cs="Times New Roman" w:hint="eastAsia"/>
                <w:szCs w:val="24"/>
              </w:rPr>
              <w:t>第</w:t>
            </w:r>
            <w:r w:rsidRPr="00F854D8">
              <w:rPr>
                <w:rFonts w:ascii="Times New Roman" w:eastAsia="標楷體" w:hAnsi="Times New Roman" w:cs="Times New Roman" w:hint="eastAsia"/>
                <w:szCs w:val="24"/>
              </w:rPr>
              <w:t>20</w:t>
            </w:r>
            <w:proofErr w:type="gramStart"/>
            <w:r w:rsidRPr="00F854D8">
              <w:rPr>
                <w:rFonts w:ascii="Times New Roman" w:eastAsia="標楷體" w:hAnsi="Times New Roman" w:cs="Times New Roman" w:hint="eastAsia"/>
                <w:szCs w:val="24"/>
              </w:rPr>
              <w:t>週</w:t>
            </w:r>
            <w:proofErr w:type="gramEnd"/>
            <w:r w:rsidRPr="00F854D8">
              <w:rPr>
                <w:rFonts w:ascii="Times New Roman" w:eastAsia="標楷體" w:hAnsi="Times New Roman" w:cs="Times New Roman" w:hint="eastAsia"/>
                <w:szCs w:val="24"/>
              </w:rPr>
              <w:t>)</w:t>
            </w:r>
          </w:p>
        </w:tc>
      </w:tr>
    </w:tbl>
    <w:p w:rsidR="00F604F7" w:rsidRPr="00F854D8" w:rsidRDefault="00F604F7"/>
    <w:sectPr w:rsidR="00F604F7" w:rsidRPr="00F854D8"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B50" w:rsidRDefault="00356B50" w:rsidP="007F6928">
      <w:r>
        <w:separator/>
      </w:r>
    </w:p>
  </w:endnote>
  <w:endnote w:type="continuationSeparator" w:id="0">
    <w:p w:rsidR="00356B50" w:rsidRDefault="00356B50"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B50" w:rsidRDefault="00356B50" w:rsidP="007F6928">
      <w:r>
        <w:separator/>
      </w:r>
    </w:p>
  </w:footnote>
  <w:footnote w:type="continuationSeparator" w:id="0">
    <w:p w:rsidR="00356B50" w:rsidRDefault="00356B50"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21A35"/>
    <w:rsid w:val="00023BCF"/>
    <w:rsid w:val="00031145"/>
    <w:rsid w:val="00056F89"/>
    <w:rsid w:val="000649EC"/>
    <w:rsid w:val="00064FDB"/>
    <w:rsid w:val="00073170"/>
    <w:rsid w:val="000A126F"/>
    <w:rsid w:val="000A2092"/>
    <w:rsid w:val="000C474E"/>
    <w:rsid w:val="000D4206"/>
    <w:rsid w:val="000D7A4B"/>
    <w:rsid w:val="000E77D7"/>
    <w:rsid w:val="001162F2"/>
    <w:rsid w:val="001211CF"/>
    <w:rsid w:val="0013091C"/>
    <w:rsid w:val="0014038B"/>
    <w:rsid w:val="00146364"/>
    <w:rsid w:val="00163C8C"/>
    <w:rsid w:val="00165A3A"/>
    <w:rsid w:val="00171017"/>
    <w:rsid w:val="00176466"/>
    <w:rsid w:val="001806FA"/>
    <w:rsid w:val="001B0AF0"/>
    <w:rsid w:val="001B7092"/>
    <w:rsid w:val="001C7F35"/>
    <w:rsid w:val="001E7F46"/>
    <w:rsid w:val="001F07FF"/>
    <w:rsid w:val="001F3A3E"/>
    <w:rsid w:val="00206EC1"/>
    <w:rsid w:val="00212661"/>
    <w:rsid w:val="00220183"/>
    <w:rsid w:val="0025254E"/>
    <w:rsid w:val="002A2CDD"/>
    <w:rsid w:val="002B5FB9"/>
    <w:rsid w:val="002C2DF9"/>
    <w:rsid w:val="002C5BD3"/>
    <w:rsid w:val="002E3FBA"/>
    <w:rsid w:val="002F18B7"/>
    <w:rsid w:val="003141BC"/>
    <w:rsid w:val="003269D4"/>
    <w:rsid w:val="00356B50"/>
    <w:rsid w:val="0037522B"/>
    <w:rsid w:val="0037619E"/>
    <w:rsid w:val="003913F1"/>
    <w:rsid w:val="0039222D"/>
    <w:rsid w:val="003B03E1"/>
    <w:rsid w:val="003C5A92"/>
    <w:rsid w:val="003D6042"/>
    <w:rsid w:val="00401CE9"/>
    <w:rsid w:val="00402815"/>
    <w:rsid w:val="00414956"/>
    <w:rsid w:val="00437010"/>
    <w:rsid w:val="00471DD9"/>
    <w:rsid w:val="00481C97"/>
    <w:rsid w:val="004841C9"/>
    <w:rsid w:val="004966FD"/>
    <w:rsid w:val="004B1654"/>
    <w:rsid w:val="004F1EE6"/>
    <w:rsid w:val="004F7E9F"/>
    <w:rsid w:val="00502D36"/>
    <w:rsid w:val="00521B8A"/>
    <w:rsid w:val="00530386"/>
    <w:rsid w:val="00532CD6"/>
    <w:rsid w:val="00537609"/>
    <w:rsid w:val="005556AE"/>
    <w:rsid w:val="00573EAC"/>
    <w:rsid w:val="00590C00"/>
    <w:rsid w:val="005A5B3E"/>
    <w:rsid w:val="005E312B"/>
    <w:rsid w:val="005E4707"/>
    <w:rsid w:val="006074F3"/>
    <w:rsid w:val="0062143C"/>
    <w:rsid w:val="006630EB"/>
    <w:rsid w:val="00676317"/>
    <w:rsid w:val="00685EC0"/>
    <w:rsid w:val="006B0F0B"/>
    <w:rsid w:val="006B3DE3"/>
    <w:rsid w:val="006D070C"/>
    <w:rsid w:val="006D433A"/>
    <w:rsid w:val="006E03E9"/>
    <w:rsid w:val="006F2315"/>
    <w:rsid w:val="006F79E6"/>
    <w:rsid w:val="00713BCD"/>
    <w:rsid w:val="0071479E"/>
    <w:rsid w:val="00721961"/>
    <w:rsid w:val="00722508"/>
    <w:rsid w:val="00734A96"/>
    <w:rsid w:val="00767424"/>
    <w:rsid w:val="007712B5"/>
    <w:rsid w:val="00774B04"/>
    <w:rsid w:val="00780CAE"/>
    <w:rsid w:val="007B5248"/>
    <w:rsid w:val="007E4F61"/>
    <w:rsid w:val="007F6928"/>
    <w:rsid w:val="00806BFA"/>
    <w:rsid w:val="00812E24"/>
    <w:rsid w:val="00835121"/>
    <w:rsid w:val="00870EA9"/>
    <w:rsid w:val="008C366F"/>
    <w:rsid w:val="008D6E85"/>
    <w:rsid w:val="008D7504"/>
    <w:rsid w:val="008E1C8B"/>
    <w:rsid w:val="008E58BA"/>
    <w:rsid w:val="0091151E"/>
    <w:rsid w:val="009118BE"/>
    <w:rsid w:val="00912AD4"/>
    <w:rsid w:val="00914D59"/>
    <w:rsid w:val="009165D2"/>
    <w:rsid w:val="009213B1"/>
    <w:rsid w:val="00932828"/>
    <w:rsid w:val="00946549"/>
    <w:rsid w:val="00960F47"/>
    <w:rsid w:val="00961822"/>
    <w:rsid w:val="009922F7"/>
    <w:rsid w:val="009A00D0"/>
    <w:rsid w:val="009B1D69"/>
    <w:rsid w:val="009C43B3"/>
    <w:rsid w:val="009D1D2F"/>
    <w:rsid w:val="009E4C75"/>
    <w:rsid w:val="00A12E55"/>
    <w:rsid w:val="00A25029"/>
    <w:rsid w:val="00A46045"/>
    <w:rsid w:val="00A565D3"/>
    <w:rsid w:val="00A97F1D"/>
    <w:rsid w:val="00AA7044"/>
    <w:rsid w:val="00AA7B7C"/>
    <w:rsid w:val="00AB4AE4"/>
    <w:rsid w:val="00AC0F2A"/>
    <w:rsid w:val="00B04E26"/>
    <w:rsid w:val="00B13E2E"/>
    <w:rsid w:val="00B14AF4"/>
    <w:rsid w:val="00B25B93"/>
    <w:rsid w:val="00B42616"/>
    <w:rsid w:val="00B4309E"/>
    <w:rsid w:val="00B4396D"/>
    <w:rsid w:val="00B5597D"/>
    <w:rsid w:val="00B63676"/>
    <w:rsid w:val="00B70FD1"/>
    <w:rsid w:val="00BB0832"/>
    <w:rsid w:val="00BB0CE1"/>
    <w:rsid w:val="00BB1FED"/>
    <w:rsid w:val="00BD0CDE"/>
    <w:rsid w:val="00BE09C1"/>
    <w:rsid w:val="00BF37CA"/>
    <w:rsid w:val="00C36EDE"/>
    <w:rsid w:val="00C40ED5"/>
    <w:rsid w:val="00C450D6"/>
    <w:rsid w:val="00C60C97"/>
    <w:rsid w:val="00C76E53"/>
    <w:rsid w:val="00C76EEA"/>
    <w:rsid w:val="00CA1052"/>
    <w:rsid w:val="00CA69C8"/>
    <w:rsid w:val="00CB06E1"/>
    <w:rsid w:val="00CC6E42"/>
    <w:rsid w:val="00CE000E"/>
    <w:rsid w:val="00CE1F3C"/>
    <w:rsid w:val="00CE651F"/>
    <w:rsid w:val="00CF1771"/>
    <w:rsid w:val="00D06A5C"/>
    <w:rsid w:val="00D16996"/>
    <w:rsid w:val="00D32071"/>
    <w:rsid w:val="00D35114"/>
    <w:rsid w:val="00D4204F"/>
    <w:rsid w:val="00D45C5D"/>
    <w:rsid w:val="00D713E7"/>
    <w:rsid w:val="00D95525"/>
    <w:rsid w:val="00DB5628"/>
    <w:rsid w:val="00DB6AF3"/>
    <w:rsid w:val="00DC01E3"/>
    <w:rsid w:val="00DE0087"/>
    <w:rsid w:val="00DF5BE6"/>
    <w:rsid w:val="00E25737"/>
    <w:rsid w:val="00E35A2E"/>
    <w:rsid w:val="00E554A6"/>
    <w:rsid w:val="00E82D18"/>
    <w:rsid w:val="00E87070"/>
    <w:rsid w:val="00EA2870"/>
    <w:rsid w:val="00EA60AB"/>
    <w:rsid w:val="00EB0643"/>
    <w:rsid w:val="00EC3F5A"/>
    <w:rsid w:val="00F05EE4"/>
    <w:rsid w:val="00F207D9"/>
    <w:rsid w:val="00F352D6"/>
    <w:rsid w:val="00F414C4"/>
    <w:rsid w:val="00F5500D"/>
    <w:rsid w:val="00F56098"/>
    <w:rsid w:val="00F604F7"/>
    <w:rsid w:val="00F854D8"/>
    <w:rsid w:val="00F87B45"/>
    <w:rsid w:val="00FA3AD1"/>
    <w:rsid w:val="00FA65C4"/>
    <w:rsid w:val="00FB3EC7"/>
    <w:rsid w:val="00FB7BD7"/>
    <w:rsid w:val="00FD37F0"/>
    <w:rsid w:val="00FE474E"/>
    <w:rsid w:val="00FF1DA9"/>
    <w:rsid w:val="00FF56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31297565">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379331614">
      <w:bodyDiv w:val="1"/>
      <w:marLeft w:val="0"/>
      <w:marRight w:val="0"/>
      <w:marTop w:val="0"/>
      <w:marBottom w:val="0"/>
      <w:divBdr>
        <w:top w:val="none" w:sz="0" w:space="0" w:color="auto"/>
        <w:left w:val="none" w:sz="0" w:space="0" w:color="auto"/>
        <w:bottom w:val="none" w:sz="0" w:space="0" w:color="auto"/>
        <w:right w:val="none" w:sz="0" w:space="0" w:color="auto"/>
      </w:divBdr>
    </w:div>
    <w:div w:id="422183803">
      <w:bodyDiv w:val="1"/>
      <w:marLeft w:val="0"/>
      <w:marRight w:val="0"/>
      <w:marTop w:val="0"/>
      <w:marBottom w:val="0"/>
      <w:divBdr>
        <w:top w:val="none" w:sz="0" w:space="0" w:color="auto"/>
        <w:left w:val="none" w:sz="0" w:space="0" w:color="auto"/>
        <w:bottom w:val="none" w:sz="0" w:space="0" w:color="auto"/>
        <w:right w:val="none" w:sz="0" w:space="0" w:color="auto"/>
      </w:divBdr>
    </w:div>
    <w:div w:id="861938112">
      <w:bodyDiv w:val="1"/>
      <w:marLeft w:val="0"/>
      <w:marRight w:val="0"/>
      <w:marTop w:val="0"/>
      <w:marBottom w:val="0"/>
      <w:divBdr>
        <w:top w:val="none" w:sz="0" w:space="0" w:color="auto"/>
        <w:left w:val="none" w:sz="0" w:space="0" w:color="auto"/>
        <w:bottom w:val="none" w:sz="0" w:space="0" w:color="auto"/>
        <w:right w:val="none" w:sz="0" w:space="0" w:color="auto"/>
      </w:divBdr>
    </w:div>
    <w:div w:id="1145052855">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230650306">
      <w:bodyDiv w:val="1"/>
      <w:marLeft w:val="0"/>
      <w:marRight w:val="0"/>
      <w:marTop w:val="0"/>
      <w:marBottom w:val="0"/>
      <w:divBdr>
        <w:top w:val="none" w:sz="0" w:space="0" w:color="auto"/>
        <w:left w:val="none" w:sz="0" w:space="0" w:color="auto"/>
        <w:bottom w:val="none" w:sz="0" w:space="0" w:color="auto"/>
        <w:right w:val="none" w:sz="0" w:space="0" w:color="auto"/>
      </w:divBdr>
    </w:div>
    <w:div w:id="1699430965">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 w:id="18494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A736-EBB8-4C23-9BDF-2C96B455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2019-05-28T09:33:00Z</cp:lastPrinted>
  <dcterms:created xsi:type="dcterms:W3CDTF">2019-06-18T07:15:00Z</dcterms:created>
  <dcterms:modified xsi:type="dcterms:W3CDTF">2019-07-22T02:32:00Z</dcterms:modified>
</cp:coreProperties>
</file>