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00D" w:rsidRPr="00B25B93" w:rsidRDefault="00F5500D" w:rsidP="003B03E1">
      <w:pPr>
        <w:spacing w:beforeLines="50" w:before="180" w:line="360" w:lineRule="exact"/>
        <w:jc w:val="center"/>
        <w:rPr>
          <w:rFonts w:ascii="標楷體" w:eastAsia="標楷體" w:hAnsi="標楷體"/>
          <w:b/>
          <w:sz w:val="32"/>
          <w:szCs w:val="32"/>
        </w:rPr>
      </w:pPr>
      <w:r w:rsidRPr="00B25B93">
        <w:rPr>
          <w:rFonts w:ascii="標楷體" w:eastAsia="標楷體" w:hAnsi="標楷體" w:hint="eastAsia"/>
          <w:b/>
          <w:sz w:val="32"/>
          <w:szCs w:val="32"/>
        </w:rPr>
        <w:t>澎湖縣108學年度</w:t>
      </w:r>
      <w:r w:rsidR="00C60C97">
        <w:rPr>
          <w:rFonts w:ascii="標楷體" w:eastAsia="標楷體" w:hAnsi="標楷體" w:hint="eastAsia"/>
          <w:b/>
          <w:sz w:val="32"/>
          <w:szCs w:val="32"/>
        </w:rPr>
        <w:t>虎井</w:t>
      </w:r>
      <w:r w:rsidRPr="00B25B93">
        <w:rPr>
          <w:rFonts w:ascii="標楷體" w:eastAsia="標楷體" w:hAnsi="標楷體" w:hint="eastAsia"/>
          <w:b/>
          <w:sz w:val="32"/>
          <w:szCs w:val="32"/>
        </w:rPr>
        <w:t>國民</w:t>
      </w:r>
      <w:r w:rsidR="00C60C97" w:rsidRPr="009165D2">
        <w:rPr>
          <w:rFonts w:ascii="標楷體" w:eastAsia="標楷體" w:hAnsi="標楷體" w:hint="eastAsia"/>
          <w:b/>
          <w:sz w:val="32"/>
          <w:szCs w:val="32"/>
        </w:rPr>
        <w:t>小</w:t>
      </w:r>
      <w:r w:rsidRPr="00B25B93">
        <w:rPr>
          <w:rFonts w:ascii="標楷體" w:eastAsia="標楷體" w:hAnsi="標楷體" w:hint="eastAsia"/>
          <w:b/>
          <w:sz w:val="32"/>
          <w:szCs w:val="32"/>
        </w:rPr>
        <w:t xml:space="preserve">學 </w:t>
      </w:r>
      <w:r w:rsidR="009165D2">
        <w:rPr>
          <w:rFonts w:ascii="標楷體" w:eastAsia="標楷體" w:hAnsi="標楷體" w:hint="eastAsia"/>
          <w:b/>
          <w:sz w:val="32"/>
          <w:szCs w:val="32"/>
        </w:rPr>
        <w:t>二</w:t>
      </w:r>
      <w:r w:rsidRPr="00B25B93">
        <w:rPr>
          <w:rFonts w:ascii="標楷體" w:eastAsia="標楷體" w:hAnsi="標楷體" w:hint="eastAsia"/>
          <w:b/>
          <w:sz w:val="32"/>
          <w:szCs w:val="32"/>
        </w:rPr>
        <w:t>年級</w:t>
      </w:r>
      <w:r w:rsidR="00C60C97">
        <w:rPr>
          <w:rFonts w:ascii="標楷體" w:eastAsia="標楷體" w:hAnsi="標楷體" w:hint="eastAsia"/>
          <w:b/>
          <w:sz w:val="32"/>
          <w:szCs w:val="32"/>
        </w:rPr>
        <w:t>第一</w:t>
      </w:r>
      <w:r w:rsidRPr="00B25B93">
        <w:rPr>
          <w:rFonts w:ascii="標楷體" w:eastAsia="標楷體" w:hAnsi="標楷體" w:hint="eastAsia"/>
          <w:b/>
          <w:sz w:val="32"/>
          <w:szCs w:val="32"/>
        </w:rPr>
        <w:t>學期</w:t>
      </w:r>
      <w:r w:rsidR="00D35114" w:rsidRPr="00B25B93">
        <w:rPr>
          <w:rFonts w:ascii="標楷體" w:eastAsia="標楷體" w:hAnsi="標楷體" w:hint="eastAsia"/>
          <w:b/>
          <w:sz w:val="32"/>
          <w:szCs w:val="32"/>
        </w:rPr>
        <w:t>彈</w:t>
      </w:r>
      <w:r w:rsidRPr="00B25B93">
        <w:rPr>
          <w:rFonts w:ascii="標楷體" w:eastAsia="標楷體" w:hAnsi="標楷體" w:hint="eastAsia"/>
          <w:b/>
          <w:sz w:val="32"/>
          <w:szCs w:val="32"/>
        </w:rPr>
        <w:t>性課程</w:t>
      </w:r>
      <w:r w:rsidR="00522CD8">
        <w:rPr>
          <w:rFonts w:ascii="標楷體" w:eastAsia="標楷體" w:hAnsi="標楷體" w:hint="eastAsia"/>
          <w:b/>
          <w:sz w:val="32"/>
          <w:szCs w:val="32"/>
        </w:rPr>
        <w:t>-讀虎井</w:t>
      </w:r>
      <w:r w:rsidRPr="00B25B93">
        <w:rPr>
          <w:rFonts w:ascii="標楷體" w:eastAsia="標楷體" w:hAnsi="標楷體" w:hint="eastAsia"/>
          <w:b/>
          <w:sz w:val="32"/>
          <w:szCs w:val="32"/>
        </w:rPr>
        <w:t>（</w:t>
      </w:r>
      <w:r w:rsidR="00310B04">
        <w:rPr>
          <w:rFonts w:ascii="標楷體" w:eastAsia="標楷體" w:hAnsi="標楷體" w:hint="eastAsia"/>
          <w:b/>
          <w:sz w:val="32"/>
          <w:szCs w:val="32"/>
        </w:rPr>
        <w:t>閱讀</w:t>
      </w:r>
      <w:r w:rsidRPr="00B25B93">
        <w:rPr>
          <w:rFonts w:ascii="標楷體" w:eastAsia="標楷體" w:hAnsi="標楷體"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585"/>
        <w:gridCol w:w="3225"/>
        <w:gridCol w:w="603"/>
        <w:gridCol w:w="5180"/>
        <w:gridCol w:w="1464"/>
        <w:gridCol w:w="2977"/>
      </w:tblGrid>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E554A6" w:rsidP="00780CAE">
            <w:pPr>
              <w:spacing w:line="280" w:lineRule="exact"/>
              <w:rPr>
                <w:rFonts w:ascii="標楷體" w:eastAsia="標楷體" w:hAnsi="標楷體"/>
                <w:szCs w:val="24"/>
              </w:rPr>
            </w:pPr>
            <w:r>
              <w:rPr>
                <w:rFonts w:ascii="新細明體" w:eastAsia="新細明體" w:hAnsi="新細明體" w:hint="eastAsia"/>
                <w:szCs w:val="24"/>
              </w:rPr>
              <w:t>▓</w:t>
            </w:r>
            <w:r w:rsidR="00780CAE" w:rsidRPr="00B25B93">
              <w:rPr>
                <w:rFonts w:ascii="標楷體" w:eastAsia="標楷體" w:hAnsi="標楷體" w:hint="eastAsia"/>
                <w:szCs w:val="24"/>
              </w:rPr>
              <w:t>自編  □其他(請說明：</w:t>
            </w:r>
            <w:r w:rsidR="00780CAE" w:rsidRPr="00B25B93">
              <w:rPr>
                <w:rFonts w:ascii="標楷體" w:eastAsia="標楷體" w:hAnsi="標楷體" w:hint="eastAsia"/>
                <w:szCs w:val="24"/>
                <w:u w:val="single"/>
              </w:rPr>
              <w:t xml:space="preserve">                                                     </w:t>
            </w:r>
            <w:r w:rsidR="00780CAE" w:rsidRPr="00B25B93">
              <w:rPr>
                <w:rFonts w:ascii="標楷體" w:eastAsia="標楷體" w:hAnsi="標楷體"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教學總節數</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471DD9" w:rsidP="003913F1">
            <w:pPr>
              <w:spacing w:line="280" w:lineRule="exact"/>
              <w:jc w:val="center"/>
              <w:rPr>
                <w:rFonts w:ascii="標楷體" w:eastAsia="標楷體" w:hAnsi="標楷體"/>
                <w:szCs w:val="24"/>
              </w:rPr>
            </w:pPr>
            <w:r w:rsidRPr="009165D2">
              <w:rPr>
                <w:rFonts w:ascii="標楷體" w:eastAsia="標楷體" w:hAnsi="標楷體" w:hint="eastAsia"/>
                <w:szCs w:val="24"/>
              </w:rPr>
              <w:t>22</w:t>
            </w:r>
            <w:r w:rsidR="001B7092" w:rsidRPr="009165D2">
              <w:rPr>
                <w:rFonts w:ascii="標楷體" w:eastAsia="標楷體" w:hAnsi="標楷體" w:hint="eastAsia"/>
                <w:szCs w:val="24"/>
              </w:rPr>
              <w:t>節</w:t>
            </w:r>
          </w:p>
        </w:tc>
      </w:tr>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780CAE">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9165D2" w:rsidP="00F5500D">
            <w:pPr>
              <w:spacing w:line="280" w:lineRule="exact"/>
              <w:rPr>
                <w:rFonts w:ascii="標楷體" w:eastAsia="標楷體" w:hAnsi="標楷體"/>
                <w:szCs w:val="24"/>
              </w:rPr>
            </w:pPr>
            <w:r w:rsidRPr="00B94497">
              <w:rPr>
                <w:rFonts w:ascii="標楷體" w:eastAsia="標楷體" w:hAnsi="標楷體" w:hint="eastAsia"/>
                <w:szCs w:val="24"/>
              </w:rPr>
              <w:t>彈性課教學團隊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9165D2" w:rsidP="003913F1">
            <w:pPr>
              <w:spacing w:line="280" w:lineRule="exact"/>
              <w:jc w:val="center"/>
              <w:rPr>
                <w:rFonts w:ascii="標楷體" w:eastAsia="標楷體" w:hAnsi="標楷體"/>
                <w:szCs w:val="24"/>
              </w:rPr>
            </w:pPr>
            <w:r>
              <w:rPr>
                <w:rFonts w:ascii="標楷體" w:eastAsia="標楷體" w:hAnsi="標楷體" w:hint="eastAsia"/>
                <w:szCs w:val="24"/>
              </w:rPr>
              <w:t>蘇庭瑋</w:t>
            </w:r>
          </w:p>
        </w:tc>
      </w:tr>
      <w:tr w:rsidR="00780CAE" w:rsidRPr="00B25B93" w:rsidTr="00B25B93">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530386"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課程</w:t>
            </w:r>
            <w:r w:rsidR="00780CAE" w:rsidRPr="00B25B93">
              <w:rPr>
                <w:rFonts w:ascii="標楷體" w:eastAsia="標楷體" w:hAnsi="標楷體" w:hint="eastAsia"/>
                <w:b/>
                <w:szCs w:val="24"/>
              </w:rPr>
              <w:t>設計理念</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1.培養學生有效利用圖書館各種設施提昇學生借閱圖書的次數與閱讀內涵的品質，建立閱讀的興趣與習慣。</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2.</w:t>
            </w:r>
            <w:r>
              <w:rPr>
                <w:rFonts w:ascii="標楷體" w:eastAsia="標楷體" w:hAnsi="標楷體" w:hint="eastAsia"/>
                <w:szCs w:val="24"/>
              </w:rPr>
              <w:t>進行</w:t>
            </w:r>
            <w:r w:rsidRPr="004841C9">
              <w:rPr>
                <w:rFonts w:ascii="標楷體" w:eastAsia="標楷體" w:hAnsi="標楷體" w:hint="eastAsia"/>
                <w:szCs w:val="24"/>
              </w:rPr>
              <w:t>閱讀理解策略</w:t>
            </w:r>
            <w:r>
              <w:rPr>
                <w:rFonts w:ascii="標楷體" w:eastAsia="標楷體" w:hAnsi="標楷體" w:hint="eastAsia"/>
                <w:szCs w:val="24"/>
              </w:rPr>
              <w:t>指導</w:t>
            </w:r>
            <w:r w:rsidRPr="004841C9">
              <w:rPr>
                <w:rFonts w:ascii="標楷體" w:eastAsia="標楷體" w:hAnsi="標楷體" w:hint="eastAsia"/>
                <w:szCs w:val="24"/>
              </w:rPr>
              <w:t>，發展有層次的提問與評量，培養深層理解與思考的能力。</w:t>
            </w:r>
          </w:p>
          <w:p w:rsidR="004841C9" w:rsidRPr="004841C9"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3.增進學生閱讀各種類型文本的深入理解能力與品質，啟發閱讀的動機與興趣，提升學生各領域學習興趣與成效。</w:t>
            </w:r>
          </w:p>
          <w:p w:rsidR="00780CAE" w:rsidRPr="00B25B93" w:rsidRDefault="004841C9" w:rsidP="004841C9">
            <w:pPr>
              <w:spacing w:line="320" w:lineRule="exact"/>
              <w:rPr>
                <w:rFonts w:ascii="標楷體" w:eastAsia="標楷體" w:hAnsi="標楷體"/>
                <w:szCs w:val="24"/>
              </w:rPr>
            </w:pPr>
            <w:r w:rsidRPr="004841C9">
              <w:rPr>
                <w:rFonts w:ascii="標楷體" w:eastAsia="標楷體" w:hAnsi="標楷體" w:hint="eastAsia"/>
                <w:szCs w:val="24"/>
              </w:rPr>
              <w:t>4.提昇寫作與歸納、摘要、剪輯資料的能力，以多元方式與各領域學習結合，呈現學生閱讀成果。</w:t>
            </w:r>
            <w:r>
              <w:rPr>
                <w:rFonts w:ascii="標楷體" w:eastAsia="標楷體" w:hAnsi="標楷體" w:hint="eastAsia"/>
                <w:szCs w:val="24"/>
              </w:rPr>
              <w:t>"</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p>
        </w:tc>
      </w:tr>
      <w:tr w:rsidR="00780CAE" w:rsidRPr="00B25B93" w:rsidTr="004841C9">
        <w:trPr>
          <w:trHeight w:val="1952"/>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AC0F2A" w:rsidRDefault="00780CAE" w:rsidP="00064FDB">
            <w:pPr>
              <w:spacing w:line="28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課程</w:t>
            </w:r>
            <w:r w:rsidR="00064FDB" w:rsidRPr="00AC0F2A">
              <w:rPr>
                <w:rFonts w:ascii="標楷體" w:eastAsia="標楷體" w:hAnsi="標楷體" w:hint="eastAsia"/>
                <w:b/>
                <w:szCs w:val="24"/>
              </w:rPr>
              <w:t>學習</w:t>
            </w:r>
            <w:r w:rsidRPr="00AC0F2A">
              <w:rPr>
                <w:rFonts w:ascii="標楷體" w:eastAsia="標楷體" w:hAnsi="標楷體" w:hint="eastAsia"/>
                <w:b/>
                <w:szCs w:val="24"/>
              </w:rPr>
              <w:t>目標</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4841C9" w:rsidRPr="00AC0F2A" w:rsidRDefault="004841C9" w:rsidP="004841C9">
            <w:pPr>
              <w:spacing w:line="320" w:lineRule="exact"/>
              <w:rPr>
                <w:rFonts w:ascii="標楷體" w:eastAsia="標楷體" w:hAnsi="標楷體"/>
                <w:szCs w:val="24"/>
              </w:rPr>
            </w:pPr>
            <w:r w:rsidRPr="00AC0F2A">
              <w:rPr>
                <w:rFonts w:ascii="標楷體" w:eastAsia="標楷體" w:hAnsi="標楷體" w:hint="eastAsia"/>
                <w:szCs w:val="24"/>
              </w:rPr>
              <w:t>1.完成多本優良課外讀物的閱讀。</w:t>
            </w:r>
          </w:p>
          <w:p w:rsidR="004841C9" w:rsidRPr="00AC0F2A" w:rsidRDefault="004841C9" w:rsidP="004841C9">
            <w:pPr>
              <w:spacing w:line="320" w:lineRule="exact"/>
              <w:rPr>
                <w:rFonts w:ascii="標楷體" w:eastAsia="標楷體" w:hAnsi="標楷體"/>
                <w:szCs w:val="24"/>
              </w:rPr>
            </w:pPr>
            <w:r w:rsidRPr="00AC0F2A">
              <w:rPr>
                <w:rFonts w:ascii="標楷體" w:eastAsia="標楷體" w:hAnsi="標楷體" w:hint="eastAsia"/>
                <w:szCs w:val="24"/>
              </w:rPr>
              <w:t>2.引導學生進行閱讀活動，增進團體討論、表達技巧。</w:t>
            </w:r>
          </w:p>
          <w:p w:rsidR="004841C9" w:rsidRPr="00AC0F2A" w:rsidRDefault="004841C9" w:rsidP="004841C9">
            <w:pPr>
              <w:spacing w:line="320" w:lineRule="exact"/>
              <w:rPr>
                <w:rFonts w:ascii="標楷體" w:eastAsia="標楷體" w:hAnsi="標楷體"/>
                <w:szCs w:val="24"/>
              </w:rPr>
            </w:pPr>
            <w:r w:rsidRPr="00AC0F2A">
              <w:rPr>
                <w:rFonts w:ascii="標楷體" w:eastAsia="標楷體" w:hAnsi="標楷體" w:hint="eastAsia"/>
                <w:szCs w:val="24"/>
              </w:rPr>
              <w:t>3.認識六何法、圖像組織、順序圖、心智圖和故事結構，並能應用於文本的閱讀。</w:t>
            </w:r>
          </w:p>
          <w:p w:rsidR="004841C9" w:rsidRPr="00AC0F2A" w:rsidRDefault="004841C9" w:rsidP="004841C9">
            <w:pPr>
              <w:spacing w:line="320" w:lineRule="exact"/>
              <w:rPr>
                <w:rFonts w:ascii="標楷體" w:eastAsia="標楷體" w:hAnsi="標楷體"/>
                <w:szCs w:val="24"/>
              </w:rPr>
            </w:pPr>
            <w:r w:rsidRPr="00AC0F2A">
              <w:rPr>
                <w:rFonts w:ascii="標楷體" w:eastAsia="標楷體" w:hAnsi="標楷體" w:hint="eastAsia"/>
                <w:szCs w:val="24"/>
              </w:rPr>
              <w:t>4.提昇學生對閱讀文本的閱讀理解能力。</w:t>
            </w:r>
          </w:p>
          <w:p w:rsidR="004841C9" w:rsidRPr="00AC0F2A" w:rsidRDefault="004841C9" w:rsidP="004841C9">
            <w:pPr>
              <w:spacing w:line="320" w:lineRule="exact"/>
              <w:rPr>
                <w:rFonts w:ascii="標楷體" w:eastAsia="標楷體" w:hAnsi="標楷體"/>
                <w:szCs w:val="24"/>
              </w:rPr>
            </w:pPr>
            <w:r w:rsidRPr="00AC0F2A">
              <w:rPr>
                <w:rFonts w:ascii="標楷體" w:eastAsia="標楷體" w:hAnsi="標楷體" w:hint="eastAsia"/>
                <w:szCs w:val="24"/>
              </w:rPr>
              <w:t>5.提升學生賞析各類文學作品的素養。</w:t>
            </w:r>
          </w:p>
          <w:p w:rsidR="00780CAE" w:rsidRPr="00AC0F2A" w:rsidRDefault="004841C9" w:rsidP="004841C9">
            <w:pPr>
              <w:spacing w:line="320" w:lineRule="exact"/>
              <w:rPr>
                <w:rFonts w:ascii="標楷體" w:eastAsia="標楷體" w:hAnsi="標楷體"/>
                <w:szCs w:val="24"/>
              </w:rPr>
            </w:pPr>
            <w:r w:rsidRPr="00AC0F2A">
              <w:rPr>
                <w:rFonts w:ascii="標楷體" w:eastAsia="標楷體" w:hAnsi="標楷體" w:hint="eastAsia"/>
                <w:szCs w:val="24"/>
              </w:rPr>
              <w:t>6.以多元引導方式，培養學生獨立閱讀的能力。</w:t>
            </w:r>
          </w:p>
        </w:tc>
      </w:tr>
      <w:tr w:rsidR="00B25B93" w:rsidRPr="00B25B93" w:rsidTr="00B25B93">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B25B93" w:rsidRPr="00B25B93" w:rsidRDefault="00B25B93" w:rsidP="003913F1">
            <w:pPr>
              <w:spacing w:line="280" w:lineRule="exact"/>
              <w:ind w:leftChars="-45" w:left="-108" w:rightChars="-45" w:right="-108"/>
              <w:jc w:val="center"/>
              <w:rPr>
                <w:rFonts w:ascii="標楷體" w:eastAsia="標楷體" w:hAnsi="標楷體"/>
                <w:b/>
                <w:szCs w:val="24"/>
              </w:rPr>
            </w:pPr>
            <w:r w:rsidRPr="00676317">
              <w:rPr>
                <w:rFonts w:ascii="標楷體" w:eastAsia="標楷體" w:hAnsi="標楷體" w:hint="eastAsia"/>
                <w:b/>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B25B93" w:rsidRPr="00B25B93" w:rsidRDefault="00D76246" w:rsidP="00B25B93">
            <w:pPr>
              <w:spacing w:line="320" w:lineRule="exact"/>
              <w:ind w:left="113" w:right="113"/>
              <w:jc w:val="center"/>
              <w:rPr>
                <w:rFonts w:ascii="標楷體" w:eastAsia="標楷體" w:hAnsi="標楷體"/>
                <w:b/>
                <w:sz w:val="26"/>
                <w:szCs w:val="26"/>
              </w:rPr>
            </w:pPr>
            <w:r w:rsidRPr="00D76246">
              <w:rPr>
                <w:rFonts w:ascii="標楷體" w:eastAsia="標楷體" w:hAnsi="標楷體" w:hint="eastAsia"/>
                <w:b/>
                <w:sz w:val="26"/>
                <w:szCs w:val="26"/>
              </w:rPr>
              <w:t>總綱核心素養項目</w:t>
            </w:r>
          </w:p>
        </w:tc>
        <w:tc>
          <w:tcPr>
            <w:tcW w:w="3225" w:type="dxa"/>
            <w:tcBorders>
              <w:top w:val="single" w:sz="12" w:space="0" w:color="auto"/>
              <w:left w:val="single" w:sz="4" w:space="0" w:color="auto"/>
              <w:bottom w:val="single" w:sz="12" w:space="0" w:color="auto"/>
              <w:right w:val="single" w:sz="4" w:space="0" w:color="auto"/>
            </w:tcBorders>
            <w:vAlign w:val="center"/>
          </w:tcPr>
          <w:p w:rsidR="00B25B93" w:rsidRPr="00D76246" w:rsidRDefault="004841C9" w:rsidP="00B25B93">
            <w:pPr>
              <w:spacing w:line="320" w:lineRule="exact"/>
              <w:rPr>
                <w:rFonts w:ascii="標楷體" w:eastAsia="標楷體" w:hAnsi="標楷體"/>
                <w:szCs w:val="24"/>
              </w:rPr>
            </w:pPr>
            <w:r w:rsidRPr="00D76246">
              <w:rPr>
                <w:rFonts w:ascii="新細明體" w:eastAsia="新細明體" w:hAnsi="新細明體" w:hint="eastAsia"/>
                <w:szCs w:val="24"/>
              </w:rPr>
              <w:t>■</w:t>
            </w:r>
            <w:r w:rsidR="00B25B93" w:rsidRPr="00D76246">
              <w:rPr>
                <w:rFonts w:ascii="標楷體" w:eastAsia="標楷體" w:hAnsi="標楷體" w:hint="eastAsia"/>
                <w:szCs w:val="24"/>
              </w:rPr>
              <w:t xml:space="preserve"> A1身心素質與自我精進</w:t>
            </w:r>
          </w:p>
          <w:p w:rsidR="00B25B93" w:rsidRPr="00D76246" w:rsidRDefault="004841C9" w:rsidP="00B25B93">
            <w:pPr>
              <w:spacing w:line="320" w:lineRule="exact"/>
              <w:rPr>
                <w:rFonts w:ascii="標楷體" w:eastAsia="標楷體" w:hAnsi="標楷體"/>
                <w:szCs w:val="24"/>
              </w:rPr>
            </w:pPr>
            <w:r w:rsidRPr="00D76246">
              <w:rPr>
                <w:rFonts w:ascii="新細明體" w:eastAsia="新細明體" w:hAnsi="新細明體" w:hint="eastAsia"/>
                <w:szCs w:val="24"/>
              </w:rPr>
              <w:t>■</w:t>
            </w:r>
            <w:r w:rsidR="00B25B93" w:rsidRPr="00D76246">
              <w:rPr>
                <w:rFonts w:ascii="標楷體" w:eastAsia="標楷體" w:hAnsi="標楷體" w:hint="eastAsia"/>
                <w:szCs w:val="24"/>
              </w:rPr>
              <w:t xml:space="preserve"> A2系統思考與解決問題</w:t>
            </w:r>
          </w:p>
          <w:p w:rsidR="00B25B93" w:rsidRPr="00D76246" w:rsidRDefault="00B25B93" w:rsidP="00B25B93">
            <w:pPr>
              <w:spacing w:line="320" w:lineRule="exact"/>
              <w:rPr>
                <w:rFonts w:ascii="標楷體" w:eastAsia="標楷體" w:hAnsi="標楷體"/>
                <w:szCs w:val="24"/>
              </w:rPr>
            </w:pPr>
            <w:r w:rsidRPr="00D76246">
              <w:rPr>
                <w:rFonts w:ascii="標楷體" w:eastAsia="標楷體" w:hAnsi="標楷體" w:hint="eastAsia"/>
                <w:szCs w:val="24"/>
              </w:rPr>
              <w:t>□ A3規劃執行與創新應變</w:t>
            </w:r>
          </w:p>
          <w:p w:rsidR="00B25B93" w:rsidRPr="00D76246" w:rsidRDefault="004841C9" w:rsidP="00B25B93">
            <w:pPr>
              <w:spacing w:line="320" w:lineRule="exact"/>
              <w:rPr>
                <w:rFonts w:ascii="標楷體" w:eastAsia="標楷體" w:hAnsi="標楷體"/>
                <w:szCs w:val="24"/>
              </w:rPr>
            </w:pPr>
            <w:r w:rsidRPr="00D76246">
              <w:rPr>
                <w:rFonts w:ascii="新細明體" w:eastAsia="新細明體" w:hAnsi="新細明體" w:hint="eastAsia"/>
                <w:szCs w:val="24"/>
              </w:rPr>
              <w:t>□</w:t>
            </w:r>
            <w:r w:rsidR="00B25B93" w:rsidRPr="00D76246">
              <w:rPr>
                <w:rFonts w:ascii="標楷體" w:eastAsia="標楷體" w:hAnsi="標楷體" w:hint="eastAsia"/>
                <w:szCs w:val="24"/>
              </w:rPr>
              <w:t xml:space="preserve"> B1符號運用與溝通表達</w:t>
            </w:r>
          </w:p>
          <w:p w:rsidR="00B25B93" w:rsidRPr="00D76246" w:rsidRDefault="00B25B93" w:rsidP="00B25B93">
            <w:pPr>
              <w:spacing w:line="320" w:lineRule="exact"/>
              <w:rPr>
                <w:rFonts w:ascii="標楷體" w:eastAsia="標楷體" w:hAnsi="標楷體"/>
                <w:szCs w:val="24"/>
              </w:rPr>
            </w:pPr>
            <w:r w:rsidRPr="00D76246">
              <w:rPr>
                <w:rFonts w:ascii="標楷體" w:eastAsia="標楷體" w:hAnsi="標楷體" w:hint="eastAsia"/>
                <w:szCs w:val="24"/>
              </w:rPr>
              <w:t>□ B2科技資訊與媒體素養</w:t>
            </w:r>
          </w:p>
          <w:p w:rsidR="00B25B93" w:rsidRPr="00D76246" w:rsidRDefault="00B25B93" w:rsidP="00B25B93">
            <w:pPr>
              <w:spacing w:line="320" w:lineRule="exact"/>
              <w:rPr>
                <w:rFonts w:ascii="標楷體" w:eastAsia="標楷體" w:hAnsi="標楷體"/>
                <w:szCs w:val="24"/>
              </w:rPr>
            </w:pPr>
            <w:r w:rsidRPr="00D76246">
              <w:rPr>
                <w:rFonts w:ascii="標楷體" w:eastAsia="標楷體" w:hAnsi="標楷體" w:hint="eastAsia"/>
                <w:szCs w:val="24"/>
              </w:rPr>
              <w:t>□ B3藝術涵養與美感素養</w:t>
            </w:r>
          </w:p>
          <w:p w:rsidR="00B25B93" w:rsidRPr="00D76246" w:rsidRDefault="004841C9" w:rsidP="00B25B93">
            <w:pPr>
              <w:spacing w:line="320" w:lineRule="exact"/>
              <w:rPr>
                <w:rFonts w:ascii="標楷體" w:eastAsia="標楷體" w:hAnsi="標楷體"/>
                <w:szCs w:val="24"/>
              </w:rPr>
            </w:pPr>
            <w:r w:rsidRPr="00D76246">
              <w:rPr>
                <w:rFonts w:ascii="新細明體" w:eastAsia="新細明體" w:hAnsi="新細明體" w:hint="eastAsia"/>
                <w:szCs w:val="24"/>
              </w:rPr>
              <w:t>■</w:t>
            </w:r>
            <w:r w:rsidR="00B25B93" w:rsidRPr="00D76246">
              <w:rPr>
                <w:rFonts w:ascii="標楷體" w:eastAsia="標楷體" w:hAnsi="標楷體" w:hint="eastAsia"/>
                <w:szCs w:val="24"/>
              </w:rPr>
              <w:t xml:space="preserve"> C1道德實踐與公民意識</w:t>
            </w:r>
          </w:p>
          <w:p w:rsidR="00B25B93" w:rsidRPr="00D76246" w:rsidRDefault="004841C9" w:rsidP="00B25B93">
            <w:pPr>
              <w:spacing w:line="320" w:lineRule="exact"/>
              <w:rPr>
                <w:rFonts w:ascii="標楷體" w:eastAsia="標楷體" w:hAnsi="標楷體"/>
                <w:szCs w:val="24"/>
              </w:rPr>
            </w:pPr>
            <w:r w:rsidRPr="00D76246">
              <w:rPr>
                <w:rFonts w:ascii="新細明體" w:eastAsia="新細明體" w:hAnsi="新細明體" w:hint="eastAsia"/>
                <w:szCs w:val="24"/>
              </w:rPr>
              <w:t>■</w:t>
            </w:r>
            <w:r w:rsidR="00B25B93" w:rsidRPr="00D76246">
              <w:rPr>
                <w:rFonts w:ascii="標楷體" w:eastAsia="標楷體" w:hAnsi="標楷體" w:hint="eastAsia"/>
                <w:szCs w:val="24"/>
              </w:rPr>
              <w:t xml:space="preserve"> C2人際關係與團隊合作</w:t>
            </w:r>
          </w:p>
          <w:p w:rsidR="00B25B93" w:rsidRPr="00D76246" w:rsidRDefault="004841C9" w:rsidP="00B25B93">
            <w:pPr>
              <w:spacing w:line="320" w:lineRule="exact"/>
              <w:rPr>
                <w:rFonts w:ascii="標楷體" w:eastAsia="標楷體" w:hAnsi="標楷體"/>
                <w:szCs w:val="24"/>
              </w:rPr>
            </w:pPr>
            <w:r w:rsidRPr="00D76246">
              <w:rPr>
                <w:rFonts w:ascii="新細明體" w:eastAsia="新細明體" w:hAnsi="新細明體" w:hint="eastAsia"/>
                <w:szCs w:val="24"/>
              </w:rPr>
              <w:t>□</w:t>
            </w:r>
            <w:r w:rsidR="00C60C97" w:rsidRPr="00D76246">
              <w:rPr>
                <w:rFonts w:ascii="新細明體" w:eastAsia="新細明體" w:hAnsi="新細明體" w:hint="eastAsia"/>
                <w:szCs w:val="24"/>
              </w:rPr>
              <w:t xml:space="preserve"> </w:t>
            </w:r>
            <w:r w:rsidR="00B25B93" w:rsidRPr="00D76246">
              <w:rPr>
                <w:rFonts w:ascii="標楷體" w:eastAsia="標楷體" w:hAnsi="標楷體" w:hint="eastAsia"/>
                <w:szCs w:val="24"/>
              </w:rPr>
              <w:t>C3多元文化與國際理解</w:t>
            </w:r>
          </w:p>
        </w:tc>
        <w:tc>
          <w:tcPr>
            <w:tcW w:w="603" w:type="dxa"/>
            <w:tcBorders>
              <w:top w:val="single" w:sz="12" w:space="0" w:color="auto"/>
              <w:left w:val="single" w:sz="4" w:space="0" w:color="auto"/>
              <w:bottom w:val="single" w:sz="12" w:space="0" w:color="auto"/>
              <w:right w:val="single" w:sz="4" w:space="0" w:color="auto"/>
            </w:tcBorders>
            <w:textDirection w:val="tbRlV"/>
            <w:vAlign w:val="center"/>
          </w:tcPr>
          <w:p w:rsidR="00B25B93" w:rsidRPr="00D76246" w:rsidRDefault="0050790C" w:rsidP="0050790C">
            <w:pPr>
              <w:spacing w:line="320" w:lineRule="exact"/>
              <w:ind w:left="113" w:right="113"/>
              <w:jc w:val="center"/>
              <w:rPr>
                <w:rFonts w:ascii="標楷體" w:eastAsia="標楷體" w:hAnsi="標楷體"/>
                <w:szCs w:val="24"/>
              </w:rPr>
            </w:pPr>
            <w:r w:rsidRPr="00D76246">
              <w:rPr>
                <w:rFonts w:ascii="標楷體" w:eastAsia="標楷體" w:hAnsi="標楷體" w:hint="eastAsia"/>
                <w:b/>
                <w:sz w:val="26"/>
                <w:szCs w:val="26"/>
              </w:rPr>
              <w:t>課綱對應之項目</w:t>
            </w:r>
          </w:p>
        </w:tc>
        <w:tc>
          <w:tcPr>
            <w:tcW w:w="9621" w:type="dxa"/>
            <w:gridSpan w:val="3"/>
            <w:tcBorders>
              <w:top w:val="single" w:sz="12" w:space="0" w:color="auto"/>
              <w:left w:val="single" w:sz="4" w:space="0" w:color="auto"/>
              <w:bottom w:val="single" w:sz="12" w:space="0" w:color="auto"/>
              <w:right w:val="single" w:sz="12" w:space="0" w:color="auto"/>
            </w:tcBorders>
            <w:vAlign w:val="center"/>
          </w:tcPr>
          <w:p w:rsidR="00B25B93" w:rsidRPr="00D76246" w:rsidRDefault="00D76246" w:rsidP="00B25B93">
            <w:pPr>
              <w:spacing w:beforeLines="50" w:before="180" w:afterLines="50" w:after="180" w:line="400" w:lineRule="exact"/>
              <w:contextualSpacing/>
              <w:rPr>
                <w:rFonts w:ascii="標楷體" w:eastAsia="標楷體" w:hAnsi="標楷體" w:cs="新細明體"/>
                <w:shd w:val="pct15" w:color="auto" w:fill="FFFFFF"/>
              </w:rPr>
            </w:pPr>
            <w:r w:rsidRPr="00D76246">
              <w:rPr>
                <w:rFonts w:ascii="標楷體" w:eastAsia="標楷體" w:hAnsi="標楷體" w:cs="新細明體" w:hint="eastAsia"/>
                <w:shd w:val="pct15" w:color="auto" w:fill="FFFFFF"/>
              </w:rPr>
              <w:t>國語文</w:t>
            </w:r>
            <w:r w:rsidR="00B25B93" w:rsidRPr="00D76246">
              <w:rPr>
                <w:rFonts w:ascii="標楷體" w:eastAsia="標楷體" w:hAnsi="標楷體" w:cs="新細明體" w:hint="eastAsia"/>
                <w:shd w:val="pct15" w:color="auto" w:fill="FFFFFF"/>
              </w:rPr>
              <w:t>領域</w:t>
            </w:r>
          </w:p>
          <w:p w:rsidR="00D76246" w:rsidRPr="00D76246" w:rsidRDefault="00D76246" w:rsidP="00D76246">
            <w:pPr>
              <w:spacing w:beforeLines="50" w:before="180" w:afterLines="50" w:after="180" w:line="400" w:lineRule="exact"/>
              <w:contextualSpacing/>
              <w:rPr>
                <w:rFonts w:ascii="標楷體" w:eastAsia="標楷體" w:hAnsi="標楷體" w:cs="新細明體"/>
              </w:rPr>
            </w:pPr>
            <w:r w:rsidRPr="00D76246">
              <w:rPr>
                <w:rFonts w:ascii="標楷體" w:eastAsia="標楷體" w:hAnsi="標楷體" w:cs="新細明體" w:hint="eastAsia"/>
              </w:rPr>
              <w:t>國-E-A1</w:t>
            </w:r>
          </w:p>
          <w:p w:rsidR="00D76246" w:rsidRPr="00D76246" w:rsidRDefault="00D76246" w:rsidP="00D76246">
            <w:pPr>
              <w:spacing w:beforeLines="50" w:before="180" w:afterLines="50" w:after="180" w:line="400" w:lineRule="exact"/>
              <w:contextualSpacing/>
              <w:rPr>
                <w:rFonts w:ascii="標楷體" w:eastAsia="標楷體" w:hAnsi="標楷體" w:cs="Times New Roman"/>
                <w:szCs w:val="24"/>
              </w:rPr>
            </w:pPr>
            <w:r w:rsidRPr="00D76246">
              <w:rPr>
                <w:rFonts w:ascii="標楷體" w:eastAsia="標楷體" w:hAnsi="標楷體" w:cs="新細明體" w:hint="eastAsia"/>
              </w:rPr>
              <w:t>認識國語文的重要性，培養國語文的興趣，能運用國語文認識自我、表現自我，奠定終身學習的基礎。</w:t>
            </w:r>
            <w:r w:rsidRPr="00D76246">
              <w:rPr>
                <w:rFonts w:ascii="標楷體" w:eastAsia="標楷體" w:hAnsi="標楷體" w:cs="新細明體"/>
              </w:rPr>
              <w:cr/>
            </w:r>
            <w:r w:rsidRPr="00D76246">
              <w:rPr>
                <w:rFonts w:ascii="標楷體" w:eastAsia="標楷體" w:hAnsi="標楷體" w:cs="Times New Roman" w:hint="eastAsia"/>
                <w:szCs w:val="24"/>
              </w:rPr>
              <w:t>國-E-A2</w:t>
            </w:r>
          </w:p>
          <w:p w:rsidR="00D76246" w:rsidRPr="00D76246" w:rsidRDefault="00D76246" w:rsidP="00D76246">
            <w:pPr>
              <w:spacing w:beforeLines="50" w:before="180" w:afterLines="50" w:after="180" w:line="400" w:lineRule="exact"/>
              <w:contextualSpacing/>
              <w:rPr>
                <w:rFonts w:ascii="Times New Roman" w:eastAsia="標楷體" w:hAnsi="Times New Roman" w:cs="Times New Roman"/>
                <w:szCs w:val="24"/>
              </w:rPr>
            </w:pPr>
            <w:r w:rsidRPr="00D76246">
              <w:rPr>
                <w:rFonts w:ascii="標楷體" w:eastAsia="標楷體" w:hAnsi="標楷體" w:cs="Times New Roman" w:hint="eastAsia"/>
                <w:szCs w:val="24"/>
              </w:rPr>
              <w:t>透過國語文學習，掌握文本要旨、發展學習及解決問題策略、初探邏輯思維，並透過體驗與實踐，處理日常生活問題。</w:t>
            </w:r>
            <w:r w:rsidRPr="00D76246">
              <w:rPr>
                <w:rFonts w:ascii="標楷體" w:eastAsia="標楷體" w:hAnsi="標楷體" w:cs="Times New Roman"/>
                <w:szCs w:val="24"/>
              </w:rPr>
              <w:cr/>
            </w:r>
            <w:r w:rsidRPr="00D76246">
              <w:rPr>
                <w:rFonts w:ascii="Times New Roman" w:eastAsia="標楷體" w:hAnsi="Times New Roman" w:cs="Times New Roman" w:hint="eastAsia"/>
                <w:szCs w:val="24"/>
              </w:rPr>
              <w:t>國</w:t>
            </w:r>
            <w:r w:rsidRPr="00D76246">
              <w:rPr>
                <w:rFonts w:ascii="Times New Roman" w:eastAsia="標楷體" w:hAnsi="Times New Roman" w:cs="Times New Roman" w:hint="eastAsia"/>
                <w:szCs w:val="24"/>
              </w:rPr>
              <w:t>-E-C1</w:t>
            </w:r>
          </w:p>
          <w:p w:rsidR="00D76246" w:rsidRPr="00D76246" w:rsidRDefault="00D76246" w:rsidP="00D76246">
            <w:pPr>
              <w:spacing w:beforeLines="50" w:before="180" w:afterLines="50" w:after="180" w:line="400" w:lineRule="exact"/>
              <w:contextualSpacing/>
              <w:rPr>
                <w:rFonts w:ascii="Times New Roman" w:eastAsia="標楷體" w:hAnsi="Times New Roman" w:cs="Times New Roman"/>
                <w:szCs w:val="24"/>
              </w:rPr>
            </w:pPr>
            <w:r w:rsidRPr="00D76246">
              <w:rPr>
                <w:rFonts w:ascii="Times New Roman" w:eastAsia="標楷體" w:hAnsi="Times New Roman" w:cs="Times New Roman" w:hint="eastAsia"/>
                <w:szCs w:val="24"/>
              </w:rPr>
              <w:t>閱讀各類文本，從中培養是非判斷的能力，以了解自己與所處社會的關係，培養同理心與</w:t>
            </w:r>
          </w:p>
          <w:p w:rsidR="00B25B93" w:rsidRPr="00D76246" w:rsidRDefault="00D76246" w:rsidP="00D76246">
            <w:pPr>
              <w:spacing w:beforeLines="50" w:before="180" w:afterLines="50" w:after="180" w:line="400" w:lineRule="exact"/>
              <w:contextualSpacing/>
              <w:rPr>
                <w:rFonts w:ascii="Times New Roman" w:eastAsia="標楷體" w:hAnsi="Times New Roman" w:cs="Times New Roman"/>
                <w:szCs w:val="24"/>
              </w:rPr>
            </w:pPr>
            <w:r w:rsidRPr="00D76246">
              <w:rPr>
                <w:rFonts w:ascii="Times New Roman" w:eastAsia="標楷體" w:hAnsi="Times New Roman" w:cs="Times New Roman" w:hint="eastAsia"/>
                <w:szCs w:val="24"/>
              </w:rPr>
              <w:t>責任感，關懷自然生態與增進公民意識。</w:t>
            </w:r>
          </w:p>
          <w:p w:rsidR="00D76246" w:rsidRPr="00D76246" w:rsidRDefault="00D76246" w:rsidP="00D76246">
            <w:pPr>
              <w:spacing w:beforeLines="50" w:before="180" w:afterLines="50" w:after="180" w:line="400" w:lineRule="exact"/>
              <w:contextualSpacing/>
              <w:rPr>
                <w:rFonts w:ascii="標楷體" w:eastAsia="標楷體" w:hAnsi="標楷體" w:cs="Times New Roman"/>
                <w:szCs w:val="24"/>
              </w:rPr>
            </w:pPr>
            <w:r w:rsidRPr="00D76246">
              <w:rPr>
                <w:rFonts w:ascii="標楷體" w:eastAsia="標楷體" w:hAnsi="標楷體"/>
              </w:rPr>
              <w:t>國-E-C2 與他人互動時，能適切運用語文能力表達個人想法，理解與包容不同意見，樂於參與學校及社區活動，體會團隊合作的重要性。</w:t>
            </w:r>
          </w:p>
        </w:tc>
      </w:tr>
    </w:tbl>
    <w:p w:rsidR="00BB0832" w:rsidRPr="00B25B93" w:rsidRDefault="00BB0832">
      <w:pPr>
        <w:rPr>
          <w:rFonts w:ascii="標楷體" w:eastAsia="標楷體" w:hAnsi="標楷體"/>
        </w:rPr>
      </w:pPr>
    </w:p>
    <w:tbl>
      <w:tblPr>
        <w:tblStyle w:val="a3"/>
        <w:tblW w:w="15735" w:type="dxa"/>
        <w:tblInd w:w="108" w:type="dxa"/>
        <w:tblLayout w:type="fixed"/>
        <w:tblLook w:val="04A0" w:firstRow="1" w:lastRow="0" w:firstColumn="1" w:lastColumn="0" w:noHBand="0" w:noVBand="1"/>
      </w:tblPr>
      <w:tblGrid>
        <w:gridCol w:w="709"/>
        <w:gridCol w:w="992"/>
        <w:gridCol w:w="1701"/>
        <w:gridCol w:w="2835"/>
        <w:gridCol w:w="2552"/>
        <w:gridCol w:w="2551"/>
        <w:gridCol w:w="1418"/>
        <w:gridCol w:w="1134"/>
        <w:gridCol w:w="567"/>
        <w:gridCol w:w="1276"/>
      </w:tblGrid>
      <w:tr w:rsidR="00794F74" w:rsidRPr="00B25B93" w:rsidTr="00794F74">
        <w:trPr>
          <w:trHeight w:val="744"/>
        </w:trPr>
        <w:tc>
          <w:tcPr>
            <w:tcW w:w="709" w:type="dxa"/>
            <w:tcBorders>
              <w:top w:val="single" w:sz="12" w:space="0" w:color="auto"/>
              <w:lef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週次</w:t>
            </w:r>
          </w:p>
        </w:tc>
        <w:tc>
          <w:tcPr>
            <w:tcW w:w="99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實施期間</w:t>
            </w:r>
          </w:p>
        </w:tc>
        <w:tc>
          <w:tcPr>
            <w:tcW w:w="1701"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各單元/主題</w:t>
            </w:r>
          </w:p>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名稱</w:t>
            </w:r>
          </w:p>
        </w:tc>
        <w:tc>
          <w:tcPr>
            <w:tcW w:w="2835"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學習表現</w:t>
            </w:r>
          </w:p>
        </w:tc>
        <w:tc>
          <w:tcPr>
            <w:tcW w:w="255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學習內容</w:t>
            </w:r>
          </w:p>
        </w:tc>
        <w:tc>
          <w:tcPr>
            <w:tcW w:w="2551" w:type="dxa"/>
            <w:tcBorders>
              <w:top w:val="single" w:sz="12" w:space="0" w:color="auto"/>
            </w:tcBorders>
            <w:vAlign w:val="center"/>
          </w:tcPr>
          <w:p w:rsidR="00794F74" w:rsidRPr="00B25B93" w:rsidRDefault="00794F74" w:rsidP="00064FDB">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教學流程重點</w:t>
            </w:r>
          </w:p>
        </w:tc>
        <w:tc>
          <w:tcPr>
            <w:tcW w:w="1418"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融入之議題</w:t>
            </w:r>
          </w:p>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內容重點</w:t>
            </w:r>
          </w:p>
        </w:tc>
        <w:tc>
          <w:tcPr>
            <w:tcW w:w="1134"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評量方式</w:t>
            </w:r>
          </w:p>
        </w:tc>
        <w:tc>
          <w:tcPr>
            <w:tcW w:w="567"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節數</w:t>
            </w:r>
          </w:p>
        </w:tc>
        <w:tc>
          <w:tcPr>
            <w:tcW w:w="1276" w:type="dxa"/>
            <w:tcBorders>
              <w:top w:val="single" w:sz="12" w:space="0" w:color="auto"/>
              <w:righ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跨領域</w:t>
            </w:r>
          </w:p>
          <w:p w:rsidR="00794F74" w:rsidRPr="00B25B93" w:rsidRDefault="00794F74" w:rsidP="00C50BE2">
            <w:pPr>
              <w:spacing w:line="300" w:lineRule="exact"/>
              <w:ind w:leftChars="-45" w:left="-108" w:rightChars="-45" w:right="-108"/>
              <w:jc w:val="center"/>
              <w:rPr>
                <w:rFonts w:ascii="標楷體" w:eastAsia="標楷體" w:hAnsi="標楷體"/>
                <w:b/>
                <w:szCs w:val="24"/>
              </w:rPr>
            </w:pP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C50BE2">
            <w:pPr>
              <w:spacing w:line="280" w:lineRule="exact"/>
              <w:ind w:leftChars="-45" w:left="-108" w:rightChars="-45" w:right="-108"/>
              <w:jc w:val="center"/>
              <w:rPr>
                <w:rFonts w:ascii="標楷體" w:eastAsia="標楷體" w:hAnsi="標楷體"/>
                <w:color w:val="0000FF"/>
                <w:szCs w:val="24"/>
              </w:rPr>
            </w:pPr>
            <w:r w:rsidRPr="00D95525">
              <w:rPr>
                <w:rFonts w:ascii="標楷體" w:eastAsia="標楷體" w:hAnsi="標楷體" w:hint="eastAsia"/>
                <w:color w:val="000000" w:themeColor="text1"/>
                <w:szCs w:val="24"/>
              </w:rPr>
              <w:lastRenderedPageBreak/>
              <w:t>1</w:t>
            </w:r>
          </w:p>
        </w:tc>
        <w:tc>
          <w:tcPr>
            <w:tcW w:w="992" w:type="dxa"/>
            <w:vAlign w:val="center"/>
          </w:tcPr>
          <w:p w:rsidR="00794F74" w:rsidRPr="00AC0F2A" w:rsidRDefault="00794F74" w:rsidP="00AC0F2A">
            <w:pPr>
              <w:spacing w:line="280" w:lineRule="exact"/>
              <w:ind w:leftChars="-38" w:left="-91" w:rightChars="-45" w:right="-108"/>
              <w:jc w:val="center"/>
              <w:rPr>
                <w:rFonts w:ascii="Times New Roman" w:eastAsia="標楷體" w:hAnsi="Times New Roman" w:cs="Times New Roman"/>
                <w:color w:val="0000FF"/>
                <w:szCs w:val="24"/>
              </w:rPr>
            </w:pPr>
            <w:r w:rsidRPr="00AC0F2A">
              <w:rPr>
                <w:rFonts w:ascii="Times New Roman" w:hAnsi="Times New Roman" w:cs="Times New Roman"/>
                <w:szCs w:val="24"/>
              </w:rPr>
              <w:t>8/26</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8/30</w:t>
            </w:r>
          </w:p>
        </w:tc>
        <w:tc>
          <w:tcPr>
            <w:tcW w:w="1701" w:type="dxa"/>
            <w:vAlign w:val="center"/>
          </w:tcPr>
          <w:p w:rsidR="00794F74" w:rsidRPr="001B0AF0" w:rsidRDefault="00794F74" w:rsidP="00AC0F2A">
            <w:pPr>
              <w:spacing w:afterLines="15" w:after="54" w:line="280" w:lineRule="exact"/>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本學期閱讀課程介紹</w:t>
            </w:r>
          </w:p>
          <w:p w:rsidR="00794F74" w:rsidRPr="00B25B93" w:rsidRDefault="00794F74" w:rsidP="00AC0F2A">
            <w:pPr>
              <w:spacing w:beforeLines="10" w:before="36" w:afterLines="15" w:after="54" w:line="280" w:lineRule="exact"/>
              <w:rPr>
                <w:rFonts w:ascii="標楷體" w:eastAsia="標楷體" w:hAnsi="標楷體"/>
                <w:color w:val="0000FF"/>
                <w:szCs w:val="24"/>
              </w:rPr>
            </w:pPr>
          </w:p>
        </w:tc>
        <w:tc>
          <w:tcPr>
            <w:tcW w:w="2835" w:type="dxa"/>
            <w:vAlign w:val="center"/>
          </w:tcPr>
          <w:p w:rsidR="00794F74" w:rsidRPr="001B0AF0" w:rsidRDefault="00794F74"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 xml:space="preserve">1-I-1 </w:t>
            </w:r>
            <w:r w:rsidRPr="001B0AF0">
              <w:rPr>
                <w:rFonts w:ascii="Times New Roman" w:eastAsia="標楷體" w:hAnsi="Times New Roman" w:cs="Times New Roman"/>
                <w:color w:val="000000" w:themeColor="text1"/>
                <w:szCs w:val="24"/>
              </w:rPr>
              <w:t>養成專心聆聽的習慣，尊重對方的發言。</w:t>
            </w:r>
          </w:p>
          <w:p w:rsidR="00794F74" w:rsidRPr="001B0AF0" w:rsidRDefault="00794F74"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 xml:space="preserve">2-I-3 </w:t>
            </w:r>
            <w:r w:rsidRPr="001B0AF0">
              <w:rPr>
                <w:rFonts w:ascii="Times New Roman" w:eastAsia="標楷體" w:hAnsi="Times New Roman" w:cs="Times New Roman"/>
                <w:color w:val="000000" w:themeColor="text1"/>
                <w:szCs w:val="24"/>
              </w:rPr>
              <w:t>與他人交談時，能適當的提問、合宜的回答，並分享想法。</w:t>
            </w:r>
          </w:p>
        </w:tc>
        <w:tc>
          <w:tcPr>
            <w:tcW w:w="2552" w:type="dxa"/>
            <w:vAlign w:val="center"/>
          </w:tcPr>
          <w:p w:rsidR="00794F74" w:rsidRPr="001B0AF0" w:rsidRDefault="00794F74" w:rsidP="001B0AF0">
            <w:pPr>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 xml:space="preserve">Ac-I-2 </w:t>
            </w:r>
            <w:r w:rsidRPr="001B0AF0">
              <w:rPr>
                <w:rFonts w:ascii="Times New Roman" w:eastAsia="標楷體" w:hAnsi="Times New Roman" w:cs="Times New Roman"/>
                <w:color w:val="000000" w:themeColor="text1"/>
                <w:szCs w:val="24"/>
              </w:rPr>
              <w:t>簡單的基本句型。</w:t>
            </w:r>
          </w:p>
          <w:p w:rsidR="00794F74" w:rsidRPr="001B0AF0" w:rsidRDefault="00794F74"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 xml:space="preserve">Ac-I-3 </w:t>
            </w:r>
            <w:r w:rsidRPr="001B0AF0">
              <w:rPr>
                <w:rFonts w:ascii="Times New Roman" w:eastAsia="標楷體" w:hAnsi="Times New Roman" w:cs="Times New Roman"/>
                <w:color w:val="000000" w:themeColor="text1"/>
                <w:szCs w:val="24"/>
              </w:rPr>
              <w:t>基本文句的語氣與意義。</w:t>
            </w:r>
          </w:p>
        </w:tc>
        <w:tc>
          <w:tcPr>
            <w:tcW w:w="2551" w:type="dxa"/>
            <w:vAlign w:val="center"/>
          </w:tcPr>
          <w:p w:rsidR="00794F74" w:rsidRDefault="00794F74" w:rsidP="00AC0F2A">
            <w:pPr>
              <w:spacing w:afterLines="15" w:after="54" w:line="280" w:lineRule="exact"/>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1.</w:t>
            </w:r>
            <w:r w:rsidRPr="001B0AF0">
              <w:rPr>
                <w:rFonts w:ascii="Times New Roman" w:eastAsia="標楷體" w:hAnsi="Times New Roman" w:cs="Times New Roman"/>
                <w:color w:val="000000" w:themeColor="text1"/>
                <w:szCs w:val="24"/>
              </w:rPr>
              <w:t>教師</w:t>
            </w:r>
            <w:r>
              <w:rPr>
                <w:rFonts w:ascii="Times New Roman" w:eastAsia="標楷體" w:hAnsi="Times New Roman" w:cs="Times New Roman" w:hint="eastAsia"/>
                <w:color w:val="000000" w:themeColor="text1"/>
                <w:szCs w:val="24"/>
              </w:rPr>
              <w:t>瀏覽課程大綱</w:t>
            </w:r>
          </w:p>
          <w:p w:rsidR="00794F74" w:rsidRPr="001B0AF0" w:rsidRDefault="00794F74" w:rsidP="00AC0F2A">
            <w:pPr>
              <w:spacing w:afterLines="15" w:after="54" w:line="280" w:lineRule="exact"/>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2.</w:t>
            </w:r>
            <w:r w:rsidRPr="001B0AF0">
              <w:rPr>
                <w:rFonts w:ascii="Times New Roman" w:eastAsia="標楷體" w:hAnsi="Times New Roman" w:cs="Times New Roman"/>
                <w:color w:val="000000" w:themeColor="text1"/>
                <w:szCs w:val="24"/>
              </w:rPr>
              <w:t>簡要說明各單元內</w:t>
            </w:r>
          </w:p>
          <w:p w:rsidR="00794F74" w:rsidRPr="001B0AF0" w:rsidRDefault="00794F74" w:rsidP="00AC0F2A">
            <w:pPr>
              <w:spacing w:afterLines="15" w:after="54" w:line="280" w:lineRule="exact"/>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容。</w:t>
            </w:r>
          </w:p>
          <w:p w:rsidR="00794F74" w:rsidRPr="001B0AF0" w:rsidRDefault="00794F74" w:rsidP="00AC0F2A">
            <w:pPr>
              <w:spacing w:afterLines="15" w:after="54" w:line="280" w:lineRule="exact"/>
              <w:rPr>
                <w:rFonts w:ascii="Times New Roman" w:eastAsia="標楷體" w:hAnsi="Times New Roman" w:cs="Times New Roman"/>
                <w:color w:val="000000" w:themeColor="text1"/>
                <w:szCs w:val="24"/>
              </w:rPr>
            </w:pPr>
          </w:p>
        </w:tc>
        <w:tc>
          <w:tcPr>
            <w:tcW w:w="1418" w:type="dxa"/>
            <w:vAlign w:val="center"/>
          </w:tcPr>
          <w:p w:rsidR="00794F74" w:rsidRPr="00B25B93" w:rsidRDefault="00794F74" w:rsidP="00C50BE2">
            <w:pPr>
              <w:spacing w:line="280" w:lineRule="exact"/>
              <w:ind w:rightChars="-45" w:right="-108"/>
              <w:rPr>
                <w:rFonts w:ascii="標楷體" w:eastAsia="標楷體" w:hAnsi="標楷體"/>
                <w:color w:val="0000FF"/>
                <w:szCs w:val="24"/>
              </w:rPr>
            </w:pPr>
          </w:p>
        </w:tc>
        <w:tc>
          <w:tcPr>
            <w:tcW w:w="1134" w:type="dxa"/>
            <w:vAlign w:val="center"/>
          </w:tcPr>
          <w:p w:rsidR="00794F74" w:rsidRPr="00D16996" w:rsidRDefault="00794F74" w:rsidP="00D16996">
            <w:pPr>
              <w:spacing w:line="280" w:lineRule="exact"/>
              <w:ind w:rightChars="-45" w:right="-108"/>
              <w:jc w:val="center"/>
              <w:rPr>
                <w:rFonts w:ascii="標楷體" w:eastAsia="標楷體" w:hAnsi="標楷體"/>
                <w:color w:val="000000" w:themeColor="text1"/>
                <w:szCs w:val="24"/>
              </w:rPr>
            </w:pPr>
            <w:r w:rsidRPr="00D16996">
              <w:rPr>
                <w:rFonts w:ascii="標楷體" w:eastAsia="標楷體" w:hAnsi="標楷體" w:hint="eastAsia"/>
                <w:color w:val="000000" w:themeColor="text1"/>
                <w:szCs w:val="24"/>
              </w:rPr>
              <w:t>口語評量</w:t>
            </w:r>
          </w:p>
          <w:p w:rsidR="00794F74" w:rsidRPr="001B0AF0" w:rsidRDefault="00794F74" w:rsidP="00D16996">
            <w:pPr>
              <w:spacing w:line="280" w:lineRule="exact"/>
              <w:ind w:rightChars="-45" w:right="-108"/>
              <w:jc w:val="center"/>
              <w:rPr>
                <w:rFonts w:ascii="標楷體" w:eastAsia="標楷體" w:hAnsi="標楷體"/>
                <w:color w:val="000000" w:themeColor="text1"/>
                <w:szCs w:val="24"/>
              </w:rPr>
            </w:pPr>
          </w:p>
        </w:tc>
        <w:tc>
          <w:tcPr>
            <w:tcW w:w="567" w:type="dxa"/>
            <w:vAlign w:val="center"/>
          </w:tcPr>
          <w:p w:rsidR="00794F74" w:rsidRPr="001B0AF0" w:rsidRDefault="00794F74" w:rsidP="001B0AF0">
            <w:pPr>
              <w:spacing w:line="280" w:lineRule="exact"/>
              <w:ind w:leftChars="-45" w:left="-108" w:rightChars="-45" w:right="-108"/>
              <w:jc w:val="center"/>
              <w:rPr>
                <w:rFonts w:ascii="標楷體" w:eastAsia="標楷體" w:hAnsi="標楷體"/>
                <w:color w:val="000000" w:themeColor="text1"/>
                <w:szCs w:val="24"/>
              </w:rPr>
            </w:pPr>
            <w:r w:rsidRPr="001B0AF0">
              <w:rPr>
                <w:rFonts w:ascii="標楷體" w:eastAsia="標楷體" w:hAnsi="標楷體" w:hint="eastAsia"/>
                <w:color w:val="000000" w:themeColor="text1"/>
                <w:szCs w:val="24"/>
              </w:rPr>
              <w:t>1</w:t>
            </w:r>
          </w:p>
        </w:tc>
        <w:tc>
          <w:tcPr>
            <w:tcW w:w="1276" w:type="dxa"/>
            <w:tcBorders>
              <w:right w:val="single" w:sz="12" w:space="0" w:color="auto"/>
            </w:tcBorders>
            <w:vAlign w:val="center"/>
          </w:tcPr>
          <w:p w:rsidR="00794F74" w:rsidRPr="00D16996" w:rsidRDefault="00794F74" w:rsidP="00D16996">
            <w:pPr>
              <w:spacing w:line="280" w:lineRule="exact"/>
              <w:ind w:rightChars="-45" w:right="-108"/>
              <w:jc w:val="center"/>
              <w:rPr>
                <w:rFonts w:ascii="標楷體" w:eastAsia="標楷體" w:hAnsi="標楷體"/>
                <w:szCs w:val="24"/>
              </w:rPr>
            </w:pPr>
            <w:r w:rsidRPr="00D16996">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2-3</w:t>
            </w:r>
          </w:p>
        </w:tc>
        <w:tc>
          <w:tcPr>
            <w:tcW w:w="992" w:type="dxa"/>
            <w:vAlign w:val="center"/>
          </w:tcPr>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9/02</w:t>
            </w:r>
          </w:p>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w:t>
            </w:r>
          </w:p>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9/06</w:t>
            </w:r>
          </w:p>
          <w:p w:rsidR="00794F74" w:rsidRPr="00AC0F2A" w:rsidRDefault="00794F74" w:rsidP="00AC0F2A">
            <w:pPr>
              <w:spacing w:line="280" w:lineRule="exact"/>
              <w:ind w:leftChars="20" w:left="48" w:rightChars="-45" w:right="-108"/>
              <w:jc w:val="center"/>
              <w:rPr>
                <w:rFonts w:ascii="Times New Roman" w:eastAsia="新細明體" w:hAnsi="Times New Roman" w:cs="Times New Roman"/>
                <w:szCs w:val="24"/>
              </w:rPr>
            </w:pPr>
            <w:r w:rsidRPr="00AC0F2A">
              <w:rPr>
                <w:rFonts w:ascii="Times New Roman" w:eastAsia="新細明體" w:hAnsi="Times New Roman" w:cs="Times New Roman"/>
                <w:szCs w:val="24"/>
              </w:rPr>
              <w:t>、</w:t>
            </w:r>
          </w:p>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9/09</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9/13</w:t>
            </w:r>
          </w:p>
        </w:tc>
        <w:tc>
          <w:tcPr>
            <w:tcW w:w="1701" w:type="dxa"/>
            <w:vAlign w:val="center"/>
          </w:tcPr>
          <w:p w:rsidR="00794F74" w:rsidRDefault="00794F74" w:rsidP="00C50BE2">
            <w:pPr>
              <w:spacing w:line="280" w:lineRule="exact"/>
              <w:ind w:rightChars="-45" w:right="-108"/>
              <w:rPr>
                <w:rFonts w:ascii="標楷體" w:eastAsia="標楷體" w:hAnsi="標楷體"/>
                <w:szCs w:val="24"/>
              </w:rPr>
            </w:pPr>
            <w:r>
              <w:rPr>
                <w:rFonts w:ascii="標楷體" w:eastAsia="標楷體" w:hAnsi="標楷體" w:hint="eastAsia"/>
                <w:szCs w:val="24"/>
              </w:rPr>
              <w:t>圖書館利用:</w:t>
            </w:r>
          </w:p>
          <w:p w:rsidR="00794F74" w:rsidRPr="00B25B93" w:rsidRDefault="00794F74" w:rsidP="00C50BE2">
            <w:pPr>
              <w:spacing w:line="280" w:lineRule="exact"/>
              <w:ind w:rightChars="-45" w:right="-108"/>
              <w:rPr>
                <w:rFonts w:ascii="標楷體" w:eastAsia="標楷體" w:hAnsi="標楷體"/>
                <w:szCs w:val="24"/>
              </w:rPr>
            </w:pPr>
            <w:r>
              <w:rPr>
                <w:rFonts w:ascii="標楷體" w:eastAsia="標楷體" w:hAnsi="標楷體" w:hint="eastAsia"/>
                <w:szCs w:val="24"/>
              </w:rPr>
              <w:t>認識書的結構</w:t>
            </w:r>
          </w:p>
        </w:tc>
        <w:tc>
          <w:tcPr>
            <w:tcW w:w="2835" w:type="dxa"/>
            <w:vAlign w:val="center"/>
          </w:tcPr>
          <w:p w:rsidR="00794F74" w:rsidRPr="00023BCF" w:rsidRDefault="00794F74"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023BCF">
              <w:rPr>
                <w:rFonts w:ascii="Times New Roman" w:eastAsia="標楷體" w:hAnsi="Times New Roman" w:cs="Times New Roman"/>
                <w:color w:val="000000" w:themeColor="text1"/>
                <w:szCs w:val="24"/>
              </w:rPr>
              <w:t xml:space="preserve">1-I-1 </w:t>
            </w:r>
            <w:r w:rsidRPr="00023BCF">
              <w:rPr>
                <w:rFonts w:ascii="Times New Roman" w:eastAsia="標楷體" w:hAnsi="Times New Roman" w:cs="Times New Roman"/>
                <w:color w:val="000000" w:themeColor="text1"/>
                <w:szCs w:val="24"/>
              </w:rPr>
              <w:t>養成專心聆聽的習慣，尊重對方的發言。</w:t>
            </w:r>
          </w:p>
          <w:p w:rsidR="00794F74" w:rsidRPr="00023BCF" w:rsidRDefault="00794F74" w:rsidP="00023BCF">
            <w:pPr>
              <w:spacing w:line="280" w:lineRule="exact"/>
              <w:ind w:rightChars="-45" w:right="-108"/>
              <w:rPr>
                <w:rFonts w:ascii="Times New Roman" w:eastAsia="標楷體" w:hAnsi="Times New Roman" w:cs="Times New Roman"/>
                <w:szCs w:val="24"/>
              </w:rPr>
            </w:pPr>
            <w:r w:rsidRPr="00023BCF">
              <w:rPr>
                <w:rFonts w:ascii="Times New Roman" w:eastAsia="標楷體" w:hAnsi="Times New Roman" w:cs="Times New Roman"/>
                <w:color w:val="000000" w:themeColor="text1"/>
                <w:szCs w:val="24"/>
              </w:rPr>
              <w:t xml:space="preserve">2-I-3 </w:t>
            </w:r>
            <w:r w:rsidRPr="00023BCF">
              <w:rPr>
                <w:rFonts w:ascii="Times New Roman" w:eastAsia="標楷體" w:hAnsi="Times New Roman" w:cs="Times New Roman"/>
                <w:color w:val="000000" w:themeColor="text1"/>
                <w:szCs w:val="24"/>
              </w:rPr>
              <w:t>與他人交談時，能適當的提問、合宜的回答，並分享想法。</w:t>
            </w:r>
          </w:p>
          <w:p w:rsidR="00794F74" w:rsidRPr="00023BCF" w:rsidRDefault="00794F74" w:rsidP="00C50BE2">
            <w:pPr>
              <w:spacing w:line="280" w:lineRule="exact"/>
              <w:ind w:rightChars="-45" w:right="-108"/>
              <w:rPr>
                <w:rFonts w:ascii="Times New Roman" w:eastAsia="標楷體" w:hAnsi="Times New Roman" w:cs="Times New Roman"/>
                <w:szCs w:val="24"/>
              </w:rPr>
            </w:pPr>
            <w:r w:rsidRPr="00023BCF">
              <w:rPr>
                <w:rFonts w:ascii="Times New Roman" w:eastAsia="標楷體" w:hAnsi="Times New Roman" w:cs="Times New Roman"/>
                <w:szCs w:val="24"/>
              </w:rPr>
              <w:t xml:space="preserve">3-I-4 </w:t>
            </w:r>
            <w:r w:rsidRPr="00023BCF">
              <w:rPr>
                <w:rFonts w:ascii="Times New Roman" w:eastAsia="標楷體" w:hAnsi="Times New Roman" w:cs="Times New Roman"/>
                <w:szCs w:val="24"/>
              </w:rPr>
              <w:t>利用注音讀物，學習閱讀，享受閱讀樂趣。</w:t>
            </w:r>
          </w:p>
          <w:p w:rsidR="00794F74" w:rsidRPr="00023BCF" w:rsidRDefault="00794F74" w:rsidP="00023BCF">
            <w:pPr>
              <w:widowControl/>
              <w:rPr>
                <w:rFonts w:ascii="Times New Roman" w:eastAsia="標楷體" w:hAnsi="Times New Roman" w:cs="Times New Roman"/>
                <w:szCs w:val="24"/>
              </w:rPr>
            </w:pPr>
          </w:p>
        </w:tc>
        <w:tc>
          <w:tcPr>
            <w:tcW w:w="2552" w:type="dxa"/>
            <w:vAlign w:val="center"/>
          </w:tcPr>
          <w:p w:rsidR="00794F74" w:rsidRPr="001B0AF0" w:rsidRDefault="00794F74" w:rsidP="00D16996">
            <w:pPr>
              <w:jc w:val="center"/>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 xml:space="preserve">Ac-I-2 </w:t>
            </w:r>
            <w:r w:rsidRPr="001B0AF0">
              <w:rPr>
                <w:rFonts w:ascii="Times New Roman" w:eastAsia="標楷體" w:hAnsi="Times New Roman" w:cs="Times New Roman"/>
                <w:color w:val="000000" w:themeColor="text1"/>
                <w:szCs w:val="24"/>
              </w:rPr>
              <w:t>簡單的基本句型。</w:t>
            </w:r>
          </w:p>
          <w:p w:rsidR="00794F74" w:rsidRPr="00B25B93" w:rsidRDefault="00794F74" w:rsidP="00D16996">
            <w:pPr>
              <w:spacing w:line="280" w:lineRule="exact"/>
              <w:ind w:rightChars="-45" w:right="-108"/>
              <w:jc w:val="center"/>
              <w:rPr>
                <w:rFonts w:ascii="標楷體" w:eastAsia="標楷體" w:hAnsi="標楷體"/>
                <w:szCs w:val="24"/>
              </w:rPr>
            </w:pPr>
            <w:r w:rsidRPr="001B0AF0">
              <w:rPr>
                <w:rFonts w:ascii="Times New Roman" w:eastAsia="標楷體" w:hAnsi="Times New Roman" w:cs="Times New Roman"/>
                <w:color w:val="000000" w:themeColor="text1"/>
                <w:szCs w:val="24"/>
              </w:rPr>
              <w:t xml:space="preserve">Ac-I-3 </w:t>
            </w:r>
            <w:r w:rsidRPr="001B0AF0">
              <w:rPr>
                <w:rFonts w:ascii="Times New Roman" w:eastAsia="標楷體" w:hAnsi="Times New Roman" w:cs="Times New Roman"/>
                <w:color w:val="000000" w:themeColor="text1"/>
                <w:szCs w:val="24"/>
              </w:rPr>
              <w:t>基本文句的語氣與意義。</w:t>
            </w:r>
          </w:p>
        </w:tc>
        <w:tc>
          <w:tcPr>
            <w:tcW w:w="2551" w:type="dxa"/>
            <w:vAlign w:val="center"/>
          </w:tcPr>
          <w:p w:rsidR="00794F74" w:rsidRPr="00023BCF" w:rsidRDefault="00794F74" w:rsidP="00023BCF">
            <w:pPr>
              <w:spacing w:line="280" w:lineRule="exact"/>
              <w:ind w:rightChars="-45" w:right="-108"/>
              <w:rPr>
                <w:rFonts w:ascii="標楷體" w:eastAsia="標楷體" w:hAnsi="標楷體"/>
                <w:szCs w:val="24"/>
              </w:rPr>
            </w:pPr>
            <w:r w:rsidRPr="00023BCF">
              <w:rPr>
                <w:rFonts w:ascii="標楷體" w:eastAsia="標楷體" w:hAnsi="標楷體" w:hint="eastAsia"/>
                <w:szCs w:val="24"/>
              </w:rPr>
              <w:t xml:space="preserve">1.認識書的外表結構 </w:t>
            </w:r>
          </w:p>
          <w:p w:rsidR="00794F74" w:rsidRPr="00023BCF" w:rsidRDefault="00794F74" w:rsidP="00023BCF">
            <w:pPr>
              <w:spacing w:line="280" w:lineRule="exact"/>
              <w:ind w:rightChars="-45" w:right="-108"/>
              <w:rPr>
                <w:rFonts w:ascii="標楷體" w:eastAsia="標楷體" w:hAnsi="標楷體"/>
                <w:szCs w:val="24"/>
              </w:rPr>
            </w:pPr>
            <w:r w:rsidRPr="00023BCF">
              <w:rPr>
                <w:rFonts w:ascii="標楷體" w:eastAsia="標楷體" w:hAnsi="標楷體" w:hint="eastAsia"/>
                <w:szCs w:val="24"/>
              </w:rPr>
              <w:t>2.書籍內部簡介</w:t>
            </w:r>
          </w:p>
          <w:p w:rsidR="00794F74" w:rsidRPr="00B25B93" w:rsidRDefault="00794F74" w:rsidP="00023BCF">
            <w:pPr>
              <w:spacing w:line="280" w:lineRule="exact"/>
              <w:ind w:rightChars="-45" w:right="-108"/>
              <w:rPr>
                <w:rFonts w:ascii="標楷體" w:eastAsia="標楷體" w:hAnsi="標楷體"/>
                <w:szCs w:val="24"/>
              </w:rPr>
            </w:pPr>
            <w:r w:rsidRPr="00023BCF">
              <w:rPr>
                <w:rFonts w:ascii="標楷體" w:eastAsia="標楷體" w:hAnsi="標楷體" w:hint="eastAsia"/>
                <w:szCs w:val="24"/>
              </w:rPr>
              <w:t>3.介紹書的功能</w:t>
            </w:r>
          </w:p>
        </w:tc>
        <w:tc>
          <w:tcPr>
            <w:tcW w:w="1418" w:type="dxa"/>
            <w:vAlign w:val="center"/>
          </w:tcPr>
          <w:p w:rsidR="00794F74" w:rsidRPr="00B25B93" w:rsidRDefault="00794F74" w:rsidP="00C50BE2">
            <w:pPr>
              <w:spacing w:line="280" w:lineRule="exact"/>
              <w:ind w:rightChars="-45" w:right="-108"/>
              <w:rPr>
                <w:rFonts w:ascii="標楷體" w:eastAsia="標楷體" w:hAnsi="標楷體"/>
                <w:szCs w:val="24"/>
              </w:rPr>
            </w:pPr>
          </w:p>
        </w:tc>
        <w:tc>
          <w:tcPr>
            <w:tcW w:w="1134" w:type="dxa"/>
            <w:vAlign w:val="center"/>
          </w:tcPr>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口語評量</w:t>
            </w:r>
          </w:p>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實作評量</w:t>
            </w:r>
          </w:p>
          <w:p w:rsidR="00794F74" w:rsidRPr="00B25B93" w:rsidRDefault="00794F74" w:rsidP="00D16996">
            <w:pPr>
              <w:spacing w:line="280" w:lineRule="exact"/>
              <w:ind w:rightChars="-45" w:right="-108"/>
              <w:rPr>
                <w:rFonts w:ascii="標楷體" w:eastAsia="標楷體" w:hAnsi="標楷體"/>
                <w:szCs w:val="24"/>
              </w:rPr>
            </w:pPr>
          </w:p>
        </w:tc>
        <w:tc>
          <w:tcPr>
            <w:tcW w:w="567" w:type="dxa"/>
            <w:vAlign w:val="center"/>
          </w:tcPr>
          <w:p w:rsidR="00794F74" w:rsidRPr="00B25B93" w:rsidRDefault="009B6EA9" w:rsidP="00C50BE2">
            <w:pPr>
              <w:spacing w:line="280" w:lineRule="exact"/>
              <w:ind w:leftChars="-45" w:left="-108" w:rightChars="-45" w:right="-108"/>
              <w:jc w:val="center"/>
              <w:rPr>
                <w:rFonts w:ascii="標楷體" w:eastAsia="標楷體" w:hAnsi="標楷體"/>
                <w:szCs w:val="24"/>
              </w:rPr>
            </w:pPr>
            <w:bookmarkStart w:id="0" w:name="_GoBack"/>
            <w:r w:rsidRPr="009B6EA9">
              <w:rPr>
                <w:rFonts w:ascii="標楷體" w:eastAsia="標楷體" w:hAnsi="標楷體" w:hint="eastAsia"/>
                <w:color w:val="FF0000"/>
                <w:szCs w:val="24"/>
              </w:rPr>
              <w:t>2</w:t>
            </w:r>
            <w:bookmarkEnd w:id="0"/>
          </w:p>
        </w:tc>
        <w:tc>
          <w:tcPr>
            <w:tcW w:w="1276" w:type="dxa"/>
            <w:tcBorders>
              <w:right w:val="single" w:sz="12" w:space="0" w:color="auto"/>
            </w:tcBorders>
            <w:vAlign w:val="center"/>
          </w:tcPr>
          <w:p w:rsidR="00794F74" w:rsidRPr="00D16996" w:rsidRDefault="00794F74" w:rsidP="00D16996">
            <w:pPr>
              <w:spacing w:line="280" w:lineRule="exact"/>
              <w:ind w:rightChars="-45" w:right="-108"/>
              <w:jc w:val="center"/>
              <w:rPr>
                <w:rFonts w:ascii="標楷體" w:eastAsia="標楷體" w:hAnsi="標楷體"/>
                <w:szCs w:val="24"/>
              </w:rPr>
            </w:pPr>
            <w:r w:rsidRPr="00D16996">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4</w:t>
            </w:r>
          </w:p>
        </w:tc>
        <w:tc>
          <w:tcPr>
            <w:tcW w:w="992" w:type="dxa"/>
            <w:vAlign w:val="center"/>
          </w:tcPr>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9/16</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9/20</w:t>
            </w:r>
          </w:p>
        </w:tc>
        <w:tc>
          <w:tcPr>
            <w:tcW w:w="1701" w:type="dxa"/>
            <w:vAlign w:val="center"/>
          </w:tcPr>
          <w:p w:rsidR="00794F74" w:rsidRDefault="00794F74" w:rsidP="00794F74">
            <w:pPr>
              <w:spacing w:line="280" w:lineRule="exact"/>
              <w:ind w:rightChars="-45" w:right="-108"/>
              <w:rPr>
                <w:rFonts w:ascii="標楷體" w:eastAsia="標楷體" w:hAnsi="標楷體"/>
                <w:szCs w:val="24"/>
              </w:rPr>
            </w:pPr>
            <w:r>
              <w:rPr>
                <w:rFonts w:ascii="標楷體" w:eastAsia="標楷體" w:hAnsi="標楷體" w:hint="eastAsia"/>
                <w:szCs w:val="24"/>
              </w:rPr>
              <w:t>閱讀策略教學:</w:t>
            </w:r>
          </w:p>
          <w:p w:rsidR="00794F74" w:rsidRDefault="00794F74" w:rsidP="00870EA9">
            <w:pPr>
              <w:spacing w:line="280" w:lineRule="exact"/>
              <w:ind w:rightChars="-45" w:right="-108"/>
              <w:jc w:val="center"/>
              <w:rPr>
                <w:rFonts w:ascii="標楷體" w:eastAsia="標楷體" w:hAnsi="標楷體"/>
                <w:szCs w:val="24"/>
              </w:rPr>
            </w:pPr>
            <w:r>
              <w:rPr>
                <w:rFonts w:ascii="標楷體" w:eastAsia="標楷體" w:hAnsi="標楷體" w:hint="eastAsia"/>
                <w:szCs w:val="24"/>
              </w:rPr>
              <w:t>故事的結構</w:t>
            </w:r>
          </w:p>
        </w:tc>
        <w:tc>
          <w:tcPr>
            <w:tcW w:w="2835" w:type="dxa"/>
            <w:vAlign w:val="center"/>
          </w:tcPr>
          <w:p w:rsidR="00794F74" w:rsidRPr="00BB1FED" w:rsidRDefault="00794F74" w:rsidP="00870EA9">
            <w:pPr>
              <w:widowControl/>
              <w:rPr>
                <w:rFonts w:ascii="Times New Roman" w:eastAsia="標楷體" w:hAnsi="Times New Roman" w:cs="Times New Roman"/>
                <w:szCs w:val="24"/>
              </w:rPr>
            </w:pPr>
            <w:r w:rsidRPr="00BB1FED">
              <w:rPr>
                <w:rFonts w:ascii="Times New Roman" w:eastAsia="標楷體" w:hAnsi="Times New Roman" w:cs="Times New Roman"/>
                <w:szCs w:val="24"/>
              </w:rPr>
              <w:t xml:space="preserve">5-I-4 </w:t>
            </w:r>
            <w:r w:rsidRPr="00BB1FED">
              <w:rPr>
                <w:rFonts w:ascii="Times New Roman" w:eastAsia="標楷體" w:hAnsi="Times New Roman" w:cs="Times New Roman"/>
                <w:szCs w:val="24"/>
              </w:rPr>
              <w:t>了解文本中的重要訊息與觀點。</w:t>
            </w:r>
          </w:p>
          <w:p w:rsidR="00794F74" w:rsidRDefault="00794F74"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870EA9">
              <w:rPr>
                <w:rFonts w:ascii="Times New Roman" w:eastAsia="標楷體" w:hAnsi="Times New Roman" w:cs="Times New Roman" w:hint="eastAsia"/>
                <w:color w:val="000000" w:themeColor="text1"/>
                <w:szCs w:val="24"/>
              </w:rPr>
              <w:t xml:space="preserve">5-I-6 </w:t>
            </w:r>
            <w:r w:rsidRPr="00870EA9">
              <w:rPr>
                <w:rFonts w:ascii="Times New Roman" w:eastAsia="標楷體" w:hAnsi="Times New Roman" w:cs="Times New Roman" w:hint="eastAsia"/>
                <w:color w:val="000000" w:themeColor="text1"/>
                <w:szCs w:val="24"/>
              </w:rPr>
              <w:t>利用圖像、故事結構等策略，協助文本的理解與內容重述。</w:t>
            </w:r>
          </w:p>
          <w:p w:rsidR="00794F74" w:rsidRPr="00870EA9" w:rsidRDefault="00794F74" w:rsidP="00AC0F2A">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870EA9">
              <w:rPr>
                <w:rFonts w:ascii="Times New Roman" w:eastAsia="標楷體" w:hAnsi="Times New Roman" w:cs="Times New Roman" w:hint="eastAsia"/>
                <w:color w:val="000000" w:themeColor="text1"/>
                <w:szCs w:val="24"/>
              </w:rPr>
              <w:t xml:space="preserve">5-I-7 </w:t>
            </w:r>
            <w:r w:rsidRPr="00870EA9">
              <w:rPr>
                <w:rFonts w:ascii="Times New Roman" w:eastAsia="標楷體" w:hAnsi="Times New Roman" w:cs="Times New Roman" w:hint="eastAsia"/>
                <w:color w:val="000000" w:themeColor="text1"/>
                <w:szCs w:val="24"/>
              </w:rPr>
              <w:t>運用簡單的預測、推論等策略，找出句子和段落明示的因果關係，理解文本內容。</w:t>
            </w:r>
          </w:p>
        </w:tc>
        <w:tc>
          <w:tcPr>
            <w:tcW w:w="2552" w:type="dxa"/>
            <w:vAlign w:val="center"/>
          </w:tcPr>
          <w:p w:rsidR="00794F74" w:rsidRDefault="00794F74" w:rsidP="00D16996">
            <w:pPr>
              <w:jc w:val="center"/>
              <w:rPr>
                <w:rFonts w:ascii="Times New Roman" w:eastAsia="標楷體" w:hAnsi="Times New Roman" w:cs="Times New Roman"/>
                <w:color w:val="000000" w:themeColor="text1"/>
                <w:szCs w:val="24"/>
              </w:rPr>
            </w:pPr>
            <w:r w:rsidRPr="001B0AF0">
              <w:rPr>
                <w:rFonts w:ascii="Times New Roman" w:eastAsia="標楷體" w:hAnsi="Times New Roman" w:cs="Times New Roman"/>
                <w:color w:val="000000" w:themeColor="text1"/>
                <w:szCs w:val="24"/>
              </w:rPr>
              <w:t xml:space="preserve">Ac-I-3 </w:t>
            </w:r>
            <w:r w:rsidRPr="001B0AF0">
              <w:rPr>
                <w:rFonts w:ascii="Times New Roman" w:eastAsia="標楷體" w:hAnsi="Times New Roman" w:cs="Times New Roman"/>
                <w:color w:val="000000" w:themeColor="text1"/>
                <w:szCs w:val="24"/>
              </w:rPr>
              <w:t>基本文句的語氣與意義。</w:t>
            </w:r>
          </w:p>
          <w:p w:rsidR="00794F74" w:rsidRDefault="00794F74" w:rsidP="00D16996">
            <w:pPr>
              <w:jc w:val="center"/>
              <w:rPr>
                <w:rFonts w:ascii="Times New Roman" w:eastAsia="標楷體" w:hAnsi="Times New Roman" w:cs="Times New Roman"/>
                <w:color w:val="000000" w:themeColor="text1"/>
                <w:szCs w:val="24"/>
              </w:rPr>
            </w:pPr>
            <w:r w:rsidRPr="00870EA9">
              <w:rPr>
                <w:rFonts w:ascii="Times New Roman" w:eastAsia="標楷體" w:hAnsi="Times New Roman" w:cs="Times New Roman" w:hint="eastAsia"/>
                <w:color w:val="000000" w:themeColor="text1"/>
                <w:szCs w:val="24"/>
              </w:rPr>
              <w:t xml:space="preserve">Ad-I-2 </w:t>
            </w:r>
            <w:r w:rsidRPr="00870EA9">
              <w:rPr>
                <w:rFonts w:ascii="Times New Roman" w:eastAsia="標楷體" w:hAnsi="Times New Roman" w:cs="Times New Roman" w:hint="eastAsia"/>
                <w:color w:val="000000" w:themeColor="text1"/>
                <w:szCs w:val="24"/>
              </w:rPr>
              <w:t>篇章的大意。</w:t>
            </w:r>
          </w:p>
          <w:p w:rsidR="00794F74" w:rsidRPr="001B0AF0" w:rsidRDefault="00794F74" w:rsidP="00D16996">
            <w:pPr>
              <w:jc w:val="center"/>
              <w:rPr>
                <w:rFonts w:ascii="Times New Roman" w:eastAsia="標楷體" w:hAnsi="Times New Roman" w:cs="Times New Roman"/>
                <w:color w:val="000000" w:themeColor="text1"/>
                <w:szCs w:val="24"/>
              </w:rPr>
            </w:pPr>
            <w:r w:rsidRPr="00870EA9">
              <w:rPr>
                <w:rFonts w:ascii="Times New Roman" w:eastAsia="標楷體" w:hAnsi="Times New Roman" w:cs="Times New Roman" w:hint="eastAsia"/>
                <w:color w:val="000000" w:themeColor="text1"/>
                <w:szCs w:val="24"/>
              </w:rPr>
              <w:t xml:space="preserve">Ad-I-3 </w:t>
            </w:r>
            <w:r w:rsidRPr="00870EA9">
              <w:rPr>
                <w:rFonts w:ascii="Times New Roman" w:eastAsia="標楷體" w:hAnsi="Times New Roman" w:cs="Times New Roman" w:hint="eastAsia"/>
                <w:color w:val="000000" w:themeColor="text1"/>
                <w:szCs w:val="24"/>
              </w:rPr>
              <w:t>故事、童詩。</w:t>
            </w:r>
          </w:p>
        </w:tc>
        <w:tc>
          <w:tcPr>
            <w:tcW w:w="2551" w:type="dxa"/>
            <w:vAlign w:val="center"/>
          </w:tcPr>
          <w:p w:rsidR="00794F74" w:rsidRPr="00870EA9" w:rsidRDefault="00794F74" w:rsidP="00870EA9">
            <w:pPr>
              <w:spacing w:line="280" w:lineRule="exact"/>
              <w:ind w:rightChars="-45" w:right="-108"/>
              <w:rPr>
                <w:rFonts w:ascii="標楷體" w:eastAsia="標楷體" w:hAnsi="標楷體"/>
                <w:szCs w:val="24"/>
              </w:rPr>
            </w:pPr>
            <w:r w:rsidRPr="00870EA9">
              <w:rPr>
                <w:rFonts w:ascii="標楷體" w:eastAsia="標楷體" w:hAnsi="標楷體" w:hint="eastAsia"/>
                <w:szCs w:val="24"/>
              </w:rPr>
              <w:t>1.故事三元素</w:t>
            </w:r>
            <w:r>
              <w:rPr>
                <w:rFonts w:ascii="標楷體" w:eastAsia="標楷體" w:hAnsi="標楷體" w:hint="eastAsia"/>
                <w:szCs w:val="24"/>
              </w:rPr>
              <w:t>教學</w:t>
            </w:r>
          </w:p>
          <w:p w:rsidR="00794F74" w:rsidRDefault="00794F74" w:rsidP="00870EA9">
            <w:pPr>
              <w:spacing w:line="280" w:lineRule="exact"/>
              <w:ind w:rightChars="-45" w:right="-108"/>
              <w:rPr>
                <w:rFonts w:ascii="標楷體" w:eastAsia="標楷體" w:hAnsi="標楷體"/>
                <w:szCs w:val="24"/>
                <w:shd w:val="clear" w:color="auto" w:fill="FFFFFF"/>
              </w:rPr>
            </w:pPr>
            <w:r w:rsidRPr="00870EA9">
              <w:rPr>
                <w:rFonts w:ascii="標楷體" w:eastAsia="標楷體" w:hAnsi="標楷體" w:hint="eastAsia"/>
                <w:szCs w:val="24"/>
              </w:rPr>
              <w:t>2.</w:t>
            </w:r>
            <w:r>
              <w:rPr>
                <w:rFonts w:ascii="標楷體" w:eastAsia="標楷體" w:hAnsi="標楷體" w:hint="eastAsia"/>
                <w:szCs w:val="24"/>
              </w:rPr>
              <w:t>教師導讀繪本-</w:t>
            </w:r>
            <w:r w:rsidRPr="00870EA9">
              <w:rPr>
                <w:rFonts w:ascii="標楷體" w:eastAsia="標楷體" w:hAnsi="標楷體"/>
                <w:szCs w:val="24"/>
                <w:shd w:val="clear" w:color="auto" w:fill="FFFFFF"/>
              </w:rPr>
              <w:t>透明</w:t>
            </w:r>
          </w:p>
          <w:p w:rsidR="00794F74" w:rsidRDefault="00794F74" w:rsidP="00870EA9">
            <w:pPr>
              <w:spacing w:line="280" w:lineRule="exact"/>
              <w:ind w:rightChars="-45" w:right="-108"/>
              <w:rPr>
                <w:rFonts w:ascii="標楷體" w:eastAsia="標楷體" w:hAnsi="標楷體"/>
                <w:szCs w:val="24"/>
                <w:shd w:val="clear" w:color="auto" w:fill="FFFFFF"/>
              </w:rPr>
            </w:pPr>
            <w:r w:rsidRPr="00870EA9">
              <w:rPr>
                <w:rFonts w:ascii="標楷體" w:eastAsia="標楷體" w:hAnsi="標楷體"/>
                <w:szCs w:val="24"/>
                <w:shd w:val="clear" w:color="auto" w:fill="FFFFFF"/>
              </w:rPr>
              <w:t>的小孩：無國籍移工</w:t>
            </w:r>
          </w:p>
          <w:p w:rsidR="00794F74" w:rsidRPr="00870EA9" w:rsidRDefault="00794F74" w:rsidP="00870EA9">
            <w:pPr>
              <w:spacing w:line="280" w:lineRule="exact"/>
              <w:ind w:rightChars="-45" w:right="-108"/>
              <w:rPr>
                <w:rFonts w:ascii="標楷體" w:eastAsia="標楷體" w:hAnsi="標楷體"/>
                <w:szCs w:val="24"/>
              </w:rPr>
            </w:pPr>
            <w:r w:rsidRPr="00870EA9">
              <w:rPr>
                <w:rFonts w:ascii="標楷體" w:eastAsia="標楷體" w:hAnsi="標楷體"/>
                <w:szCs w:val="24"/>
                <w:shd w:val="clear" w:color="auto" w:fill="FFFFFF"/>
              </w:rPr>
              <w:t>兒童的故事</w:t>
            </w:r>
          </w:p>
          <w:p w:rsidR="00794F74" w:rsidRPr="00023BCF" w:rsidRDefault="00794F74" w:rsidP="00870EA9">
            <w:pPr>
              <w:spacing w:line="280" w:lineRule="exact"/>
              <w:ind w:rightChars="-45" w:right="-108"/>
              <w:rPr>
                <w:rFonts w:ascii="標楷體" w:eastAsia="標楷體" w:hAnsi="標楷體"/>
                <w:szCs w:val="24"/>
              </w:rPr>
            </w:pPr>
            <w:r>
              <w:rPr>
                <w:rFonts w:ascii="標楷體" w:eastAsia="標楷體" w:hAnsi="標楷體" w:hint="eastAsia"/>
                <w:szCs w:val="24"/>
              </w:rPr>
              <w:t>3</w:t>
            </w:r>
            <w:r w:rsidRPr="00870EA9">
              <w:rPr>
                <w:rFonts w:ascii="標楷體" w:eastAsia="標楷體" w:hAnsi="標楷體" w:hint="eastAsia"/>
                <w:szCs w:val="24"/>
              </w:rPr>
              <w:t>.學生練習一則應用練習</w:t>
            </w:r>
          </w:p>
        </w:tc>
        <w:tc>
          <w:tcPr>
            <w:tcW w:w="1418" w:type="dxa"/>
            <w:vAlign w:val="center"/>
          </w:tcPr>
          <w:p w:rsidR="00794F74" w:rsidRDefault="00794F74" w:rsidP="00C50BE2">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多元文化教育</w:t>
            </w:r>
          </w:p>
          <w:p w:rsidR="00D364DE" w:rsidRPr="00B25B93" w:rsidRDefault="00D364DE" w:rsidP="00C50BE2">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透過書籍了解其他國家兒童之故事</w:t>
            </w:r>
          </w:p>
        </w:tc>
        <w:tc>
          <w:tcPr>
            <w:tcW w:w="1134" w:type="dxa"/>
            <w:vAlign w:val="center"/>
          </w:tcPr>
          <w:p w:rsidR="00794F74" w:rsidRPr="00870EA9" w:rsidRDefault="00794F74" w:rsidP="00870EA9">
            <w:pPr>
              <w:spacing w:line="280" w:lineRule="exact"/>
              <w:ind w:rightChars="-45" w:right="-108"/>
              <w:rPr>
                <w:rFonts w:ascii="標楷體" w:eastAsia="標楷體" w:hAnsi="標楷體"/>
                <w:szCs w:val="24"/>
              </w:rPr>
            </w:pPr>
            <w:r w:rsidRPr="00870EA9">
              <w:rPr>
                <w:rFonts w:ascii="標楷體" w:eastAsia="標楷體" w:hAnsi="標楷體" w:hint="eastAsia"/>
                <w:szCs w:val="24"/>
              </w:rPr>
              <w:t>口語評量</w:t>
            </w:r>
          </w:p>
          <w:p w:rsidR="00794F74" w:rsidRPr="00D16996" w:rsidRDefault="00794F74" w:rsidP="00870EA9">
            <w:pPr>
              <w:spacing w:line="280" w:lineRule="exact"/>
              <w:ind w:rightChars="-45" w:right="-108"/>
              <w:rPr>
                <w:rFonts w:ascii="標楷體" w:eastAsia="標楷體" w:hAnsi="標楷體"/>
                <w:szCs w:val="24"/>
              </w:rPr>
            </w:pPr>
            <w:r w:rsidRPr="00870EA9">
              <w:rPr>
                <w:rFonts w:ascii="標楷體" w:eastAsia="標楷體" w:hAnsi="標楷體" w:hint="eastAsia"/>
                <w:szCs w:val="24"/>
              </w:rPr>
              <w:t>實作評量</w:t>
            </w:r>
          </w:p>
        </w:tc>
        <w:tc>
          <w:tcPr>
            <w:tcW w:w="567" w:type="dxa"/>
            <w:vAlign w:val="center"/>
          </w:tcPr>
          <w:p w:rsidR="00794F74"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right w:val="single" w:sz="12" w:space="0" w:color="auto"/>
            </w:tcBorders>
            <w:vAlign w:val="center"/>
          </w:tcPr>
          <w:p w:rsidR="00794F74" w:rsidRPr="00D16996" w:rsidRDefault="00794F74" w:rsidP="00D16996">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5-6</w:t>
            </w:r>
          </w:p>
        </w:tc>
        <w:tc>
          <w:tcPr>
            <w:tcW w:w="992" w:type="dxa"/>
            <w:vAlign w:val="center"/>
          </w:tcPr>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9/23</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9/27</w:t>
            </w:r>
          </w:p>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eastAsia="新細明體" w:hAnsi="Times New Roman" w:cs="Times New Roman"/>
                <w:szCs w:val="24"/>
              </w:rPr>
              <w:t>、</w:t>
            </w:r>
          </w:p>
          <w:p w:rsidR="00794F74" w:rsidRPr="00B25B93" w:rsidRDefault="00794F74" w:rsidP="00AC0F2A">
            <w:pPr>
              <w:spacing w:line="280" w:lineRule="exact"/>
              <w:ind w:leftChars="20" w:left="48" w:rightChars="-45" w:right="-108"/>
              <w:jc w:val="center"/>
              <w:rPr>
                <w:rFonts w:ascii="標楷體" w:eastAsia="標楷體" w:hAnsi="標楷體"/>
                <w:szCs w:val="24"/>
              </w:rPr>
            </w:pPr>
            <w:r w:rsidRPr="00AC0F2A">
              <w:rPr>
                <w:rFonts w:ascii="Times New Roman" w:hAnsi="Times New Roman" w:cs="Times New Roman"/>
                <w:szCs w:val="24"/>
              </w:rPr>
              <w:t>9/30</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10/04</w:t>
            </w:r>
          </w:p>
        </w:tc>
        <w:tc>
          <w:tcPr>
            <w:tcW w:w="1701" w:type="dxa"/>
            <w:vAlign w:val="center"/>
          </w:tcPr>
          <w:p w:rsidR="00794F74" w:rsidRDefault="00794F74" w:rsidP="00023BCF">
            <w:pPr>
              <w:spacing w:line="280" w:lineRule="exact"/>
              <w:ind w:rightChars="-45" w:right="-108"/>
              <w:jc w:val="center"/>
              <w:rPr>
                <w:rFonts w:ascii="標楷體" w:eastAsia="標楷體" w:hAnsi="標楷體"/>
                <w:szCs w:val="24"/>
              </w:rPr>
            </w:pPr>
            <w:r>
              <w:rPr>
                <w:rFonts w:ascii="標楷體" w:eastAsia="標楷體" w:hAnsi="標楷體" w:hint="eastAsia"/>
                <w:szCs w:val="24"/>
              </w:rPr>
              <w:t>閱讀策略教學:</w:t>
            </w:r>
          </w:p>
          <w:p w:rsidR="00794F74" w:rsidRPr="00B25B93" w:rsidRDefault="00794F74" w:rsidP="00023BCF">
            <w:pPr>
              <w:spacing w:line="280" w:lineRule="exact"/>
              <w:ind w:rightChars="-45" w:right="-108"/>
              <w:jc w:val="center"/>
              <w:rPr>
                <w:rFonts w:ascii="標楷體" w:eastAsia="標楷體" w:hAnsi="標楷體"/>
                <w:szCs w:val="24"/>
              </w:rPr>
            </w:pPr>
            <w:r>
              <w:rPr>
                <w:rFonts w:ascii="標楷體" w:eastAsia="標楷體" w:hAnsi="標楷體" w:hint="eastAsia"/>
                <w:szCs w:val="24"/>
              </w:rPr>
              <w:t>六何法</w:t>
            </w:r>
          </w:p>
        </w:tc>
        <w:tc>
          <w:tcPr>
            <w:tcW w:w="2835" w:type="dxa"/>
            <w:vAlign w:val="center"/>
          </w:tcPr>
          <w:p w:rsidR="00794F74" w:rsidRPr="00BB1FED" w:rsidRDefault="00794F74" w:rsidP="00023BCF">
            <w:pPr>
              <w:widowControl/>
              <w:rPr>
                <w:rFonts w:ascii="Times New Roman" w:eastAsia="標楷體" w:hAnsi="Times New Roman" w:cs="Times New Roman"/>
                <w:szCs w:val="24"/>
              </w:rPr>
            </w:pPr>
            <w:r w:rsidRPr="00BB1FED">
              <w:rPr>
                <w:rFonts w:ascii="Times New Roman" w:eastAsia="標楷體" w:hAnsi="Times New Roman" w:cs="Times New Roman"/>
                <w:szCs w:val="24"/>
              </w:rPr>
              <w:t xml:space="preserve">1-I-3 </w:t>
            </w:r>
            <w:r w:rsidRPr="00BB1FED">
              <w:rPr>
                <w:rFonts w:ascii="Times New Roman" w:eastAsia="標楷體" w:hAnsi="Times New Roman" w:cs="Times New Roman"/>
                <w:szCs w:val="24"/>
              </w:rPr>
              <w:t>能理解話語、詩歌、故事的訊息，有適切的表情跟肢體語言。</w:t>
            </w:r>
          </w:p>
          <w:p w:rsidR="00794F74" w:rsidRPr="00BB1FED" w:rsidRDefault="00794F74" w:rsidP="00023BCF">
            <w:pPr>
              <w:widowControl/>
              <w:rPr>
                <w:rFonts w:ascii="Times New Roman" w:eastAsia="標楷體" w:hAnsi="Times New Roman" w:cs="Times New Roman"/>
                <w:szCs w:val="24"/>
              </w:rPr>
            </w:pPr>
            <w:r w:rsidRPr="00BB1FED">
              <w:rPr>
                <w:rFonts w:ascii="Times New Roman" w:eastAsia="標楷體" w:hAnsi="Times New Roman" w:cs="Times New Roman"/>
                <w:szCs w:val="24"/>
              </w:rPr>
              <w:t xml:space="preserve">5-I-4 </w:t>
            </w:r>
            <w:r w:rsidRPr="00BB1FED">
              <w:rPr>
                <w:rFonts w:ascii="Times New Roman" w:eastAsia="標楷體" w:hAnsi="Times New Roman" w:cs="Times New Roman"/>
                <w:szCs w:val="24"/>
              </w:rPr>
              <w:t>了解文本中的重要訊息與觀點。</w:t>
            </w:r>
          </w:p>
          <w:p w:rsidR="00794F74" w:rsidRPr="00BB1FED" w:rsidRDefault="00794F74" w:rsidP="00023BCF">
            <w:pPr>
              <w:widowControl/>
              <w:rPr>
                <w:rFonts w:ascii="Times New Roman" w:eastAsia="標楷體" w:hAnsi="Times New Roman" w:cs="Times New Roman"/>
                <w:szCs w:val="24"/>
              </w:rPr>
            </w:pPr>
            <w:r w:rsidRPr="00BB1FED">
              <w:rPr>
                <w:rFonts w:ascii="Times New Roman" w:eastAsia="標楷體" w:hAnsi="Times New Roman" w:cs="Times New Roman"/>
                <w:szCs w:val="24"/>
              </w:rPr>
              <w:t xml:space="preserve">5-I-3 </w:t>
            </w:r>
            <w:r w:rsidRPr="00BB1FED">
              <w:rPr>
                <w:rFonts w:ascii="Times New Roman" w:eastAsia="標楷體" w:hAnsi="Times New Roman" w:cs="Times New Roman"/>
                <w:szCs w:val="24"/>
              </w:rPr>
              <w:t>讀懂與學習階段相符的文本。</w:t>
            </w:r>
          </w:p>
          <w:p w:rsidR="00794F74" w:rsidRPr="00BB1FED" w:rsidRDefault="00794F74" w:rsidP="00C50BE2">
            <w:pPr>
              <w:spacing w:line="280" w:lineRule="exact"/>
              <w:ind w:rightChars="-45" w:right="-108"/>
              <w:rPr>
                <w:rFonts w:ascii="Times New Roman" w:eastAsia="標楷體" w:hAnsi="Times New Roman" w:cs="Times New Roman"/>
                <w:szCs w:val="24"/>
              </w:rPr>
            </w:pPr>
          </w:p>
        </w:tc>
        <w:tc>
          <w:tcPr>
            <w:tcW w:w="2552" w:type="dxa"/>
            <w:vAlign w:val="center"/>
          </w:tcPr>
          <w:p w:rsidR="00794F74" w:rsidRPr="00D16996" w:rsidRDefault="00794F74" w:rsidP="00D16996">
            <w:pPr>
              <w:widowControl/>
              <w:jc w:val="center"/>
              <w:rPr>
                <w:rFonts w:ascii="Times New Roman" w:eastAsia="標楷體" w:hAnsi="Times New Roman" w:cs="Times New Roman"/>
                <w:szCs w:val="24"/>
              </w:rPr>
            </w:pPr>
            <w:r w:rsidRPr="00D16996">
              <w:rPr>
                <w:rFonts w:ascii="Times New Roman" w:eastAsia="標楷體" w:hAnsi="Times New Roman" w:cs="Times New Roman"/>
                <w:szCs w:val="24"/>
              </w:rPr>
              <w:t xml:space="preserve">Ad-I-2 </w:t>
            </w:r>
            <w:r w:rsidRPr="00D16996">
              <w:rPr>
                <w:rFonts w:ascii="Times New Roman" w:eastAsia="標楷體" w:hAnsi="Times New Roman" w:cs="Times New Roman"/>
                <w:szCs w:val="24"/>
              </w:rPr>
              <w:t>篇章的大意。</w:t>
            </w:r>
          </w:p>
          <w:p w:rsidR="00794F74" w:rsidRPr="00D16996" w:rsidRDefault="00794F74" w:rsidP="00D16996">
            <w:pPr>
              <w:widowControl/>
              <w:jc w:val="center"/>
              <w:rPr>
                <w:rFonts w:ascii="Times New Roman" w:eastAsia="標楷體" w:hAnsi="Times New Roman" w:cs="Times New Roman"/>
                <w:szCs w:val="24"/>
              </w:rPr>
            </w:pPr>
            <w:r w:rsidRPr="00D16996">
              <w:rPr>
                <w:rFonts w:ascii="Times New Roman" w:eastAsia="標楷體" w:hAnsi="Times New Roman" w:cs="Times New Roman"/>
                <w:szCs w:val="24"/>
              </w:rPr>
              <w:t xml:space="preserve">Ad-I-3 </w:t>
            </w:r>
            <w:r w:rsidRPr="00D16996">
              <w:rPr>
                <w:rFonts w:ascii="Times New Roman" w:eastAsia="標楷體" w:hAnsi="Times New Roman" w:cs="Times New Roman"/>
                <w:szCs w:val="24"/>
              </w:rPr>
              <w:t>故事、童詩。</w:t>
            </w:r>
          </w:p>
          <w:p w:rsidR="00794F74" w:rsidRPr="00D16996" w:rsidRDefault="00794F74" w:rsidP="00D16996">
            <w:pPr>
              <w:spacing w:line="280" w:lineRule="exact"/>
              <w:ind w:rightChars="-45" w:right="-108"/>
              <w:jc w:val="center"/>
              <w:rPr>
                <w:rFonts w:ascii="Times New Roman" w:eastAsia="標楷體" w:hAnsi="Times New Roman" w:cs="Times New Roman"/>
                <w:szCs w:val="24"/>
              </w:rPr>
            </w:pPr>
          </w:p>
        </w:tc>
        <w:tc>
          <w:tcPr>
            <w:tcW w:w="2551" w:type="dxa"/>
            <w:vAlign w:val="center"/>
          </w:tcPr>
          <w:p w:rsidR="00794F74" w:rsidRPr="00023BCF" w:rsidRDefault="00794F74" w:rsidP="009F374E">
            <w:pPr>
              <w:spacing w:line="280" w:lineRule="exact"/>
              <w:ind w:rightChars="-45" w:right="-108"/>
              <w:rPr>
                <w:rFonts w:ascii="標楷體" w:eastAsia="標楷體" w:hAnsi="標楷體"/>
                <w:szCs w:val="24"/>
              </w:rPr>
            </w:pPr>
            <w:r w:rsidRPr="00023BCF">
              <w:rPr>
                <w:rFonts w:ascii="標楷體" w:eastAsia="標楷體" w:hAnsi="標楷體" w:hint="eastAsia"/>
                <w:szCs w:val="24"/>
              </w:rPr>
              <w:t>1.介紹六何法</w:t>
            </w:r>
          </w:p>
          <w:p w:rsidR="00794F74" w:rsidRPr="00023BCF" w:rsidRDefault="00794F74" w:rsidP="009F374E">
            <w:pPr>
              <w:spacing w:line="280" w:lineRule="exact"/>
              <w:ind w:rightChars="-45" w:right="-108"/>
              <w:rPr>
                <w:rFonts w:ascii="標楷體" w:eastAsia="標楷體" w:hAnsi="標楷體"/>
                <w:szCs w:val="24"/>
              </w:rPr>
            </w:pPr>
            <w:r w:rsidRPr="00023BCF">
              <w:rPr>
                <w:rFonts w:ascii="標楷體" w:eastAsia="標楷體" w:hAnsi="標楷體" w:hint="eastAsia"/>
                <w:szCs w:val="24"/>
              </w:rPr>
              <w:t>2.閱讀文本並找出文本中出現的六何法</w:t>
            </w:r>
          </w:p>
          <w:p w:rsidR="00794F74" w:rsidRPr="00573EAC" w:rsidRDefault="00794F74" w:rsidP="009F374E">
            <w:pPr>
              <w:spacing w:line="280" w:lineRule="exact"/>
              <w:ind w:rightChars="-45" w:right="-108"/>
              <w:rPr>
                <w:rFonts w:ascii="標楷體" w:eastAsia="標楷體" w:hAnsi="標楷體"/>
                <w:szCs w:val="24"/>
              </w:rPr>
            </w:pPr>
            <w:r w:rsidRPr="00023BCF">
              <w:rPr>
                <w:rFonts w:ascii="標楷體" w:eastAsia="標楷體" w:hAnsi="標楷體" w:hint="eastAsia"/>
                <w:szCs w:val="24"/>
              </w:rPr>
              <w:t>3.</w:t>
            </w:r>
            <w:r w:rsidRPr="00573EAC">
              <w:rPr>
                <w:rFonts w:ascii="標楷體" w:eastAsia="標楷體" w:hAnsi="標楷體" w:hint="eastAsia"/>
                <w:szCs w:val="24"/>
              </w:rPr>
              <w:t>教師導讀繪本-頑皮</w:t>
            </w:r>
          </w:p>
          <w:p w:rsidR="00794F74" w:rsidRPr="00573EAC" w:rsidRDefault="00794F74" w:rsidP="009F374E">
            <w:pPr>
              <w:spacing w:line="280" w:lineRule="exact"/>
              <w:ind w:rightChars="-45" w:right="-108"/>
              <w:rPr>
                <w:rFonts w:ascii="標楷體" w:eastAsia="標楷體" w:hAnsi="標楷體"/>
                <w:szCs w:val="24"/>
              </w:rPr>
            </w:pPr>
            <w:r w:rsidRPr="00573EAC">
              <w:rPr>
                <w:rFonts w:ascii="標楷體" w:eastAsia="標楷體" w:hAnsi="標楷體" w:hint="eastAsia"/>
                <w:szCs w:val="24"/>
              </w:rPr>
              <w:t>公主不出嫁</w:t>
            </w:r>
          </w:p>
          <w:p w:rsidR="00794F74" w:rsidRPr="00B25B93" w:rsidRDefault="00794F74" w:rsidP="009F374E">
            <w:pPr>
              <w:spacing w:line="280" w:lineRule="exact"/>
              <w:ind w:rightChars="-45" w:right="-108"/>
              <w:rPr>
                <w:rFonts w:ascii="標楷體" w:eastAsia="標楷體" w:hAnsi="標楷體"/>
                <w:szCs w:val="24"/>
              </w:rPr>
            </w:pPr>
            <w:r w:rsidRPr="00023BCF">
              <w:rPr>
                <w:rFonts w:ascii="標楷體" w:eastAsia="標楷體" w:hAnsi="標楷體" w:hint="eastAsia"/>
                <w:szCs w:val="24"/>
              </w:rPr>
              <w:t>4.學生練習找出六何法</w:t>
            </w:r>
          </w:p>
        </w:tc>
        <w:tc>
          <w:tcPr>
            <w:tcW w:w="1418" w:type="dxa"/>
            <w:vAlign w:val="center"/>
          </w:tcPr>
          <w:p w:rsidR="00794F74" w:rsidRDefault="00794F74" w:rsidP="00396A18">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性平教育</w:t>
            </w:r>
          </w:p>
          <w:p w:rsidR="00D364DE" w:rsidRPr="00B25B93" w:rsidRDefault="00D364DE" w:rsidP="00396A18">
            <w:pPr>
              <w:spacing w:line="280" w:lineRule="exact"/>
              <w:ind w:rightChars="-45" w:right="-108"/>
              <w:rPr>
                <w:rFonts w:ascii="標楷體" w:eastAsia="標楷體" w:hAnsi="標楷體"/>
                <w:szCs w:val="24"/>
              </w:rPr>
            </w:pPr>
            <w:r w:rsidRPr="00D364DE">
              <w:rPr>
                <w:rFonts w:ascii="標楷體" w:eastAsia="標楷體" w:hAnsi="標楷體" w:hint="eastAsia"/>
                <w:szCs w:val="24"/>
              </w:rPr>
              <w:t>探討性別議題</w:t>
            </w:r>
          </w:p>
        </w:tc>
        <w:tc>
          <w:tcPr>
            <w:tcW w:w="1134" w:type="dxa"/>
            <w:vAlign w:val="center"/>
          </w:tcPr>
          <w:p w:rsidR="00794F74" w:rsidRPr="00B94497" w:rsidRDefault="00794F74" w:rsidP="00AC0F2A">
            <w:pPr>
              <w:spacing w:beforeLines="50" w:before="180" w:afterLines="50" w:after="180"/>
              <w:ind w:leftChars="-46" w:left="-110"/>
              <w:contextualSpacing/>
              <w:jc w:val="center"/>
              <w:rPr>
                <w:rFonts w:ascii="標楷體" w:eastAsia="標楷體" w:hAnsi="標楷體"/>
                <w:szCs w:val="24"/>
              </w:rPr>
            </w:pPr>
            <w:r w:rsidRPr="00B94497">
              <w:rPr>
                <w:rFonts w:ascii="標楷體" w:eastAsia="標楷體" w:hAnsi="標楷體" w:hint="eastAsia"/>
                <w:szCs w:val="24"/>
              </w:rPr>
              <w:t>口語評量</w:t>
            </w:r>
          </w:p>
          <w:p w:rsidR="00794F74" w:rsidRPr="00B94497" w:rsidRDefault="00794F74" w:rsidP="00AC0F2A">
            <w:pPr>
              <w:spacing w:beforeLines="50" w:before="180" w:afterLines="50" w:after="180"/>
              <w:ind w:leftChars="-46" w:left="-110"/>
              <w:contextualSpacing/>
              <w:jc w:val="center"/>
              <w:rPr>
                <w:rFonts w:ascii="標楷體" w:eastAsia="標楷體" w:hAnsi="標楷體"/>
                <w:szCs w:val="24"/>
              </w:rPr>
            </w:pPr>
            <w:r w:rsidRPr="00B94497">
              <w:rPr>
                <w:rFonts w:ascii="標楷體" w:eastAsia="標楷體" w:hAnsi="標楷體" w:hint="eastAsia"/>
                <w:szCs w:val="24"/>
              </w:rPr>
              <w:t>實作評量</w:t>
            </w:r>
          </w:p>
          <w:p w:rsidR="00794F74" w:rsidRPr="00B25B93" w:rsidRDefault="00794F74" w:rsidP="00D16996">
            <w:pPr>
              <w:spacing w:line="280" w:lineRule="exact"/>
              <w:ind w:rightChars="-45" w:right="-108"/>
              <w:rPr>
                <w:rFonts w:ascii="標楷體" w:eastAsia="標楷體" w:hAnsi="標楷體"/>
                <w:szCs w:val="24"/>
              </w:rPr>
            </w:pPr>
          </w:p>
        </w:tc>
        <w:tc>
          <w:tcPr>
            <w:tcW w:w="567" w:type="dxa"/>
            <w:vAlign w:val="center"/>
          </w:tcPr>
          <w:p w:rsidR="00794F74" w:rsidRPr="00B25B93"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w:t>
            </w:r>
          </w:p>
        </w:tc>
        <w:tc>
          <w:tcPr>
            <w:tcW w:w="1276" w:type="dxa"/>
            <w:tcBorders>
              <w:right w:val="single" w:sz="12" w:space="0" w:color="auto"/>
            </w:tcBorders>
            <w:vAlign w:val="center"/>
          </w:tcPr>
          <w:p w:rsidR="00794F74" w:rsidRPr="00B25B93" w:rsidRDefault="00794F74" w:rsidP="00D16996">
            <w:pPr>
              <w:spacing w:line="280" w:lineRule="exact"/>
              <w:ind w:rightChars="-45" w:right="-108"/>
              <w:jc w:val="center"/>
              <w:rPr>
                <w:rFonts w:ascii="標楷體" w:eastAsia="標楷體" w:hAnsi="標楷體"/>
                <w:szCs w:val="24"/>
              </w:rPr>
            </w:pPr>
            <w:r w:rsidRPr="00D16996">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7</w:t>
            </w:r>
          </w:p>
        </w:tc>
        <w:tc>
          <w:tcPr>
            <w:tcW w:w="992" w:type="dxa"/>
            <w:vAlign w:val="center"/>
          </w:tcPr>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10/07</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10/11</w:t>
            </w:r>
          </w:p>
        </w:tc>
        <w:tc>
          <w:tcPr>
            <w:tcW w:w="1701" w:type="dxa"/>
            <w:vAlign w:val="center"/>
          </w:tcPr>
          <w:p w:rsidR="00794F74" w:rsidRDefault="00794F74" w:rsidP="00BB1FED">
            <w:pPr>
              <w:spacing w:line="280" w:lineRule="exact"/>
              <w:ind w:rightChars="-45" w:right="-108"/>
              <w:jc w:val="center"/>
              <w:rPr>
                <w:rFonts w:ascii="標楷體" w:eastAsia="標楷體" w:hAnsi="標楷體"/>
                <w:szCs w:val="24"/>
              </w:rPr>
            </w:pPr>
            <w:r>
              <w:rPr>
                <w:rFonts w:ascii="標楷體" w:eastAsia="標楷體" w:hAnsi="標楷體" w:hint="eastAsia"/>
                <w:szCs w:val="24"/>
              </w:rPr>
              <w:t>閱讀策略教學:</w:t>
            </w:r>
          </w:p>
          <w:p w:rsidR="00794F74" w:rsidRPr="00B25B93" w:rsidRDefault="00794F74" w:rsidP="00BB1FED">
            <w:pPr>
              <w:spacing w:line="280" w:lineRule="exact"/>
              <w:ind w:rightChars="-45" w:right="-108"/>
              <w:rPr>
                <w:rFonts w:ascii="標楷體" w:eastAsia="標楷體" w:hAnsi="標楷體"/>
                <w:szCs w:val="24"/>
              </w:rPr>
            </w:pPr>
            <w:r>
              <w:rPr>
                <w:rFonts w:ascii="標楷體" w:eastAsia="標楷體" w:hAnsi="標楷體" w:hint="eastAsia"/>
                <w:szCs w:val="24"/>
              </w:rPr>
              <w:t>認識圖像組織</w:t>
            </w:r>
          </w:p>
        </w:tc>
        <w:tc>
          <w:tcPr>
            <w:tcW w:w="2835" w:type="dxa"/>
            <w:vAlign w:val="center"/>
          </w:tcPr>
          <w:p w:rsidR="00794F74" w:rsidRPr="00D16996" w:rsidRDefault="00794F74" w:rsidP="00C50BE2">
            <w:pPr>
              <w:spacing w:line="280" w:lineRule="exact"/>
              <w:ind w:rightChars="-45" w:right="-108"/>
              <w:rPr>
                <w:rFonts w:ascii="Times New Roman" w:eastAsia="標楷體" w:hAnsi="Times New Roman" w:cs="Times New Roman"/>
                <w:szCs w:val="24"/>
              </w:rPr>
            </w:pPr>
            <w:r w:rsidRPr="00D16996">
              <w:rPr>
                <w:rFonts w:ascii="Times New Roman" w:eastAsia="標楷體" w:hAnsi="Times New Roman" w:cs="Times New Roman"/>
                <w:szCs w:val="24"/>
              </w:rPr>
              <w:t xml:space="preserve">5-I-6 </w:t>
            </w:r>
            <w:r w:rsidRPr="00D16996">
              <w:rPr>
                <w:rFonts w:ascii="Times New Roman" w:eastAsia="標楷體" w:hAnsi="Times New Roman" w:cs="Times New Roman"/>
                <w:szCs w:val="24"/>
              </w:rPr>
              <w:t>利用圖像、故事結構等策略，協助文本的理解與內容重述</w:t>
            </w:r>
            <w:r>
              <w:rPr>
                <w:rFonts w:ascii="標楷體" w:eastAsia="標楷體" w:hAnsi="標楷體" w:cs="Times New Roman" w:hint="eastAsia"/>
                <w:szCs w:val="24"/>
              </w:rPr>
              <w:t>。</w:t>
            </w:r>
          </w:p>
        </w:tc>
        <w:tc>
          <w:tcPr>
            <w:tcW w:w="2552" w:type="dxa"/>
            <w:vAlign w:val="center"/>
          </w:tcPr>
          <w:p w:rsidR="00794F74" w:rsidRPr="00B25B93" w:rsidRDefault="00794F74" w:rsidP="00D16996">
            <w:pPr>
              <w:spacing w:line="280" w:lineRule="exact"/>
              <w:ind w:rightChars="-45" w:right="-108"/>
              <w:jc w:val="center"/>
              <w:rPr>
                <w:rFonts w:ascii="標楷體" w:eastAsia="標楷體" w:hAnsi="標楷體"/>
                <w:szCs w:val="24"/>
              </w:rPr>
            </w:pPr>
          </w:p>
        </w:tc>
        <w:tc>
          <w:tcPr>
            <w:tcW w:w="2551" w:type="dxa"/>
            <w:vAlign w:val="center"/>
          </w:tcPr>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1.介紹圖像組織</w:t>
            </w:r>
          </w:p>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2.介紹圖像組織種類</w:t>
            </w:r>
          </w:p>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3.教師舉例</w:t>
            </w:r>
          </w:p>
          <w:p w:rsidR="00794F74" w:rsidRPr="00B25B93"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4.學生討論舉例</w:t>
            </w:r>
          </w:p>
        </w:tc>
        <w:tc>
          <w:tcPr>
            <w:tcW w:w="1418" w:type="dxa"/>
            <w:vAlign w:val="center"/>
          </w:tcPr>
          <w:p w:rsidR="00794F74" w:rsidRPr="00B25B93" w:rsidRDefault="00794F74" w:rsidP="00C50BE2">
            <w:pPr>
              <w:spacing w:line="280" w:lineRule="exact"/>
              <w:ind w:rightChars="-45" w:right="-108"/>
              <w:rPr>
                <w:rFonts w:ascii="標楷體" w:eastAsia="標楷體" w:hAnsi="標楷體"/>
                <w:szCs w:val="24"/>
              </w:rPr>
            </w:pPr>
          </w:p>
        </w:tc>
        <w:tc>
          <w:tcPr>
            <w:tcW w:w="1134" w:type="dxa"/>
            <w:vAlign w:val="center"/>
          </w:tcPr>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口語評量</w:t>
            </w:r>
          </w:p>
          <w:p w:rsidR="00794F74" w:rsidRPr="00D16996" w:rsidRDefault="00794F74" w:rsidP="00D16996">
            <w:pPr>
              <w:spacing w:line="280" w:lineRule="exact"/>
              <w:ind w:rightChars="-45" w:right="-108"/>
              <w:rPr>
                <w:rFonts w:ascii="標楷體" w:eastAsia="標楷體" w:hAnsi="標楷體"/>
                <w:szCs w:val="24"/>
              </w:rPr>
            </w:pPr>
            <w:r>
              <w:rPr>
                <w:rFonts w:ascii="標楷體" w:eastAsia="標楷體" w:hAnsi="標楷體" w:hint="eastAsia"/>
                <w:szCs w:val="24"/>
              </w:rPr>
              <w:t>表現</w:t>
            </w:r>
            <w:r w:rsidRPr="00D16996">
              <w:rPr>
                <w:rFonts w:ascii="標楷體" w:eastAsia="標楷體" w:hAnsi="標楷體" w:hint="eastAsia"/>
                <w:szCs w:val="24"/>
              </w:rPr>
              <w:t>評量</w:t>
            </w:r>
          </w:p>
          <w:p w:rsidR="00794F74" w:rsidRPr="00B25B93" w:rsidRDefault="00794F74" w:rsidP="00C50BE2">
            <w:pPr>
              <w:spacing w:line="280" w:lineRule="exact"/>
              <w:ind w:rightChars="-45" w:right="-108"/>
              <w:rPr>
                <w:rFonts w:ascii="標楷體" w:eastAsia="標楷體" w:hAnsi="標楷體"/>
                <w:szCs w:val="24"/>
              </w:rPr>
            </w:pPr>
          </w:p>
        </w:tc>
        <w:tc>
          <w:tcPr>
            <w:tcW w:w="567" w:type="dxa"/>
            <w:vAlign w:val="center"/>
          </w:tcPr>
          <w:p w:rsidR="00794F74" w:rsidRPr="00B25B93" w:rsidRDefault="00794F74" w:rsidP="00C50BE2">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right w:val="single" w:sz="12" w:space="0" w:color="auto"/>
            </w:tcBorders>
            <w:vAlign w:val="center"/>
          </w:tcPr>
          <w:p w:rsidR="00794F74" w:rsidRPr="00B25B93" w:rsidRDefault="00794F74" w:rsidP="00D16996">
            <w:pPr>
              <w:spacing w:line="280" w:lineRule="exact"/>
              <w:ind w:rightChars="-45" w:right="-108"/>
              <w:jc w:val="center"/>
              <w:rPr>
                <w:rFonts w:ascii="標楷體" w:eastAsia="標楷體" w:hAnsi="標楷體"/>
                <w:szCs w:val="24"/>
              </w:rPr>
            </w:pPr>
            <w:r w:rsidRPr="00D16996">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D16996">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lastRenderedPageBreak/>
              <w:t>8</w:t>
            </w:r>
          </w:p>
        </w:tc>
        <w:tc>
          <w:tcPr>
            <w:tcW w:w="992" w:type="dxa"/>
            <w:vAlign w:val="center"/>
          </w:tcPr>
          <w:p w:rsidR="00794F74" w:rsidRPr="00AC0F2A" w:rsidRDefault="00794F74" w:rsidP="00012784">
            <w:pPr>
              <w:jc w:val="center"/>
              <w:rPr>
                <w:rFonts w:ascii="Times New Roman" w:hAnsi="Times New Roman" w:cs="Times New Roman"/>
                <w:szCs w:val="24"/>
              </w:rPr>
            </w:pPr>
            <w:r w:rsidRPr="00AC0F2A">
              <w:rPr>
                <w:rFonts w:ascii="Times New Roman" w:hAnsi="Times New Roman" w:cs="Times New Roman"/>
                <w:szCs w:val="24"/>
              </w:rPr>
              <w:t>10/14</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10/18</w:t>
            </w:r>
          </w:p>
        </w:tc>
        <w:tc>
          <w:tcPr>
            <w:tcW w:w="1701" w:type="dxa"/>
            <w:vAlign w:val="center"/>
          </w:tcPr>
          <w:p w:rsidR="00794F74" w:rsidRDefault="00794F74" w:rsidP="00D16996">
            <w:pPr>
              <w:spacing w:line="280" w:lineRule="exact"/>
              <w:ind w:rightChars="-45" w:right="-108"/>
              <w:jc w:val="center"/>
              <w:rPr>
                <w:rFonts w:ascii="標楷體" w:eastAsia="標楷體" w:hAnsi="標楷體"/>
                <w:szCs w:val="24"/>
              </w:rPr>
            </w:pPr>
            <w:r>
              <w:rPr>
                <w:rFonts w:ascii="標楷體" w:eastAsia="標楷體" w:hAnsi="標楷體" w:hint="eastAsia"/>
                <w:szCs w:val="24"/>
              </w:rPr>
              <w:t>閱讀策略教學:</w:t>
            </w:r>
          </w:p>
          <w:p w:rsidR="00794F74" w:rsidRPr="00B25B93" w:rsidRDefault="00794F74" w:rsidP="00D16996">
            <w:pPr>
              <w:spacing w:line="280" w:lineRule="exact"/>
              <w:ind w:rightChars="-45" w:right="-108"/>
              <w:jc w:val="center"/>
              <w:rPr>
                <w:rFonts w:ascii="標楷體" w:eastAsia="標楷體" w:hAnsi="標楷體"/>
                <w:szCs w:val="24"/>
              </w:rPr>
            </w:pPr>
            <w:r>
              <w:rPr>
                <w:rFonts w:ascii="標楷體" w:eastAsia="標楷體" w:hAnsi="標楷體" w:hint="eastAsia"/>
                <w:szCs w:val="24"/>
              </w:rPr>
              <w:t>心智圖教學</w:t>
            </w:r>
          </w:p>
        </w:tc>
        <w:tc>
          <w:tcPr>
            <w:tcW w:w="2835" w:type="dxa"/>
            <w:vAlign w:val="center"/>
          </w:tcPr>
          <w:p w:rsidR="00794F74" w:rsidRPr="00B25B93" w:rsidRDefault="00794F74" w:rsidP="00D16996">
            <w:pPr>
              <w:spacing w:line="280" w:lineRule="exact"/>
              <w:ind w:rightChars="-45" w:right="-108"/>
              <w:rPr>
                <w:rFonts w:ascii="標楷體" w:eastAsia="標楷體" w:hAnsi="標楷體"/>
                <w:szCs w:val="24"/>
              </w:rPr>
            </w:pPr>
            <w:r w:rsidRPr="00D16996">
              <w:rPr>
                <w:rFonts w:ascii="Times New Roman" w:eastAsia="標楷體" w:hAnsi="Times New Roman" w:cs="Times New Roman"/>
                <w:szCs w:val="24"/>
              </w:rPr>
              <w:t xml:space="preserve">5-I-6 </w:t>
            </w:r>
            <w:r w:rsidRPr="00D16996">
              <w:rPr>
                <w:rFonts w:ascii="Times New Roman" w:eastAsia="標楷體" w:hAnsi="Times New Roman" w:cs="Times New Roman"/>
                <w:szCs w:val="24"/>
              </w:rPr>
              <w:t>利用圖像、故事結構等策略，協助文本的理解與內容重述</w:t>
            </w:r>
            <w:r>
              <w:rPr>
                <w:rFonts w:ascii="標楷體" w:eastAsia="標楷體" w:hAnsi="標楷體" w:cs="Times New Roman" w:hint="eastAsia"/>
                <w:szCs w:val="24"/>
              </w:rPr>
              <w:t>。</w:t>
            </w:r>
          </w:p>
        </w:tc>
        <w:tc>
          <w:tcPr>
            <w:tcW w:w="2552" w:type="dxa"/>
            <w:vAlign w:val="center"/>
          </w:tcPr>
          <w:p w:rsidR="00794F74" w:rsidRPr="00D16996" w:rsidRDefault="00794F74" w:rsidP="00D16996">
            <w:pPr>
              <w:widowControl/>
              <w:jc w:val="center"/>
              <w:rPr>
                <w:rFonts w:ascii="Times New Roman" w:eastAsia="標楷體" w:hAnsi="Times New Roman" w:cs="Times New Roman"/>
                <w:szCs w:val="24"/>
              </w:rPr>
            </w:pPr>
            <w:r w:rsidRPr="00D16996">
              <w:rPr>
                <w:rFonts w:ascii="Times New Roman" w:eastAsia="標楷體" w:hAnsi="Times New Roman" w:cs="Times New Roman"/>
                <w:szCs w:val="24"/>
              </w:rPr>
              <w:t xml:space="preserve">Ad-I-2 </w:t>
            </w:r>
            <w:r w:rsidRPr="00D16996">
              <w:rPr>
                <w:rFonts w:ascii="Times New Roman" w:eastAsia="標楷體" w:hAnsi="Times New Roman" w:cs="Times New Roman"/>
                <w:szCs w:val="24"/>
              </w:rPr>
              <w:t>篇章的大意。</w:t>
            </w:r>
          </w:p>
          <w:p w:rsidR="00794F74" w:rsidRPr="00B25B93" w:rsidRDefault="00794F74" w:rsidP="00D16996">
            <w:pPr>
              <w:spacing w:line="280" w:lineRule="exact"/>
              <w:ind w:rightChars="-45" w:right="-108"/>
              <w:jc w:val="center"/>
              <w:rPr>
                <w:rFonts w:ascii="標楷體" w:eastAsia="標楷體" w:hAnsi="標楷體"/>
                <w:szCs w:val="24"/>
              </w:rPr>
            </w:pPr>
          </w:p>
        </w:tc>
        <w:tc>
          <w:tcPr>
            <w:tcW w:w="2551" w:type="dxa"/>
            <w:vAlign w:val="center"/>
          </w:tcPr>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 xml:space="preserve">1.介紹心智圖 </w:t>
            </w:r>
          </w:p>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2.如何繪製心智圖</w:t>
            </w:r>
          </w:p>
          <w:p w:rsidR="00794F74" w:rsidRPr="00573EAC"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3</w:t>
            </w:r>
            <w:r w:rsidRPr="00D16996">
              <w:rPr>
                <w:rFonts w:ascii="標楷體" w:eastAsia="標楷體" w:hAnsi="標楷體" w:hint="eastAsia"/>
                <w:color w:val="FF0000"/>
                <w:szCs w:val="24"/>
              </w:rPr>
              <w:t>.</w:t>
            </w:r>
            <w:r w:rsidRPr="00573EAC">
              <w:rPr>
                <w:rFonts w:ascii="標楷體" w:eastAsia="標楷體" w:hAnsi="標楷體" w:hint="eastAsia"/>
                <w:szCs w:val="24"/>
              </w:rPr>
              <w:t>教師舉例繪本- 看誰跑得快</w:t>
            </w:r>
          </w:p>
          <w:p w:rsidR="00794F74" w:rsidRPr="00B25B93"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4.學生討論舉例</w:t>
            </w:r>
          </w:p>
        </w:tc>
        <w:tc>
          <w:tcPr>
            <w:tcW w:w="1418" w:type="dxa"/>
            <w:vAlign w:val="center"/>
          </w:tcPr>
          <w:p w:rsidR="00794F74" w:rsidRDefault="00794F74" w:rsidP="00D16996">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生涯發展教育</w:t>
            </w:r>
          </w:p>
          <w:p w:rsidR="00D364DE" w:rsidRPr="00B25B93" w:rsidRDefault="00D364DE" w:rsidP="00D16996">
            <w:pPr>
              <w:spacing w:line="280" w:lineRule="exact"/>
              <w:ind w:rightChars="-45" w:right="-108"/>
              <w:rPr>
                <w:rFonts w:ascii="標楷體" w:eastAsia="標楷體" w:hAnsi="標楷體"/>
                <w:szCs w:val="24"/>
              </w:rPr>
            </w:pPr>
            <w:r>
              <w:rPr>
                <w:rFonts w:ascii="標楷體" w:eastAsia="標楷體" w:hAnsi="標楷體" w:hint="eastAsia"/>
                <w:szCs w:val="24"/>
              </w:rPr>
              <w:t>透過書籍了解自己的長處及接納自己的不足</w:t>
            </w:r>
          </w:p>
        </w:tc>
        <w:tc>
          <w:tcPr>
            <w:tcW w:w="1134" w:type="dxa"/>
            <w:vAlign w:val="center"/>
          </w:tcPr>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口語評量</w:t>
            </w:r>
          </w:p>
          <w:p w:rsidR="00794F74" w:rsidRPr="00D16996" w:rsidRDefault="00794F74" w:rsidP="00D16996">
            <w:pPr>
              <w:spacing w:line="280" w:lineRule="exact"/>
              <w:ind w:rightChars="-45" w:right="-108"/>
              <w:rPr>
                <w:rFonts w:ascii="標楷體" w:eastAsia="標楷體" w:hAnsi="標楷體"/>
                <w:szCs w:val="24"/>
              </w:rPr>
            </w:pPr>
            <w:r>
              <w:rPr>
                <w:rFonts w:ascii="標楷體" w:eastAsia="標楷體" w:hAnsi="標楷體" w:hint="eastAsia"/>
                <w:szCs w:val="24"/>
              </w:rPr>
              <w:t>表現</w:t>
            </w:r>
            <w:r w:rsidRPr="00D16996">
              <w:rPr>
                <w:rFonts w:ascii="標楷體" w:eastAsia="標楷體" w:hAnsi="標楷體" w:hint="eastAsia"/>
                <w:szCs w:val="24"/>
              </w:rPr>
              <w:t>評量</w:t>
            </w:r>
          </w:p>
          <w:p w:rsidR="00794F74" w:rsidRPr="00B25B93" w:rsidRDefault="00794F74" w:rsidP="00D16996">
            <w:pPr>
              <w:spacing w:line="280" w:lineRule="exact"/>
              <w:ind w:rightChars="-45" w:right="-108"/>
              <w:rPr>
                <w:rFonts w:ascii="標楷體" w:eastAsia="標楷體" w:hAnsi="標楷體"/>
                <w:szCs w:val="24"/>
              </w:rPr>
            </w:pPr>
          </w:p>
        </w:tc>
        <w:tc>
          <w:tcPr>
            <w:tcW w:w="567" w:type="dxa"/>
            <w:vAlign w:val="center"/>
          </w:tcPr>
          <w:p w:rsidR="00794F74" w:rsidRPr="00B25B93" w:rsidRDefault="00794F74" w:rsidP="00D16996">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right w:val="single" w:sz="12" w:space="0" w:color="auto"/>
            </w:tcBorders>
            <w:vAlign w:val="center"/>
          </w:tcPr>
          <w:p w:rsidR="00794F74" w:rsidRPr="00B25B93" w:rsidRDefault="00794F74" w:rsidP="00D16996">
            <w:pPr>
              <w:spacing w:line="280" w:lineRule="exact"/>
              <w:ind w:rightChars="-45" w:right="-108"/>
              <w:jc w:val="center"/>
              <w:rPr>
                <w:rFonts w:ascii="標楷體" w:eastAsia="標楷體" w:hAnsi="標楷體"/>
                <w:szCs w:val="24"/>
              </w:rPr>
            </w:pPr>
            <w:r w:rsidRPr="00D16996">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D16996">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9</w:t>
            </w:r>
          </w:p>
        </w:tc>
        <w:tc>
          <w:tcPr>
            <w:tcW w:w="992" w:type="dxa"/>
            <w:vAlign w:val="center"/>
          </w:tcPr>
          <w:p w:rsidR="00794F74" w:rsidRPr="00AC0F2A" w:rsidRDefault="00794F74" w:rsidP="00012784">
            <w:pPr>
              <w:jc w:val="center"/>
              <w:rPr>
                <w:rFonts w:ascii="Times New Roman" w:hAnsi="Times New Roman" w:cs="Times New Roman"/>
                <w:szCs w:val="24"/>
              </w:rPr>
            </w:pPr>
            <w:r w:rsidRPr="00AC0F2A">
              <w:rPr>
                <w:rFonts w:ascii="Times New Roman" w:hAnsi="Times New Roman" w:cs="Times New Roman"/>
                <w:szCs w:val="24"/>
              </w:rPr>
              <w:t>10/21</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10/25</w:t>
            </w:r>
          </w:p>
        </w:tc>
        <w:tc>
          <w:tcPr>
            <w:tcW w:w="1701" w:type="dxa"/>
            <w:vAlign w:val="center"/>
          </w:tcPr>
          <w:p w:rsidR="00794F74" w:rsidRPr="00B25B93" w:rsidRDefault="00794F74" w:rsidP="00D16996">
            <w:pPr>
              <w:spacing w:line="280" w:lineRule="exact"/>
              <w:ind w:rightChars="-45" w:right="-108"/>
              <w:rPr>
                <w:rFonts w:ascii="標楷體" w:eastAsia="標楷體" w:hAnsi="標楷體"/>
                <w:szCs w:val="24"/>
              </w:rPr>
            </w:pPr>
            <w:r>
              <w:rPr>
                <w:rFonts w:ascii="標楷體" w:eastAsia="標楷體" w:hAnsi="標楷體" w:hint="eastAsia"/>
                <w:szCs w:val="24"/>
              </w:rPr>
              <w:t>閱讀策略教學:心智圖的應用</w:t>
            </w:r>
          </w:p>
        </w:tc>
        <w:tc>
          <w:tcPr>
            <w:tcW w:w="2835" w:type="dxa"/>
            <w:vAlign w:val="center"/>
          </w:tcPr>
          <w:p w:rsidR="00794F74" w:rsidRPr="00B25B93" w:rsidRDefault="00794F74" w:rsidP="00D16996">
            <w:pPr>
              <w:spacing w:line="280" w:lineRule="exact"/>
              <w:ind w:rightChars="-45" w:right="-108"/>
              <w:rPr>
                <w:rFonts w:ascii="標楷體" w:eastAsia="標楷體" w:hAnsi="標楷體"/>
                <w:szCs w:val="24"/>
              </w:rPr>
            </w:pPr>
            <w:r w:rsidRPr="00D16996">
              <w:rPr>
                <w:rFonts w:ascii="Times New Roman" w:eastAsia="標楷體" w:hAnsi="Times New Roman" w:cs="Times New Roman"/>
                <w:szCs w:val="24"/>
              </w:rPr>
              <w:t xml:space="preserve">5-I-6 </w:t>
            </w:r>
            <w:r w:rsidRPr="00D16996">
              <w:rPr>
                <w:rFonts w:ascii="Times New Roman" w:eastAsia="標楷體" w:hAnsi="Times New Roman" w:cs="Times New Roman"/>
                <w:szCs w:val="24"/>
              </w:rPr>
              <w:t>利用圖像、故事結構等策略，協助文本的理解與內容重述</w:t>
            </w:r>
            <w:r>
              <w:rPr>
                <w:rFonts w:ascii="標楷體" w:eastAsia="標楷體" w:hAnsi="標楷體" w:cs="Times New Roman" w:hint="eastAsia"/>
                <w:szCs w:val="24"/>
              </w:rPr>
              <w:t>。</w:t>
            </w:r>
          </w:p>
        </w:tc>
        <w:tc>
          <w:tcPr>
            <w:tcW w:w="2552" w:type="dxa"/>
            <w:vAlign w:val="center"/>
          </w:tcPr>
          <w:p w:rsidR="00794F74" w:rsidRPr="00D16996" w:rsidRDefault="00794F74" w:rsidP="00D16996">
            <w:pPr>
              <w:spacing w:line="280" w:lineRule="exact"/>
              <w:ind w:rightChars="-45" w:right="-108"/>
              <w:jc w:val="center"/>
              <w:rPr>
                <w:rFonts w:ascii="Times New Roman" w:eastAsia="標楷體" w:hAnsi="Times New Roman" w:cs="Times New Roman"/>
                <w:szCs w:val="24"/>
              </w:rPr>
            </w:pPr>
            <w:r w:rsidRPr="00D16996">
              <w:rPr>
                <w:rFonts w:ascii="Times New Roman" w:eastAsia="標楷體" w:hAnsi="Times New Roman" w:cs="Times New Roman"/>
                <w:szCs w:val="24"/>
              </w:rPr>
              <w:t xml:space="preserve">Ad-I-3 </w:t>
            </w:r>
            <w:r w:rsidRPr="00D16996">
              <w:rPr>
                <w:rFonts w:ascii="Times New Roman" w:eastAsia="標楷體" w:hAnsi="Times New Roman" w:cs="Times New Roman"/>
                <w:szCs w:val="24"/>
              </w:rPr>
              <w:t>故事、童詩。</w:t>
            </w:r>
          </w:p>
        </w:tc>
        <w:tc>
          <w:tcPr>
            <w:tcW w:w="2551" w:type="dxa"/>
            <w:vAlign w:val="center"/>
          </w:tcPr>
          <w:p w:rsidR="00794F74"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1.</w:t>
            </w:r>
            <w:r>
              <w:rPr>
                <w:rFonts w:ascii="標楷體" w:eastAsia="標楷體" w:hAnsi="標楷體" w:hint="eastAsia"/>
                <w:szCs w:val="24"/>
              </w:rPr>
              <w:t>教師</w:t>
            </w:r>
            <w:r w:rsidRPr="00D16996">
              <w:rPr>
                <w:rFonts w:ascii="標楷體" w:eastAsia="標楷體" w:hAnsi="標楷體" w:hint="eastAsia"/>
                <w:szCs w:val="24"/>
              </w:rPr>
              <w:t>講述</w:t>
            </w:r>
            <w:r>
              <w:rPr>
                <w:rFonts w:ascii="標楷體" w:eastAsia="標楷體" w:hAnsi="標楷體" w:hint="eastAsia"/>
                <w:szCs w:val="24"/>
              </w:rPr>
              <w:t>繪本:</w:t>
            </w:r>
            <w:r w:rsidRPr="00573EAC">
              <w:rPr>
                <w:rFonts w:ascii="標楷體" w:eastAsia="標楷體" w:hAnsi="標楷體" w:hint="eastAsia"/>
                <w:szCs w:val="24"/>
              </w:rPr>
              <w:t>我吃</w:t>
            </w:r>
          </w:p>
          <w:p w:rsidR="00794F74" w:rsidRDefault="00794F74" w:rsidP="00D16996">
            <w:pPr>
              <w:spacing w:line="280" w:lineRule="exact"/>
              <w:ind w:rightChars="-45" w:right="-108"/>
              <w:rPr>
                <w:rFonts w:ascii="標楷體" w:eastAsia="標楷體" w:hAnsi="標楷體"/>
                <w:szCs w:val="24"/>
              </w:rPr>
            </w:pPr>
            <w:r w:rsidRPr="00573EAC">
              <w:rPr>
                <w:rFonts w:ascii="標楷體" w:eastAsia="標楷體" w:hAnsi="標楷體" w:hint="eastAsia"/>
                <w:szCs w:val="24"/>
              </w:rPr>
              <w:t>拉麵的時</w:t>
            </w:r>
            <w:r>
              <w:rPr>
                <w:rFonts w:ascii="標楷體" w:eastAsia="標楷體" w:hAnsi="標楷體" w:hint="eastAsia"/>
                <w:szCs w:val="24"/>
              </w:rPr>
              <w:t>候</w:t>
            </w:r>
          </w:p>
          <w:p w:rsidR="00794F74" w:rsidRPr="00D16996"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2.說明主線、關鍵詞</w:t>
            </w:r>
          </w:p>
          <w:p w:rsidR="00794F74" w:rsidRPr="00B25B93" w:rsidRDefault="00794F74" w:rsidP="00D16996">
            <w:pPr>
              <w:spacing w:line="280" w:lineRule="exact"/>
              <w:ind w:rightChars="-45" w:right="-108"/>
              <w:rPr>
                <w:rFonts w:ascii="標楷體" w:eastAsia="標楷體" w:hAnsi="標楷體"/>
                <w:szCs w:val="24"/>
              </w:rPr>
            </w:pPr>
            <w:r w:rsidRPr="00D16996">
              <w:rPr>
                <w:rFonts w:ascii="標楷體" w:eastAsia="標楷體" w:hAnsi="標楷體" w:hint="eastAsia"/>
                <w:szCs w:val="24"/>
              </w:rPr>
              <w:t>3.</w:t>
            </w:r>
            <w:r>
              <w:rPr>
                <w:rFonts w:ascii="標楷體" w:eastAsia="標楷體" w:hAnsi="標楷體" w:hint="eastAsia"/>
                <w:szCs w:val="24"/>
              </w:rPr>
              <w:t>學生</w:t>
            </w:r>
            <w:r w:rsidRPr="00D16996">
              <w:rPr>
                <w:rFonts w:ascii="標楷體" w:eastAsia="標楷體" w:hAnsi="標楷體" w:hint="eastAsia"/>
                <w:szCs w:val="24"/>
              </w:rPr>
              <w:t xml:space="preserve">完成心智圖    </w:t>
            </w:r>
          </w:p>
        </w:tc>
        <w:tc>
          <w:tcPr>
            <w:tcW w:w="1418" w:type="dxa"/>
            <w:vAlign w:val="center"/>
          </w:tcPr>
          <w:p w:rsidR="00794F74" w:rsidRPr="00D364DE" w:rsidRDefault="00794F74"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bdr w:val="single" w:sz="4" w:space="0" w:color="auto"/>
              </w:rPr>
              <w:t>人權教育</w:t>
            </w:r>
          </w:p>
          <w:p w:rsidR="00D364DE" w:rsidRPr="00D364DE" w:rsidRDefault="00D364DE"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透過書籍體會當自己在吃拉麵時，其他國家的兒童正在遭受不人道的對待，培養同理心</w:t>
            </w:r>
          </w:p>
        </w:tc>
        <w:tc>
          <w:tcPr>
            <w:tcW w:w="1134" w:type="dxa"/>
            <w:vAlign w:val="center"/>
          </w:tcPr>
          <w:p w:rsidR="00794F74" w:rsidRPr="00B25B93" w:rsidRDefault="00794F74" w:rsidP="00D16996">
            <w:pPr>
              <w:spacing w:line="280" w:lineRule="exact"/>
              <w:ind w:rightChars="-45" w:right="-108"/>
              <w:rPr>
                <w:rFonts w:ascii="標楷體" w:eastAsia="標楷體" w:hAnsi="標楷體"/>
                <w:szCs w:val="24"/>
              </w:rPr>
            </w:pPr>
            <w:r>
              <w:rPr>
                <w:rFonts w:ascii="標楷體" w:eastAsia="標楷體" w:hAnsi="標楷體" w:hint="eastAsia"/>
                <w:szCs w:val="24"/>
              </w:rPr>
              <w:t>實作評量</w:t>
            </w:r>
          </w:p>
        </w:tc>
        <w:tc>
          <w:tcPr>
            <w:tcW w:w="567" w:type="dxa"/>
            <w:vAlign w:val="center"/>
          </w:tcPr>
          <w:p w:rsidR="00794F74" w:rsidRPr="00B25B93" w:rsidRDefault="00794F74" w:rsidP="00D16996">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right w:val="single" w:sz="12" w:space="0" w:color="auto"/>
            </w:tcBorders>
            <w:vAlign w:val="center"/>
          </w:tcPr>
          <w:p w:rsidR="00794F74" w:rsidRPr="00B25B93" w:rsidRDefault="00794F74" w:rsidP="00D16996">
            <w:pPr>
              <w:spacing w:line="280" w:lineRule="exact"/>
              <w:ind w:rightChars="-45" w:right="-108"/>
              <w:jc w:val="center"/>
              <w:rPr>
                <w:rFonts w:ascii="標楷體" w:eastAsia="標楷體" w:hAnsi="標楷體"/>
                <w:szCs w:val="24"/>
              </w:rPr>
            </w:pPr>
            <w:r w:rsidRPr="00D16996">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D16996">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10</w:t>
            </w:r>
          </w:p>
        </w:tc>
        <w:tc>
          <w:tcPr>
            <w:tcW w:w="992" w:type="dxa"/>
            <w:vAlign w:val="center"/>
          </w:tcPr>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10/28</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11/01</w:t>
            </w:r>
          </w:p>
        </w:tc>
        <w:tc>
          <w:tcPr>
            <w:tcW w:w="1701" w:type="dxa"/>
            <w:vAlign w:val="center"/>
          </w:tcPr>
          <w:p w:rsidR="00794F74" w:rsidRPr="00B25B93" w:rsidRDefault="00794F74" w:rsidP="00D16996">
            <w:pPr>
              <w:spacing w:line="280" w:lineRule="exact"/>
              <w:ind w:rightChars="-45" w:right="-108"/>
              <w:jc w:val="center"/>
              <w:rPr>
                <w:rFonts w:ascii="標楷體" w:eastAsia="標楷體" w:hAnsi="標楷體"/>
                <w:szCs w:val="24"/>
              </w:rPr>
            </w:pPr>
            <w:r>
              <w:rPr>
                <w:rFonts w:ascii="標楷體" w:eastAsia="標楷體" w:hAnsi="標楷體" w:hint="eastAsia"/>
                <w:szCs w:val="24"/>
              </w:rPr>
              <w:t>自由閱讀</w:t>
            </w:r>
          </w:p>
        </w:tc>
        <w:tc>
          <w:tcPr>
            <w:tcW w:w="2835" w:type="dxa"/>
            <w:vAlign w:val="center"/>
          </w:tcPr>
          <w:p w:rsidR="00794F74" w:rsidRDefault="00794F74" w:rsidP="00D16996">
            <w:pPr>
              <w:spacing w:line="280" w:lineRule="exact"/>
              <w:ind w:rightChars="-45" w:right="-108"/>
              <w:rPr>
                <w:rFonts w:ascii="標楷體" w:eastAsia="標楷體" w:hAnsi="標楷體"/>
                <w:szCs w:val="24"/>
              </w:rPr>
            </w:pPr>
            <w:r w:rsidRPr="00CE1F3C">
              <w:rPr>
                <w:rFonts w:ascii="標楷體" w:eastAsia="標楷體" w:hAnsi="標楷體"/>
                <w:szCs w:val="24"/>
              </w:rPr>
              <w:t xml:space="preserve">3-I-4 </w:t>
            </w:r>
            <w:r w:rsidRPr="00CE1F3C">
              <w:rPr>
                <w:rFonts w:ascii="標楷體" w:eastAsia="標楷體" w:hAnsi="標楷體" w:hint="eastAsia"/>
                <w:szCs w:val="24"/>
              </w:rPr>
              <w:t>利用注音讀物，學習閱讀，享受閱讀樂趣。</w:t>
            </w:r>
          </w:p>
          <w:p w:rsidR="00794F74" w:rsidRPr="00B25B93" w:rsidRDefault="00794F74" w:rsidP="00D16996">
            <w:pPr>
              <w:spacing w:line="280" w:lineRule="exact"/>
              <w:ind w:rightChars="-45" w:right="-108"/>
              <w:rPr>
                <w:rFonts w:ascii="標楷體" w:eastAsia="標楷體" w:hAnsi="標楷體"/>
                <w:szCs w:val="24"/>
              </w:rPr>
            </w:pPr>
            <w:r w:rsidRPr="00CE1F3C">
              <w:rPr>
                <w:rFonts w:ascii="標楷體" w:eastAsia="標楷體" w:hAnsi="標楷體"/>
                <w:szCs w:val="24"/>
              </w:rPr>
              <w:t xml:space="preserve">5-I-9 </w:t>
            </w:r>
            <w:r w:rsidRPr="00CE1F3C">
              <w:rPr>
                <w:rFonts w:ascii="標楷體" w:eastAsia="標楷體" w:hAnsi="標楷體" w:hint="eastAsia"/>
                <w:szCs w:val="24"/>
              </w:rPr>
              <w:t>能喜愛閱讀，並樂於與他人分享閱讀心得。</w:t>
            </w:r>
          </w:p>
        </w:tc>
        <w:tc>
          <w:tcPr>
            <w:tcW w:w="2552" w:type="dxa"/>
            <w:vAlign w:val="center"/>
          </w:tcPr>
          <w:p w:rsidR="00794F74" w:rsidRPr="00B25B93" w:rsidRDefault="00794F74" w:rsidP="00CE1F3C">
            <w:pPr>
              <w:spacing w:line="280" w:lineRule="exact"/>
              <w:ind w:rightChars="-45" w:right="-108"/>
              <w:jc w:val="center"/>
              <w:rPr>
                <w:rFonts w:ascii="標楷體" w:eastAsia="標楷體" w:hAnsi="標楷體"/>
                <w:szCs w:val="24"/>
              </w:rPr>
            </w:pPr>
            <w:r w:rsidRPr="00CE1F3C">
              <w:rPr>
                <w:rFonts w:ascii="標楷體" w:eastAsia="標楷體" w:hAnsi="標楷體" w:hint="eastAsia"/>
                <w:szCs w:val="24"/>
              </w:rPr>
              <w:t>Ad-I-3 故事、童詩。</w:t>
            </w:r>
          </w:p>
        </w:tc>
        <w:tc>
          <w:tcPr>
            <w:tcW w:w="2551" w:type="dxa"/>
            <w:vAlign w:val="center"/>
          </w:tcPr>
          <w:p w:rsidR="00794F74" w:rsidRPr="00CE1F3C" w:rsidRDefault="00794F74" w:rsidP="00CE1F3C">
            <w:pPr>
              <w:spacing w:line="280" w:lineRule="exact"/>
              <w:ind w:rightChars="-45" w:right="-108"/>
              <w:rPr>
                <w:rFonts w:ascii="標楷體" w:eastAsia="標楷體" w:hAnsi="標楷體"/>
                <w:szCs w:val="24"/>
              </w:rPr>
            </w:pPr>
            <w:r w:rsidRPr="00CE1F3C">
              <w:rPr>
                <w:rFonts w:ascii="標楷體" w:eastAsia="標楷體" w:hAnsi="標楷體" w:hint="eastAsia"/>
                <w:szCs w:val="24"/>
              </w:rPr>
              <w:t>1.教師給予借書任務</w:t>
            </w:r>
          </w:p>
          <w:p w:rsidR="00794F74" w:rsidRDefault="00794F74" w:rsidP="00CE1F3C">
            <w:pPr>
              <w:spacing w:line="280" w:lineRule="exact"/>
              <w:ind w:rightChars="-45" w:right="-108"/>
              <w:rPr>
                <w:rFonts w:ascii="標楷體" w:eastAsia="標楷體" w:hAnsi="標楷體"/>
                <w:szCs w:val="24"/>
              </w:rPr>
            </w:pPr>
            <w:r w:rsidRPr="00CE1F3C">
              <w:rPr>
                <w:rFonts w:ascii="標楷體" w:eastAsia="標楷體" w:hAnsi="標楷體" w:hint="eastAsia"/>
                <w:szCs w:val="24"/>
              </w:rPr>
              <w:t>2.檢視學生</w:t>
            </w:r>
            <w:r>
              <w:rPr>
                <w:rFonts w:ascii="標楷體" w:eastAsia="標楷體" w:hAnsi="標楷體" w:hint="eastAsia"/>
                <w:szCs w:val="24"/>
              </w:rPr>
              <w:t>借閱之書籍</w:t>
            </w:r>
          </w:p>
          <w:p w:rsidR="00794F74" w:rsidRPr="00B25B93" w:rsidRDefault="00794F74" w:rsidP="00CE1F3C">
            <w:pPr>
              <w:spacing w:line="280" w:lineRule="exact"/>
              <w:ind w:rightChars="-45" w:right="-108"/>
              <w:rPr>
                <w:rFonts w:ascii="標楷體" w:eastAsia="標楷體" w:hAnsi="標楷體"/>
                <w:szCs w:val="24"/>
              </w:rPr>
            </w:pPr>
          </w:p>
        </w:tc>
        <w:tc>
          <w:tcPr>
            <w:tcW w:w="1418" w:type="dxa"/>
            <w:vAlign w:val="center"/>
          </w:tcPr>
          <w:p w:rsidR="00794F74" w:rsidRPr="00B25B93" w:rsidRDefault="00794F74" w:rsidP="00D16996">
            <w:pPr>
              <w:spacing w:line="280" w:lineRule="exact"/>
              <w:ind w:rightChars="-45" w:right="-108"/>
              <w:rPr>
                <w:rFonts w:ascii="標楷體" w:eastAsia="標楷體" w:hAnsi="標楷體"/>
                <w:szCs w:val="24"/>
              </w:rPr>
            </w:pPr>
          </w:p>
        </w:tc>
        <w:tc>
          <w:tcPr>
            <w:tcW w:w="1134" w:type="dxa"/>
            <w:vAlign w:val="center"/>
          </w:tcPr>
          <w:p w:rsidR="00794F74" w:rsidRPr="00B25B93" w:rsidRDefault="00794F74" w:rsidP="00D16996">
            <w:pPr>
              <w:spacing w:line="280" w:lineRule="exact"/>
              <w:ind w:rightChars="-45" w:right="-108"/>
              <w:rPr>
                <w:rFonts w:ascii="標楷體" w:eastAsia="標楷體" w:hAnsi="標楷體"/>
                <w:szCs w:val="24"/>
              </w:rPr>
            </w:pPr>
            <w:r>
              <w:rPr>
                <w:rFonts w:ascii="標楷體" w:eastAsia="標楷體" w:hAnsi="標楷體" w:hint="eastAsia"/>
                <w:szCs w:val="24"/>
              </w:rPr>
              <w:t>表現評量</w:t>
            </w:r>
          </w:p>
        </w:tc>
        <w:tc>
          <w:tcPr>
            <w:tcW w:w="567" w:type="dxa"/>
            <w:vAlign w:val="center"/>
          </w:tcPr>
          <w:p w:rsidR="00794F74" w:rsidRPr="00B25B93" w:rsidRDefault="00794F74" w:rsidP="00D16996">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right w:val="single" w:sz="12" w:space="0" w:color="auto"/>
            </w:tcBorders>
            <w:vAlign w:val="center"/>
          </w:tcPr>
          <w:p w:rsidR="00794F74" w:rsidRPr="00B25B93" w:rsidRDefault="00794F74" w:rsidP="005A5B3E">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Pr="00B25B93" w:rsidRDefault="00794F74" w:rsidP="00CE1F3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11</w:t>
            </w:r>
          </w:p>
        </w:tc>
        <w:tc>
          <w:tcPr>
            <w:tcW w:w="992" w:type="dxa"/>
            <w:vAlign w:val="center"/>
          </w:tcPr>
          <w:p w:rsidR="00794F74" w:rsidRPr="00AC0F2A" w:rsidRDefault="00794F74" w:rsidP="00012784">
            <w:pPr>
              <w:jc w:val="center"/>
              <w:rPr>
                <w:rFonts w:ascii="Times New Roman" w:hAnsi="Times New Roman" w:cs="Times New Roman"/>
                <w:szCs w:val="24"/>
              </w:rPr>
            </w:pPr>
            <w:r w:rsidRPr="00AC0F2A">
              <w:rPr>
                <w:rFonts w:ascii="Times New Roman" w:hAnsi="Times New Roman" w:cs="Times New Roman"/>
                <w:szCs w:val="24"/>
              </w:rPr>
              <w:t>11/04</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11/08</w:t>
            </w:r>
          </w:p>
        </w:tc>
        <w:tc>
          <w:tcPr>
            <w:tcW w:w="1701" w:type="dxa"/>
            <w:vAlign w:val="center"/>
          </w:tcPr>
          <w:p w:rsidR="00794F74" w:rsidRPr="00B25B93" w:rsidRDefault="00794F74" w:rsidP="00012784">
            <w:pPr>
              <w:spacing w:line="280" w:lineRule="exact"/>
              <w:ind w:rightChars="-45" w:right="-108"/>
              <w:jc w:val="center"/>
              <w:rPr>
                <w:rFonts w:ascii="標楷體" w:eastAsia="標楷體" w:hAnsi="標楷體"/>
                <w:szCs w:val="24"/>
              </w:rPr>
            </w:pPr>
            <w:r>
              <w:rPr>
                <w:rFonts w:ascii="標楷體" w:eastAsia="標楷體" w:hAnsi="標楷體" w:hint="eastAsia"/>
                <w:szCs w:val="24"/>
              </w:rPr>
              <w:t>閱讀策略教學:認識順序圖</w:t>
            </w:r>
          </w:p>
        </w:tc>
        <w:tc>
          <w:tcPr>
            <w:tcW w:w="2835" w:type="dxa"/>
            <w:vAlign w:val="center"/>
          </w:tcPr>
          <w:p w:rsidR="00794F74" w:rsidRPr="00B25B93"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5-I-4 了解文本中的重要訊息與觀點。</w:t>
            </w:r>
          </w:p>
        </w:tc>
        <w:tc>
          <w:tcPr>
            <w:tcW w:w="2552" w:type="dxa"/>
            <w:vAlign w:val="center"/>
          </w:tcPr>
          <w:p w:rsidR="00794F74" w:rsidRPr="00B25B93"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Ac-I-3 基本文句的語氣與意義。</w:t>
            </w:r>
          </w:p>
        </w:tc>
        <w:tc>
          <w:tcPr>
            <w:tcW w:w="2551" w:type="dxa"/>
            <w:vAlign w:val="center"/>
          </w:tcPr>
          <w:p w:rsidR="00794F74" w:rsidRPr="00D16996" w:rsidRDefault="00794F74" w:rsidP="00012784">
            <w:pPr>
              <w:spacing w:line="280" w:lineRule="exact"/>
              <w:ind w:rightChars="-45" w:right="-108"/>
              <w:rPr>
                <w:rFonts w:ascii="標楷體" w:eastAsia="標楷體" w:hAnsi="標楷體"/>
                <w:szCs w:val="24"/>
              </w:rPr>
            </w:pPr>
            <w:r w:rsidRPr="00D16996">
              <w:rPr>
                <w:rFonts w:ascii="標楷體" w:eastAsia="標楷體" w:hAnsi="標楷體" w:hint="eastAsia"/>
                <w:szCs w:val="24"/>
              </w:rPr>
              <w:t>1.介紹順序圖與舉例</w:t>
            </w:r>
          </w:p>
          <w:p w:rsidR="00794F74" w:rsidRPr="00B25B93" w:rsidRDefault="00794F74" w:rsidP="00012784">
            <w:pPr>
              <w:spacing w:line="280" w:lineRule="exact"/>
              <w:ind w:rightChars="-45" w:right="-108"/>
              <w:rPr>
                <w:rFonts w:ascii="標楷體" w:eastAsia="標楷體" w:hAnsi="標楷體"/>
                <w:szCs w:val="24"/>
              </w:rPr>
            </w:pPr>
            <w:r w:rsidRPr="00D16996">
              <w:rPr>
                <w:rFonts w:ascii="標楷體" w:eastAsia="標楷體" w:hAnsi="標楷體" w:hint="eastAsia"/>
                <w:szCs w:val="24"/>
              </w:rPr>
              <w:t>2.學生發表曾看過的順序圖</w:t>
            </w:r>
          </w:p>
        </w:tc>
        <w:tc>
          <w:tcPr>
            <w:tcW w:w="1418" w:type="dxa"/>
            <w:vAlign w:val="center"/>
          </w:tcPr>
          <w:p w:rsidR="00794F74" w:rsidRPr="00B25B93" w:rsidRDefault="00794F74" w:rsidP="00012784">
            <w:pPr>
              <w:spacing w:line="280" w:lineRule="exact"/>
              <w:ind w:rightChars="-45" w:right="-108"/>
              <w:rPr>
                <w:rFonts w:ascii="標楷體" w:eastAsia="標楷體" w:hAnsi="標楷體"/>
                <w:szCs w:val="24"/>
              </w:rPr>
            </w:pPr>
          </w:p>
        </w:tc>
        <w:tc>
          <w:tcPr>
            <w:tcW w:w="1134" w:type="dxa"/>
            <w:vAlign w:val="center"/>
          </w:tcPr>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口頭評量</w:t>
            </w:r>
          </w:p>
          <w:p w:rsidR="00794F74" w:rsidRPr="00B25B93"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表現評量</w:t>
            </w:r>
          </w:p>
        </w:tc>
        <w:tc>
          <w:tcPr>
            <w:tcW w:w="567" w:type="dxa"/>
            <w:vAlign w:val="center"/>
          </w:tcPr>
          <w:p w:rsidR="00794F74" w:rsidRPr="00B25B93" w:rsidRDefault="00794F74" w:rsidP="00012784">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right w:val="single" w:sz="12" w:space="0" w:color="auto"/>
            </w:tcBorders>
            <w:vAlign w:val="center"/>
          </w:tcPr>
          <w:p w:rsidR="00794F74" w:rsidRPr="00B25B93" w:rsidRDefault="00794F74" w:rsidP="00012784">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Default="00794F74" w:rsidP="00CE1F3C">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12-13</w:t>
            </w:r>
          </w:p>
        </w:tc>
        <w:tc>
          <w:tcPr>
            <w:tcW w:w="992" w:type="dxa"/>
            <w:vAlign w:val="center"/>
          </w:tcPr>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11/11</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11/15</w:t>
            </w:r>
          </w:p>
          <w:p w:rsidR="00794F74" w:rsidRPr="00AC0F2A" w:rsidRDefault="00794F74" w:rsidP="00AC0F2A">
            <w:pPr>
              <w:spacing w:line="280" w:lineRule="exact"/>
              <w:ind w:leftChars="20" w:left="48" w:rightChars="-45" w:right="-108"/>
              <w:jc w:val="center"/>
              <w:rPr>
                <w:rFonts w:ascii="Times New Roman" w:eastAsia="新細明體" w:hAnsi="Times New Roman" w:cs="Times New Roman"/>
                <w:szCs w:val="24"/>
              </w:rPr>
            </w:pPr>
            <w:r w:rsidRPr="00AC0F2A">
              <w:rPr>
                <w:rFonts w:ascii="Times New Roman" w:eastAsia="新細明體" w:hAnsi="Times New Roman" w:cs="Times New Roman"/>
                <w:szCs w:val="24"/>
              </w:rPr>
              <w:t>、</w:t>
            </w:r>
          </w:p>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11/18</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11/22</w:t>
            </w:r>
          </w:p>
        </w:tc>
        <w:tc>
          <w:tcPr>
            <w:tcW w:w="1701" w:type="dxa"/>
            <w:vAlign w:val="center"/>
          </w:tcPr>
          <w:p w:rsidR="00794F74" w:rsidRPr="00B25B93"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閱讀策略教學:順序圖的應用</w:t>
            </w:r>
          </w:p>
        </w:tc>
        <w:tc>
          <w:tcPr>
            <w:tcW w:w="2835" w:type="dxa"/>
            <w:vAlign w:val="center"/>
          </w:tcPr>
          <w:p w:rsidR="00794F74" w:rsidRPr="005A5B3E" w:rsidRDefault="00794F74" w:rsidP="00012784">
            <w:pPr>
              <w:rPr>
                <w:rFonts w:ascii="標楷體" w:eastAsia="標楷體" w:hAnsi="標楷體"/>
                <w:szCs w:val="24"/>
              </w:rPr>
            </w:pPr>
            <w:r w:rsidRPr="005A5B3E">
              <w:rPr>
                <w:rFonts w:ascii="標楷體" w:eastAsia="標楷體" w:hAnsi="標楷體" w:hint="eastAsia"/>
                <w:szCs w:val="24"/>
              </w:rPr>
              <w:t>5-I-4 了解文本中的重要訊息與觀點。</w:t>
            </w:r>
          </w:p>
          <w:p w:rsidR="00794F74"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5-I-6 利用圖像、故事結構等策略，協助文本的理解與內容重述。</w:t>
            </w:r>
          </w:p>
          <w:p w:rsidR="00794F74"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5-I-7 運用簡單的預測、推論等策略，找出句子和段落明示的因果關係，理解文本內容。</w:t>
            </w:r>
          </w:p>
          <w:p w:rsidR="00794F74" w:rsidRPr="005A5B3E" w:rsidRDefault="00794F74" w:rsidP="00012784">
            <w:pPr>
              <w:spacing w:line="280" w:lineRule="exact"/>
              <w:ind w:rightChars="-45" w:right="-108"/>
              <w:rPr>
                <w:rFonts w:ascii="標楷體" w:eastAsia="標楷體" w:hAnsi="標楷體"/>
                <w:szCs w:val="24"/>
              </w:rPr>
            </w:pPr>
          </w:p>
        </w:tc>
        <w:tc>
          <w:tcPr>
            <w:tcW w:w="2552" w:type="dxa"/>
            <w:vAlign w:val="center"/>
          </w:tcPr>
          <w:p w:rsidR="00794F74" w:rsidRPr="00B25B93"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Ac-I-3 基本文句的語氣與意義。</w:t>
            </w:r>
          </w:p>
        </w:tc>
        <w:tc>
          <w:tcPr>
            <w:tcW w:w="2551" w:type="dxa"/>
            <w:vAlign w:val="center"/>
          </w:tcPr>
          <w:p w:rsidR="00794F74"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1.</w:t>
            </w:r>
            <w:r>
              <w:rPr>
                <w:rFonts w:ascii="標楷體" w:eastAsia="標楷體" w:hAnsi="標楷體" w:hint="eastAsia"/>
                <w:szCs w:val="24"/>
              </w:rPr>
              <w:t>教師導讀繪本-蔬菜</w:t>
            </w:r>
          </w:p>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是怎麼長大的呀?</w:t>
            </w:r>
          </w:p>
          <w:p w:rsidR="00794F74" w:rsidRPr="005A5B3E"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 xml:space="preserve">2.說明會本中出現的順序圖。 </w:t>
            </w:r>
          </w:p>
          <w:p w:rsidR="00794F74" w:rsidRPr="00B25B93"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3</w:t>
            </w:r>
            <w:r w:rsidRPr="005A5B3E">
              <w:rPr>
                <w:rFonts w:ascii="標楷體" w:eastAsia="標楷體" w:hAnsi="標楷體" w:hint="eastAsia"/>
                <w:szCs w:val="24"/>
              </w:rPr>
              <w:t>.學生練習一則應用練習</w:t>
            </w:r>
          </w:p>
        </w:tc>
        <w:tc>
          <w:tcPr>
            <w:tcW w:w="1418" w:type="dxa"/>
            <w:vAlign w:val="center"/>
          </w:tcPr>
          <w:p w:rsidR="00794F74" w:rsidRDefault="00794F74" w:rsidP="00396A18">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D364DE" w:rsidRPr="00B25B93" w:rsidRDefault="00D364DE"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透過書籍閱讀，觀察並探索環境中的事物</w:t>
            </w:r>
          </w:p>
        </w:tc>
        <w:tc>
          <w:tcPr>
            <w:tcW w:w="1134" w:type="dxa"/>
            <w:vAlign w:val="center"/>
          </w:tcPr>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口頭評量</w:t>
            </w:r>
          </w:p>
          <w:p w:rsidR="00794F74" w:rsidRPr="00B25B93"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實作評量</w:t>
            </w:r>
          </w:p>
        </w:tc>
        <w:tc>
          <w:tcPr>
            <w:tcW w:w="567" w:type="dxa"/>
            <w:vAlign w:val="center"/>
          </w:tcPr>
          <w:p w:rsidR="00794F74" w:rsidRPr="00B25B93" w:rsidRDefault="00794F74" w:rsidP="00012784">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w:t>
            </w:r>
          </w:p>
        </w:tc>
        <w:tc>
          <w:tcPr>
            <w:tcW w:w="1276" w:type="dxa"/>
            <w:tcBorders>
              <w:right w:val="single" w:sz="12" w:space="0" w:color="auto"/>
            </w:tcBorders>
            <w:vAlign w:val="center"/>
          </w:tcPr>
          <w:p w:rsidR="00794F74" w:rsidRPr="00B25B93" w:rsidRDefault="00794F74" w:rsidP="00012784">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lastRenderedPageBreak/>
              <w:t>14-15</w:t>
            </w:r>
          </w:p>
        </w:tc>
        <w:tc>
          <w:tcPr>
            <w:tcW w:w="992" w:type="dxa"/>
            <w:vAlign w:val="center"/>
          </w:tcPr>
          <w:p w:rsidR="00794F74" w:rsidRDefault="00794F74" w:rsidP="00AC0F2A">
            <w:pPr>
              <w:spacing w:line="280" w:lineRule="exact"/>
              <w:ind w:leftChars="20" w:left="48" w:rightChars="-45" w:right="-108"/>
              <w:jc w:val="center"/>
              <w:rPr>
                <w:rFonts w:ascii="Times New Roman" w:eastAsia="新細明體" w:hAnsi="Times New Roman" w:cs="Times New Roman"/>
                <w:szCs w:val="24"/>
              </w:rPr>
            </w:pPr>
            <w:r w:rsidRPr="00AC0F2A">
              <w:rPr>
                <w:rFonts w:ascii="Times New Roman" w:hAnsi="Times New Roman" w:cs="Times New Roman"/>
                <w:szCs w:val="24"/>
              </w:rPr>
              <w:t>11/25</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11/29</w:t>
            </w:r>
            <w:r w:rsidRPr="00AC0F2A">
              <w:rPr>
                <w:rFonts w:ascii="Times New Roman" w:eastAsia="新細明體" w:hAnsi="Times New Roman" w:cs="Times New Roman"/>
                <w:szCs w:val="24"/>
              </w:rPr>
              <w:t>、</w:t>
            </w:r>
          </w:p>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12/02</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12/06</w:t>
            </w:r>
          </w:p>
        </w:tc>
        <w:tc>
          <w:tcPr>
            <w:tcW w:w="1701" w:type="dxa"/>
            <w:vAlign w:val="center"/>
          </w:tcPr>
          <w:p w:rsidR="00794F74" w:rsidRDefault="00794F74" w:rsidP="002B5FB9">
            <w:pPr>
              <w:spacing w:line="280" w:lineRule="exact"/>
              <w:ind w:rightChars="-45" w:right="-108"/>
              <w:jc w:val="center"/>
              <w:rPr>
                <w:rFonts w:ascii="標楷體" w:eastAsia="標楷體" w:hAnsi="標楷體"/>
                <w:szCs w:val="24"/>
              </w:rPr>
            </w:pPr>
            <w:r>
              <w:rPr>
                <w:rFonts w:ascii="標楷體" w:eastAsia="標楷體" w:hAnsi="標楷體" w:hint="eastAsia"/>
                <w:szCs w:val="24"/>
              </w:rPr>
              <w:t>繪本導讀-</w:t>
            </w:r>
          </w:p>
          <w:p w:rsidR="00794F74" w:rsidRDefault="00794F74" w:rsidP="002B5FB9">
            <w:pPr>
              <w:spacing w:line="280" w:lineRule="exact"/>
              <w:ind w:rightChars="-45" w:right="-108"/>
              <w:jc w:val="center"/>
              <w:rPr>
                <w:rFonts w:ascii="標楷體" w:eastAsia="標楷體" w:hAnsi="標楷體"/>
                <w:szCs w:val="24"/>
              </w:rPr>
            </w:pPr>
            <w:r>
              <w:rPr>
                <w:rFonts w:ascii="標楷體" w:eastAsia="標楷體" w:hAnsi="標楷體" w:hint="eastAsia"/>
                <w:szCs w:val="24"/>
              </w:rPr>
              <w:t>捉鎖管</w:t>
            </w:r>
          </w:p>
        </w:tc>
        <w:tc>
          <w:tcPr>
            <w:tcW w:w="2835" w:type="dxa"/>
            <w:vAlign w:val="center"/>
          </w:tcPr>
          <w:p w:rsidR="00794F74" w:rsidRDefault="00794F74" w:rsidP="00870EA9">
            <w:pPr>
              <w:rPr>
                <w:rFonts w:ascii="標楷體" w:eastAsia="標楷體" w:hAnsi="標楷體"/>
                <w:szCs w:val="24"/>
              </w:rPr>
            </w:pPr>
            <w:r w:rsidRPr="002B5FB9">
              <w:rPr>
                <w:rFonts w:ascii="標楷體" w:eastAsia="標楷體" w:hAnsi="標楷體"/>
                <w:szCs w:val="24"/>
              </w:rPr>
              <w:t xml:space="preserve">5-I-3 </w:t>
            </w:r>
            <w:r w:rsidRPr="002B5FB9">
              <w:rPr>
                <w:rFonts w:ascii="標楷體" w:eastAsia="標楷體" w:hAnsi="標楷體" w:hint="eastAsia"/>
                <w:szCs w:val="24"/>
              </w:rPr>
              <w:t>讀懂與學習階段相符的文本。</w:t>
            </w:r>
          </w:p>
          <w:p w:rsidR="00794F74" w:rsidRPr="005A5B3E" w:rsidRDefault="00794F74" w:rsidP="00870EA9">
            <w:pPr>
              <w:rPr>
                <w:rFonts w:ascii="標楷體" w:eastAsia="標楷體" w:hAnsi="標楷體"/>
                <w:szCs w:val="24"/>
              </w:rPr>
            </w:pPr>
            <w:r w:rsidRPr="002B5FB9">
              <w:rPr>
                <w:rFonts w:ascii="標楷體" w:eastAsia="標楷體" w:hAnsi="標楷體" w:hint="eastAsia"/>
                <w:szCs w:val="24"/>
              </w:rPr>
              <w:t>5-I-4 了解文本中的重要訊息與觀點。</w:t>
            </w:r>
          </w:p>
        </w:tc>
        <w:tc>
          <w:tcPr>
            <w:tcW w:w="2552" w:type="dxa"/>
            <w:vAlign w:val="center"/>
          </w:tcPr>
          <w:p w:rsidR="00794F74" w:rsidRPr="005A5B3E" w:rsidRDefault="00794F74" w:rsidP="002B5FB9">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Ad-I-3 故事、童詩。</w:t>
            </w:r>
          </w:p>
        </w:tc>
        <w:tc>
          <w:tcPr>
            <w:tcW w:w="2551" w:type="dxa"/>
            <w:vAlign w:val="center"/>
          </w:tcPr>
          <w:p w:rsidR="00794F74" w:rsidRDefault="00794F74" w:rsidP="00012784">
            <w:pPr>
              <w:spacing w:line="280" w:lineRule="exact"/>
              <w:ind w:rightChars="-45" w:right="-108"/>
              <w:rPr>
                <w:rFonts w:ascii="標楷體" w:eastAsia="標楷體" w:hAnsi="標楷體"/>
                <w:szCs w:val="24"/>
              </w:rPr>
            </w:pPr>
            <w:r w:rsidRPr="005A5B3E">
              <w:rPr>
                <w:rFonts w:ascii="標楷體" w:eastAsia="標楷體" w:hAnsi="標楷體" w:hint="eastAsia"/>
                <w:szCs w:val="24"/>
              </w:rPr>
              <w:t>1.</w:t>
            </w:r>
            <w:r>
              <w:rPr>
                <w:rFonts w:ascii="標楷體" w:eastAsia="標楷體" w:hAnsi="標楷體" w:hint="eastAsia"/>
                <w:szCs w:val="24"/>
              </w:rPr>
              <w:t xml:space="preserve">教師導讀繪本-捉鎖 </w:t>
            </w:r>
          </w:p>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管</w:t>
            </w:r>
          </w:p>
          <w:p w:rsidR="00794F74" w:rsidRPr="005A5B3E"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 xml:space="preserve">2.對應虎井的職業組成為漁業。 </w:t>
            </w:r>
          </w:p>
          <w:p w:rsidR="00794F74" w:rsidRPr="00B25B93"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3</w:t>
            </w:r>
            <w:r w:rsidRPr="005A5B3E">
              <w:rPr>
                <w:rFonts w:ascii="標楷體" w:eastAsia="標楷體" w:hAnsi="標楷體" w:hint="eastAsia"/>
                <w:szCs w:val="24"/>
              </w:rPr>
              <w:t>.</w:t>
            </w:r>
            <w:r>
              <w:rPr>
                <w:rFonts w:ascii="標楷體" w:eastAsia="標楷體" w:hAnsi="標楷體" w:hint="eastAsia"/>
                <w:szCs w:val="24"/>
              </w:rPr>
              <w:t xml:space="preserve">與學生探討家人的職業及未來的志向 </w:t>
            </w:r>
          </w:p>
        </w:tc>
        <w:tc>
          <w:tcPr>
            <w:tcW w:w="1418" w:type="dxa"/>
            <w:vAlign w:val="center"/>
          </w:tcPr>
          <w:p w:rsidR="00794F74" w:rsidRDefault="00794F74"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生涯發展教育</w:t>
            </w:r>
          </w:p>
          <w:p w:rsidR="00D364DE" w:rsidRPr="00D364DE" w:rsidRDefault="00D364DE"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透過書籍閱讀探索他人的職業及思索未來的志向</w:t>
            </w:r>
          </w:p>
          <w:p w:rsidR="00794F74" w:rsidRDefault="00794F74"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D364DE" w:rsidRPr="00D364DE" w:rsidRDefault="00D364DE"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794F74" w:rsidRDefault="00794F74"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D364DE" w:rsidRDefault="00D364DE" w:rsidP="00D364DE">
            <w:pPr>
              <w:spacing w:line="280" w:lineRule="exact"/>
              <w:ind w:rightChars="-45" w:right="-108"/>
              <w:rPr>
                <w:rFonts w:ascii="標楷體" w:eastAsia="標楷體" w:hAnsi="標楷體"/>
                <w:szCs w:val="24"/>
              </w:rPr>
            </w:pPr>
            <w:r>
              <w:rPr>
                <w:rFonts w:ascii="標楷體" w:eastAsia="標楷體" w:hAnsi="標楷體" w:hint="eastAsia"/>
                <w:szCs w:val="24"/>
              </w:rPr>
              <w:t>運用五官觀察並探究環境中的事物</w:t>
            </w:r>
          </w:p>
        </w:tc>
        <w:tc>
          <w:tcPr>
            <w:tcW w:w="1134" w:type="dxa"/>
            <w:vAlign w:val="center"/>
          </w:tcPr>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口頭評量</w:t>
            </w:r>
          </w:p>
          <w:p w:rsidR="00794F74" w:rsidRPr="00B25B93"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表現評量</w:t>
            </w:r>
          </w:p>
        </w:tc>
        <w:tc>
          <w:tcPr>
            <w:tcW w:w="567" w:type="dxa"/>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w:t>
            </w:r>
          </w:p>
        </w:tc>
        <w:tc>
          <w:tcPr>
            <w:tcW w:w="1276" w:type="dxa"/>
            <w:tcBorders>
              <w:right w:val="single" w:sz="12" w:space="0" w:color="auto"/>
            </w:tcBorders>
            <w:vAlign w:val="center"/>
          </w:tcPr>
          <w:p w:rsidR="00794F74" w:rsidRDefault="00794F74" w:rsidP="00870EA9">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16-17</w:t>
            </w:r>
          </w:p>
        </w:tc>
        <w:tc>
          <w:tcPr>
            <w:tcW w:w="992" w:type="dxa"/>
            <w:vAlign w:val="center"/>
          </w:tcPr>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12/09</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12/13</w:t>
            </w:r>
          </w:p>
          <w:p w:rsidR="00794F74" w:rsidRPr="00AC0F2A" w:rsidRDefault="00794F74" w:rsidP="00AC0F2A">
            <w:pPr>
              <w:spacing w:line="280" w:lineRule="exact"/>
              <w:ind w:leftChars="20" w:left="48" w:rightChars="-45" w:right="-108"/>
              <w:jc w:val="center"/>
              <w:rPr>
                <w:rFonts w:ascii="Times New Roman" w:eastAsia="新細明體" w:hAnsi="Times New Roman" w:cs="Times New Roman"/>
                <w:szCs w:val="24"/>
              </w:rPr>
            </w:pPr>
            <w:r w:rsidRPr="00AC0F2A">
              <w:rPr>
                <w:rFonts w:ascii="Times New Roman" w:eastAsia="新細明體" w:hAnsi="Times New Roman" w:cs="Times New Roman"/>
                <w:szCs w:val="24"/>
              </w:rPr>
              <w:t>、</w:t>
            </w:r>
          </w:p>
          <w:p w:rsidR="00794F74" w:rsidRPr="00B25B93" w:rsidRDefault="00794F74" w:rsidP="00AC0F2A">
            <w:pPr>
              <w:spacing w:line="280" w:lineRule="exact"/>
              <w:ind w:leftChars="20" w:left="48" w:rightChars="-45" w:right="-108"/>
              <w:jc w:val="center"/>
              <w:rPr>
                <w:rFonts w:ascii="標楷體" w:eastAsia="標楷體" w:hAnsi="標楷體"/>
                <w:szCs w:val="24"/>
              </w:rPr>
            </w:pPr>
            <w:r w:rsidRPr="00AC0F2A">
              <w:rPr>
                <w:rFonts w:ascii="Times New Roman" w:hAnsi="Times New Roman" w:cs="Times New Roman"/>
                <w:szCs w:val="24"/>
              </w:rPr>
              <w:t>12/16</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12/20</w:t>
            </w:r>
          </w:p>
        </w:tc>
        <w:tc>
          <w:tcPr>
            <w:tcW w:w="1701" w:type="dxa"/>
            <w:vAlign w:val="center"/>
          </w:tcPr>
          <w:p w:rsidR="00794F74" w:rsidRPr="002B5FB9" w:rsidRDefault="00794F74" w:rsidP="002B5FB9">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繪本導讀-</w:t>
            </w:r>
          </w:p>
          <w:p w:rsidR="00794F74" w:rsidRDefault="00794F74" w:rsidP="002B5FB9">
            <w:pPr>
              <w:spacing w:line="280" w:lineRule="exact"/>
              <w:ind w:rightChars="-45" w:right="-108"/>
              <w:jc w:val="center"/>
              <w:rPr>
                <w:rFonts w:ascii="標楷體" w:eastAsia="標楷體" w:hAnsi="標楷體"/>
                <w:szCs w:val="24"/>
              </w:rPr>
            </w:pPr>
            <w:r>
              <w:rPr>
                <w:rFonts w:ascii="標楷體" w:eastAsia="標楷體" w:hAnsi="標楷體" w:hint="eastAsia"/>
                <w:szCs w:val="24"/>
              </w:rPr>
              <w:t>魚市場</w:t>
            </w:r>
          </w:p>
        </w:tc>
        <w:tc>
          <w:tcPr>
            <w:tcW w:w="2835" w:type="dxa"/>
            <w:vAlign w:val="center"/>
          </w:tcPr>
          <w:p w:rsidR="00794F74" w:rsidRDefault="00794F74" w:rsidP="00012784">
            <w:pPr>
              <w:rPr>
                <w:rFonts w:ascii="標楷體" w:eastAsia="標楷體" w:hAnsi="標楷體"/>
                <w:szCs w:val="24"/>
              </w:rPr>
            </w:pPr>
            <w:r w:rsidRPr="002B5FB9">
              <w:rPr>
                <w:rFonts w:ascii="標楷體" w:eastAsia="標楷體" w:hAnsi="標楷體"/>
                <w:szCs w:val="24"/>
              </w:rPr>
              <w:t xml:space="preserve">5-I-3 </w:t>
            </w:r>
            <w:r w:rsidRPr="002B5FB9">
              <w:rPr>
                <w:rFonts w:ascii="標楷體" w:eastAsia="標楷體" w:hAnsi="標楷體" w:hint="eastAsia"/>
                <w:szCs w:val="24"/>
              </w:rPr>
              <w:t>讀懂與學習階段相符的文本。</w:t>
            </w:r>
          </w:p>
          <w:p w:rsidR="00794F74" w:rsidRPr="005A5B3E" w:rsidRDefault="00794F74" w:rsidP="00012784">
            <w:pPr>
              <w:rPr>
                <w:rFonts w:ascii="標楷體" w:eastAsia="標楷體" w:hAnsi="標楷體"/>
                <w:szCs w:val="24"/>
              </w:rPr>
            </w:pPr>
            <w:r w:rsidRPr="002B5FB9">
              <w:rPr>
                <w:rFonts w:ascii="標楷體" w:eastAsia="標楷體" w:hAnsi="標楷體" w:hint="eastAsia"/>
                <w:szCs w:val="24"/>
              </w:rPr>
              <w:t>5-I-4 了解文本中的重要訊息與觀點。</w:t>
            </w:r>
          </w:p>
        </w:tc>
        <w:tc>
          <w:tcPr>
            <w:tcW w:w="2552" w:type="dxa"/>
            <w:vAlign w:val="center"/>
          </w:tcPr>
          <w:p w:rsidR="00794F74" w:rsidRPr="005A5B3E" w:rsidRDefault="00794F74" w:rsidP="002B5FB9">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Ad-I-3 故事、童詩。</w:t>
            </w:r>
          </w:p>
        </w:tc>
        <w:tc>
          <w:tcPr>
            <w:tcW w:w="2551" w:type="dxa"/>
            <w:vAlign w:val="center"/>
          </w:tcPr>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1.教師導讀繪本-魚市</w:t>
            </w:r>
          </w:p>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場</w:t>
            </w:r>
          </w:p>
          <w:p w:rsidR="00794F74" w:rsidRPr="005A5B3E"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2.對應學生家長的職業</w:t>
            </w:r>
          </w:p>
          <w:p w:rsidR="00794F74" w:rsidRPr="005A5B3E"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3</w:t>
            </w:r>
            <w:r w:rsidRPr="005A5B3E">
              <w:rPr>
                <w:rFonts w:ascii="標楷體" w:eastAsia="標楷體" w:hAnsi="標楷體" w:hint="eastAsia"/>
                <w:szCs w:val="24"/>
              </w:rPr>
              <w:t>.</w:t>
            </w:r>
            <w:r>
              <w:rPr>
                <w:rFonts w:ascii="標楷體" w:eastAsia="標楷體" w:hAnsi="標楷體" w:hint="eastAsia"/>
                <w:szCs w:val="24"/>
              </w:rPr>
              <w:t>與學生探討家人的職場環境</w:t>
            </w:r>
          </w:p>
        </w:tc>
        <w:tc>
          <w:tcPr>
            <w:tcW w:w="1418" w:type="dxa"/>
            <w:vAlign w:val="center"/>
          </w:tcPr>
          <w:p w:rsidR="00D364DE" w:rsidRDefault="00D364DE"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D364DE" w:rsidRPr="00D364DE" w:rsidRDefault="00D364DE"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D364DE" w:rsidRDefault="00D364DE"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794F74" w:rsidRDefault="00D364DE" w:rsidP="00D364DE">
            <w:pPr>
              <w:spacing w:line="280" w:lineRule="exact"/>
              <w:ind w:rightChars="-45" w:right="-108"/>
              <w:jc w:val="center"/>
              <w:rPr>
                <w:rFonts w:ascii="標楷體" w:eastAsia="標楷體" w:hAnsi="標楷體"/>
                <w:szCs w:val="24"/>
              </w:rPr>
            </w:pPr>
            <w:r>
              <w:rPr>
                <w:rFonts w:ascii="標楷體" w:eastAsia="標楷體" w:hAnsi="標楷體" w:hint="eastAsia"/>
                <w:szCs w:val="24"/>
              </w:rPr>
              <w:t>運用五官觀察並探究環境中的事物</w:t>
            </w:r>
          </w:p>
          <w:p w:rsidR="00794F74" w:rsidRDefault="00794F74" w:rsidP="00F607E1">
            <w:pPr>
              <w:spacing w:line="280" w:lineRule="exact"/>
              <w:ind w:rightChars="-45" w:right="-108"/>
              <w:rPr>
                <w:rFonts w:ascii="標楷體" w:eastAsia="標楷體" w:hAnsi="標楷體"/>
                <w:szCs w:val="24"/>
                <w:bdr w:val="single" w:sz="4" w:space="0" w:color="auto"/>
              </w:rPr>
            </w:pPr>
            <w:r w:rsidRPr="00F607E1">
              <w:rPr>
                <w:rFonts w:ascii="標楷體" w:eastAsia="標楷體" w:hAnsi="標楷體" w:hint="eastAsia"/>
                <w:szCs w:val="24"/>
                <w:bdr w:val="single" w:sz="4" w:space="0" w:color="auto"/>
              </w:rPr>
              <w:t>性平教育</w:t>
            </w:r>
          </w:p>
          <w:p w:rsidR="00F607E1" w:rsidRDefault="00F607E1" w:rsidP="00F607E1">
            <w:pPr>
              <w:spacing w:line="280" w:lineRule="exact"/>
              <w:ind w:rightChars="-45" w:right="-108"/>
              <w:rPr>
                <w:rFonts w:ascii="標楷體" w:eastAsia="標楷體" w:hAnsi="標楷體"/>
                <w:szCs w:val="24"/>
              </w:rPr>
            </w:pPr>
            <w:r w:rsidRPr="00F607E1">
              <w:rPr>
                <w:rFonts w:ascii="標楷體" w:eastAsia="標楷體" w:hAnsi="標楷體" w:hint="eastAsia"/>
                <w:szCs w:val="24"/>
              </w:rPr>
              <w:t>探討性別與職業的關係</w:t>
            </w:r>
          </w:p>
        </w:tc>
        <w:tc>
          <w:tcPr>
            <w:tcW w:w="1134" w:type="dxa"/>
            <w:vAlign w:val="center"/>
          </w:tcPr>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口頭評量</w:t>
            </w:r>
          </w:p>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表現評量</w:t>
            </w:r>
          </w:p>
        </w:tc>
        <w:tc>
          <w:tcPr>
            <w:tcW w:w="567" w:type="dxa"/>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w:t>
            </w:r>
          </w:p>
        </w:tc>
        <w:tc>
          <w:tcPr>
            <w:tcW w:w="1276" w:type="dxa"/>
            <w:tcBorders>
              <w:right w:val="single" w:sz="12" w:space="0" w:color="auto"/>
            </w:tcBorders>
            <w:vAlign w:val="center"/>
          </w:tcPr>
          <w:p w:rsidR="00794F74" w:rsidRDefault="00794F74" w:rsidP="00870EA9">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tcBorders>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18-19</w:t>
            </w:r>
          </w:p>
        </w:tc>
        <w:tc>
          <w:tcPr>
            <w:tcW w:w="992" w:type="dxa"/>
            <w:vAlign w:val="center"/>
          </w:tcPr>
          <w:p w:rsidR="00794F74" w:rsidRPr="00AC0F2A" w:rsidRDefault="00794F74" w:rsidP="00AC0F2A">
            <w:pPr>
              <w:spacing w:line="280" w:lineRule="exact"/>
              <w:ind w:leftChars="20" w:left="48" w:rightChars="-45" w:right="-108"/>
              <w:jc w:val="center"/>
              <w:rPr>
                <w:rFonts w:ascii="標楷體" w:eastAsia="標楷體" w:hAnsi="標楷體"/>
                <w:szCs w:val="24"/>
              </w:rPr>
            </w:pPr>
            <w:r w:rsidRPr="00AC0F2A">
              <w:rPr>
                <w:rFonts w:ascii="標楷體" w:eastAsia="標楷體" w:hAnsi="標楷體" w:hint="eastAsia"/>
                <w:szCs w:val="24"/>
              </w:rPr>
              <w:t>12/23</w:t>
            </w:r>
            <w:r w:rsidRPr="00AC0F2A">
              <w:rPr>
                <w:rFonts w:ascii="標楷體" w:eastAsia="標楷體" w:hAnsi="標楷體" w:hint="eastAsia"/>
                <w:szCs w:val="24"/>
              </w:rPr>
              <w:br/>
              <w:t>︱</w:t>
            </w:r>
            <w:r w:rsidRPr="00AC0F2A">
              <w:rPr>
                <w:rFonts w:ascii="標楷體" w:eastAsia="標楷體" w:hAnsi="標楷體" w:hint="eastAsia"/>
                <w:szCs w:val="24"/>
              </w:rPr>
              <w:br/>
              <w:t>12/27</w:t>
            </w:r>
          </w:p>
          <w:p w:rsidR="00794F74" w:rsidRPr="00AC0F2A" w:rsidRDefault="00794F74" w:rsidP="00AC0F2A">
            <w:pPr>
              <w:spacing w:line="280" w:lineRule="exact"/>
              <w:ind w:leftChars="20" w:left="48" w:rightChars="-45" w:right="-108"/>
              <w:jc w:val="center"/>
              <w:rPr>
                <w:rFonts w:ascii="標楷體" w:eastAsia="標楷體" w:hAnsi="標楷體"/>
                <w:szCs w:val="24"/>
              </w:rPr>
            </w:pPr>
            <w:r w:rsidRPr="00AC0F2A">
              <w:rPr>
                <w:rFonts w:ascii="標楷體" w:eastAsia="標楷體" w:hAnsi="標楷體" w:hint="eastAsia"/>
                <w:szCs w:val="24"/>
              </w:rPr>
              <w:t>、</w:t>
            </w:r>
          </w:p>
          <w:p w:rsidR="00794F74" w:rsidRPr="00B25B93" w:rsidRDefault="00794F74" w:rsidP="00AC0F2A">
            <w:pPr>
              <w:spacing w:line="280" w:lineRule="exact"/>
              <w:ind w:leftChars="20" w:left="48" w:rightChars="-45" w:right="-108"/>
              <w:jc w:val="center"/>
              <w:rPr>
                <w:rFonts w:ascii="標楷體" w:eastAsia="標楷體" w:hAnsi="標楷體"/>
                <w:szCs w:val="24"/>
              </w:rPr>
            </w:pPr>
            <w:r w:rsidRPr="00AC0F2A">
              <w:rPr>
                <w:rFonts w:ascii="標楷體" w:eastAsia="標楷體" w:hAnsi="標楷體" w:hint="eastAsia"/>
                <w:szCs w:val="24"/>
              </w:rPr>
              <w:t>12/30</w:t>
            </w:r>
            <w:r w:rsidRPr="00AC0F2A">
              <w:rPr>
                <w:rFonts w:ascii="標楷體" w:eastAsia="標楷體" w:hAnsi="標楷體" w:hint="eastAsia"/>
                <w:szCs w:val="24"/>
              </w:rPr>
              <w:br/>
              <w:t>︱</w:t>
            </w:r>
            <w:r w:rsidRPr="00AC0F2A">
              <w:rPr>
                <w:rFonts w:ascii="標楷體" w:eastAsia="標楷體" w:hAnsi="標楷體" w:hint="eastAsia"/>
                <w:szCs w:val="24"/>
              </w:rPr>
              <w:br/>
              <w:t>1/03</w:t>
            </w:r>
          </w:p>
        </w:tc>
        <w:tc>
          <w:tcPr>
            <w:tcW w:w="1701" w:type="dxa"/>
            <w:vAlign w:val="center"/>
          </w:tcPr>
          <w:p w:rsidR="00794F74" w:rsidRPr="002B5FB9" w:rsidRDefault="00794F74" w:rsidP="001E7F46">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繪本導讀-</w:t>
            </w:r>
          </w:p>
          <w:p w:rsidR="00794F74" w:rsidRDefault="00794F74" w:rsidP="001E7F46">
            <w:pPr>
              <w:spacing w:line="280" w:lineRule="exact"/>
              <w:ind w:rightChars="-45" w:right="-108"/>
              <w:jc w:val="center"/>
              <w:rPr>
                <w:rFonts w:ascii="標楷體" w:eastAsia="標楷體" w:hAnsi="標楷體"/>
                <w:szCs w:val="24"/>
              </w:rPr>
            </w:pPr>
            <w:r>
              <w:rPr>
                <w:rFonts w:ascii="標楷體" w:eastAsia="標楷體" w:hAnsi="標楷體" w:hint="eastAsia"/>
                <w:szCs w:val="24"/>
              </w:rPr>
              <w:t>大家來逛魚市場</w:t>
            </w:r>
          </w:p>
        </w:tc>
        <w:tc>
          <w:tcPr>
            <w:tcW w:w="2835" w:type="dxa"/>
            <w:vAlign w:val="center"/>
          </w:tcPr>
          <w:p w:rsidR="00794F74" w:rsidRDefault="00794F74" w:rsidP="002B5FB9">
            <w:pPr>
              <w:rPr>
                <w:rFonts w:ascii="標楷體" w:eastAsia="標楷體" w:hAnsi="標楷體"/>
                <w:szCs w:val="24"/>
              </w:rPr>
            </w:pPr>
            <w:r w:rsidRPr="002B5FB9">
              <w:rPr>
                <w:rFonts w:ascii="標楷體" w:eastAsia="標楷體" w:hAnsi="標楷體"/>
                <w:szCs w:val="24"/>
              </w:rPr>
              <w:t xml:space="preserve">5-I-3 </w:t>
            </w:r>
            <w:r w:rsidRPr="002B5FB9">
              <w:rPr>
                <w:rFonts w:ascii="標楷體" w:eastAsia="標楷體" w:hAnsi="標楷體" w:hint="eastAsia"/>
                <w:szCs w:val="24"/>
              </w:rPr>
              <w:t>讀懂與學習階段相符的文本。</w:t>
            </w:r>
          </w:p>
          <w:p w:rsidR="00794F74" w:rsidRPr="005A5B3E" w:rsidRDefault="00794F74" w:rsidP="002B5FB9">
            <w:pPr>
              <w:rPr>
                <w:rFonts w:ascii="標楷體" w:eastAsia="標楷體" w:hAnsi="標楷體"/>
                <w:szCs w:val="24"/>
              </w:rPr>
            </w:pPr>
            <w:r w:rsidRPr="002B5FB9">
              <w:rPr>
                <w:rFonts w:ascii="標楷體" w:eastAsia="標楷體" w:hAnsi="標楷體" w:hint="eastAsia"/>
                <w:szCs w:val="24"/>
              </w:rPr>
              <w:t>5-I-4 了解文本中的重要訊息與觀點。</w:t>
            </w:r>
          </w:p>
        </w:tc>
        <w:tc>
          <w:tcPr>
            <w:tcW w:w="2552" w:type="dxa"/>
            <w:vAlign w:val="center"/>
          </w:tcPr>
          <w:p w:rsidR="00794F74" w:rsidRPr="005A5B3E" w:rsidRDefault="00794F74" w:rsidP="002B5FB9">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Ad-I-3 故事、童詩。</w:t>
            </w:r>
          </w:p>
        </w:tc>
        <w:tc>
          <w:tcPr>
            <w:tcW w:w="2551" w:type="dxa"/>
            <w:vAlign w:val="center"/>
          </w:tcPr>
          <w:p w:rsidR="00794F74" w:rsidRDefault="00794F74" w:rsidP="001E7F46">
            <w:pPr>
              <w:spacing w:line="280" w:lineRule="exact"/>
              <w:ind w:rightChars="-45" w:right="-108"/>
              <w:rPr>
                <w:rFonts w:ascii="標楷體" w:eastAsia="標楷體" w:hAnsi="標楷體"/>
                <w:szCs w:val="24"/>
              </w:rPr>
            </w:pPr>
            <w:r>
              <w:rPr>
                <w:rFonts w:ascii="標楷體" w:eastAsia="標楷體" w:hAnsi="標楷體" w:hint="eastAsia"/>
                <w:szCs w:val="24"/>
              </w:rPr>
              <w:t>1.教師導讀繪本-魚市</w:t>
            </w:r>
          </w:p>
          <w:p w:rsidR="00794F74" w:rsidRDefault="00794F74" w:rsidP="001E7F46">
            <w:pPr>
              <w:spacing w:line="280" w:lineRule="exact"/>
              <w:ind w:rightChars="-45" w:right="-108"/>
              <w:rPr>
                <w:rFonts w:ascii="標楷體" w:eastAsia="標楷體" w:hAnsi="標楷體"/>
                <w:szCs w:val="24"/>
              </w:rPr>
            </w:pPr>
            <w:r>
              <w:rPr>
                <w:rFonts w:ascii="標楷體" w:eastAsia="標楷體" w:hAnsi="標楷體" w:hint="eastAsia"/>
                <w:szCs w:val="24"/>
              </w:rPr>
              <w:t>場</w:t>
            </w:r>
          </w:p>
          <w:p w:rsidR="00794F74" w:rsidRPr="005A5B3E" w:rsidRDefault="00794F74" w:rsidP="001E7F46">
            <w:pPr>
              <w:spacing w:line="280" w:lineRule="exact"/>
              <w:ind w:rightChars="-45" w:right="-108"/>
              <w:rPr>
                <w:rFonts w:ascii="標楷體" w:eastAsia="標楷體" w:hAnsi="標楷體"/>
                <w:szCs w:val="24"/>
              </w:rPr>
            </w:pPr>
            <w:r>
              <w:rPr>
                <w:rFonts w:ascii="標楷體" w:eastAsia="標楷體" w:hAnsi="標楷體" w:hint="eastAsia"/>
                <w:szCs w:val="24"/>
              </w:rPr>
              <w:t>2.帶領學生到虎井港口參觀魚市場</w:t>
            </w:r>
          </w:p>
          <w:p w:rsidR="00794F74" w:rsidRPr="005A5B3E" w:rsidRDefault="00794F74" w:rsidP="001E7F46">
            <w:pPr>
              <w:spacing w:line="280" w:lineRule="exact"/>
              <w:ind w:rightChars="-45" w:right="-108"/>
              <w:rPr>
                <w:rFonts w:ascii="標楷體" w:eastAsia="標楷體" w:hAnsi="標楷體"/>
                <w:szCs w:val="24"/>
              </w:rPr>
            </w:pPr>
            <w:r>
              <w:rPr>
                <w:rFonts w:ascii="標楷體" w:eastAsia="標楷體" w:hAnsi="標楷體" w:hint="eastAsia"/>
                <w:szCs w:val="24"/>
              </w:rPr>
              <w:t>3.學習單書寫</w:t>
            </w:r>
          </w:p>
        </w:tc>
        <w:tc>
          <w:tcPr>
            <w:tcW w:w="1418" w:type="dxa"/>
            <w:vAlign w:val="center"/>
          </w:tcPr>
          <w:p w:rsidR="00D364DE" w:rsidRDefault="00D364DE"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海洋教育</w:t>
            </w:r>
          </w:p>
          <w:p w:rsidR="00D364DE" w:rsidRPr="00D364DE" w:rsidRDefault="00D364DE" w:rsidP="00D364DE">
            <w:pPr>
              <w:spacing w:line="280" w:lineRule="exact"/>
              <w:ind w:rightChars="-45" w:right="-108"/>
              <w:rPr>
                <w:rFonts w:ascii="標楷體" w:eastAsia="標楷體" w:hAnsi="標楷體"/>
                <w:szCs w:val="24"/>
              </w:rPr>
            </w:pPr>
            <w:r w:rsidRPr="00D364DE">
              <w:rPr>
                <w:rFonts w:ascii="標楷體" w:eastAsia="標楷體" w:hAnsi="標楷體" w:hint="eastAsia"/>
                <w:szCs w:val="24"/>
              </w:rPr>
              <w:t>認識家鄉的經濟活動</w:t>
            </w:r>
          </w:p>
          <w:p w:rsidR="00D364DE" w:rsidRDefault="00D364DE" w:rsidP="00D364DE">
            <w:pPr>
              <w:spacing w:line="280" w:lineRule="exact"/>
              <w:ind w:rightChars="-45" w:right="-108"/>
              <w:rPr>
                <w:rFonts w:ascii="標楷體" w:eastAsia="標楷體" w:hAnsi="標楷體"/>
                <w:szCs w:val="24"/>
                <w:bdr w:val="single" w:sz="4" w:space="0" w:color="auto"/>
              </w:rPr>
            </w:pPr>
            <w:r w:rsidRPr="00D364DE">
              <w:rPr>
                <w:rFonts w:ascii="標楷體" w:eastAsia="標楷體" w:hAnsi="標楷體" w:hint="eastAsia"/>
                <w:szCs w:val="24"/>
                <w:bdr w:val="single" w:sz="4" w:space="0" w:color="auto"/>
              </w:rPr>
              <w:t>環境教育</w:t>
            </w:r>
          </w:p>
          <w:p w:rsidR="00794F74" w:rsidRDefault="00D364DE" w:rsidP="00D364DE">
            <w:pPr>
              <w:spacing w:line="280" w:lineRule="exact"/>
              <w:ind w:rightChars="-45" w:right="-108"/>
              <w:jc w:val="center"/>
              <w:rPr>
                <w:rFonts w:ascii="標楷體" w:eastAsia="標楷體" w:hAnsi="標楷體"/>
                <w:szCs w:val="24"/>
              </w:rPr>
            </w:pPr>
            <w:r>
              <w:rPr>
                <w:rFonts w:ascii="標楷體" w:eastAsia="標楷體" w:hAnsi="標楷體" w:hint="eastAsia"/>
                <w:szCs w:val="24"/>
              </w:rPr>
              <w:t>運用五官觀察並探究環境中的事物</w:t>
            </w:r>
          </w:p>
        </w:tc>
        <w:tc>
          <w:tcPr>
            <w:tcW w:w="1134" w:type="dxa"/>
            <w:vAlign w:val="center"/>
          </w:tcPr>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口頭評量</w:t>
            </w:r>
          </w:p>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表現評量</w:t>
            </w:r>
          </w:p>
          <w:p w:rsidR="00794F74" w:rsidRDefault="00794F74" w:rsidP="002B5FB9">
            <w:pPr>
              <w:spacing w:line="280" w:lineRule="exact"/>
              <w:ind w:rightChars="-45" w:right="-108"/>
              <w:rPr>
                <w:rFonts w:ascii="標楷體" w:eastAsia="標楷體" w:hAnsi="標楷體"/>
                <w:szCs w:val="24"/>
              </w:rPr>
            </w:pPr>
            <w:r>
              <w:rPr>
                <w:rFonts w:ascii="標楷體" w:eastAsia="標楷體" w:hAnsi="標楷體" w:hint="eastAsia"/>
                <w:szCs w:val="24"/>
              </w:rPr>
              <w:t>實作評量</w:t>
            </w:r>
          </w:p>
        </w:tc>
        <w:tc>
          <w:tcPr>
            <w:tcW w:w="567" w:type="dxa"/>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w:t>
            </w:r>
          </w:p>
        </w:tc>
        <w:tc>
          <w:tcPr>
            <w:tcW w:w="1276" w:type="dxa"/>
            <w:tcBorders>
              <w:right w:val="single" w:sz="12" w:space="0" w:color="auto"/>
            </w:tcBorders>
            <w:vAlign w:val="center"/>
          </w:tcPr>
          <w:p w:rsidR="00794F74" w:rsidRDefault="00794F74" w:rsidP="00870EA9">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1C162B" w:rsidTr="00F607E1">
        <w:trPr>
          <w:trHeight w:val="983"/>
        </w:trPr>
        <w:tc>
          <w:tcPr>
            <w:tcW w:w="709" w:type="dxa"/>
            <w:tcBorders>
              <w:left w:val="single" w:sz="12" w:space="0" w:color="auto"/>
            </w:tcBorders>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20-21</w:t>
            </w:r>
          </w:p>
        </w:tc>
        <w:tc>
          <w:tcPr>
            <w:tcW w:w="992" w:type="dxa"/>
            <w:vAlign w:val="center"/>
          </w:tcPr>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hAnsi="Times New Roman" w:cs="Times New Roman"/>
                <w:szCs w:val="24"/>
              </w:rPr>
              <w:t>1/06</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1/10</w:t>
            </w:r>
          </w:p>
          <w:p w:rsidR="00794F74" w:rsidRPr="00AC0F2A" w:rsidRDefault="00794F74" w:rsidP="00AC0F2A">
            <w:pPr>
              <w:spacing w:line="280" w:lineRule="exact"/>
              <w:ind w:leftChars="20" w:left="48" w:rightChars="-45" w:right="-108"/>
              <w:jc w:val="center"/>
              <w:rPr>
                <w:rFonts w:ascii="Times New Roman" w:hAnsi="Times New Roman" w:cs="Times New Roman"/>
                <w:szCs w:val="24"/>
              </w:rPr>
            </w:pPr>
            <w:r w:rsidRPr="00AC0F2A">
              <w:rPr>
                <w:rFonts w:ascii="Times New Roman" w:eastAsia="新細明體" w:hAnsi="Times New Roman" w:cs="Times New Roman"/>
                <w:szCs w:val="24"/>
              </w:rPr>
              <w:t>、</w:t>
            </w:r>
          </w:p>
          <w:p w:rsidR="00794F74" w:rsidRPr="00B25B93" w:rsidRDefault="00794F74" w:rsidP="00AC0F2A">
            <w:pPr>
              <w:spacing w:line="280" w:lineRule="exact"/>
              <w:ind w:leftChars="20" w:left="48" w:rightChars="-45" w:right="-108"/>
              <w:jc w:val="center"/>
              <w:rPr>
                <w:rFonts w:ascii="標楷體" w:eastAsia="標楷體" w:hAnsi="標楷體"/>
                <w:szCs w:val="24"/>
              </w:rPr>
            </w:pPr>
            <w:r w:rsidRPr="00AC0F2A">
              <w:rPr>
                <w:rFonts w:ascii="Times New Roman" w:hAnsi="Times New Roman" w:cs="Times New Roman"/>
                <w:szCs w:val="24"/>
              </w:rPr>
              <w:t>1/13</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1/17</w:t>
            </w:r>
          </w:p>
        </w:tc>
        <w:tc>
          <w:tcPr>
            <w:tcW w:w="1701" w:type="dxa"/>
            <w:vAlign w:val="center"/>
          </w:tcPr>
          <w:p w:rsidR="00794F74" w:rsidRPr="002B5FB9" w:rsidRDefault="00794F74" w:rsidP="001E7F46">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繪本導讀-</w:t>
            </w:r>
          </w:p>
          <w:p w:rsidR="00794F74" w:rsidRDefault="00794F74" w:rsidP="001E7F46">
            <w:pPr>
              <w:spacing w:line="280" w:lineRule="exact"/>
              <w:ind w:rightChars="-45" w:right="-108"/>
              <w:jc w:val="center"/>
              <w:rPr>
                <w:rFonts w:ascii="標楷體" w:eastAsia="標楷體" w:hAnsi="標楷體"/>
                <w:szCs w:val="24"/>
              </w:rPr>
            </w:pPr>
            <w:r>
              <w:rPr>
                <w:rFonts w:ascii="標楷體" w:eastAsia="標楷體" w:hAnsi="標楷體" w:hint="eastAsia"/>
                <w:szCs w:val="24"/>
              </w:rPr>
              <w:t>一顆海龜蛋的神奇旅程</w:t>
            </w:r>
          </w:p>
        </w:tc>
        <w:tc>
          <w:tcPr>
            <w:tcW w:w="2835" w:type="dxa"/>
            <w:vAlign w:val="center"/>
          </w:tcPr>
          <w:p w:rsidR="00794F74" w:rsidRDefault="00794F74" w:rsidP="002B5FB9">
            <w:pPr>
              <w:rPr>
                <w:rFonts w:ascii="標楷體" w:eastAsia="標楷體" w:hAnsi="標楷體"/>
                <w:szCs w:val="24"/>
              </w:rPr>
            </w:pPr>
            <w:r w:rsidRPr="002B5FB9">
              <w:rPr>
                <w:rFonts w:ascii="標楷體" w:eastAsia="標楷體" w:hAnsi="標楷體"/>
                <w:szCs w:val="24"/>
              </w:rPr>
              <w:t xml:space="preserve">5-I-3 </w:t>
            </w:r>
            <w:r w:rsidRPr="002B5FB9">
              <w:rPr>
                <w:rFonts w:ascii="標楷體" w:eastAsia="標楷體" w:hAnsi="標楷體" w:hint="eastAsia"/>
                <w:szCs w:val="24"/>
              </w:rPr>
              <w:t>讀懂與學習階段相符的文本。</w:t>
            </w:r>
          </w:p>
          <w:p w:rsidR="00794F74" w:rsidRPr="005A5B3E" w:rsidRDefault="00794F74" w:rsidP="002B5FB9">
            <w:pPr>
              <w:rPr>
                <w:rFonts w:ascii="標楷體" w:eastAsia="標楷體" w:hAnsi="標楷體"/>
                <w:szCs w:val="24"/>
              </w:rPr>
            </w:pPr>
            <w:r w:rsidRPr="002B5FB9">
              <w:rPr>
                <w:rFonts w:ascii="標楷體" w:eastAsia="標楷體" w:hAnsi="標楷體" w:hint="eastAsia"/>
                <w:szCs w:val="24"/>
              </w:rPr>
              <w:t>5-I-4 了解文本中的重要訊息與觀點。</w:t>
            </w:r>
          </w:p>
        </w:tc>
        <w:tc>
          <w:tcPr>
            <w:tcW w:w="2552" w:type="dxa"/>
            <w:vAlign w:val="center"/>
          </w:tcPr>
          <w:p w:rsidR="00794F74" w:rsidRPr="005A5B3E" w:rsidRDefault="00794F74" w:rsidP="002B5FB9">
            <w:pPr>
              <w:spacing w:line="280" w:lineRule="exact"/>
              <w:ind w:rightChars="-45" w:right="-108"/>
              <w:jc w:val="center"/>
              <w:rPr>
                <w:rFonts w:ascii="標楷體" w:eastAsia="標楷體" w:hAnsi="標楷體"/>
                <w:szCs w:val="24"/>
              </w:rPr>
            </w:pPr>
            <w:r w:rsidRPr="002B5FB9">
              <w:rPr>
                <w:rFonts w:ascii="標楷體" w:eastAsia="標楷體" w:hAnsi="標楷體" w:hint="eastAsia"/>
                <w:szCs w:val="24"/>
              </w:rPr>
              <w:t>Ad-I-3 故事、童詩。</w:t>
            </w:r>
          </w:p>
        </w:tc>
        <w:tc>
          <w:tcPr>
            <w:tcW w:w="2551" w:type="dxa"/>
            <w:vAlign w:val="center"/>
          </w:tcPr>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1.教師導讀繪本-一顆</w:t>
            </w:r>
          </w:p>
          <w:p w:rsidR="00794F74" w:rsidRDefault="00794F74" w:rsidP="00012784">
            <w:pPr>
              <w:spacing w:line="280" w:lineRule="exact"/>
              <w:ind w:rightChars="-45" w:right="-108"/>
              <w:rPr>
                <w:rFonts w:ascii="標楷體" w:eastAsia="標楷體" w:hAnsi="標楷體"/>
                <w:szCs w:val="24"/>
              </w:rPr>
            </w:pPr>
            <w:r>
              <w:rPr>
                <w:rFonts w:ascii="標楷體" w:eastAsia="標楷體" w:hAnsi="標楷體" w:hint="eastAsia"/>
                <w:szCs w:val="24"/>
              </w:rPr>
              <w:t>海龜蛋的神奇旅程</w:t>
            </w:r>
          </w:p>
          <w:p w:rsidR="00794F74" w:rsidRDefault="00794F74" w:rsidP="001E7F46">
            <w:pPr>
              <w:spacing w:line="280" w:lineRule="exact"/>
              <w:ind w:rightChars="-45" w:right="-108"/>
              <w:rPr>
                <w:rFonts w:ascii="標楷體" w:eastAsia="標楷體" w:hAnsi="標楷體"/>
                <w:szCs w:val="24"/>
              </w:rPr>
            </w:pPr>
            <w:r>
              <w:rPr>
                <w:rFonts w:ascii="標楷體" w:eastAsia="標楷體" w:hAnsi="標楷體" w:hint="eastAsia"/>
                <w:szCs w:val="24"/>
              </w:rPr>
              <w:t>2.探討海洋垃圾之議題</w:t>
            </w:r>
          </w:p>
          <w:p w:rsidR="00794F74" w:rsidRPr="005A5B3E" w:rsidRDefault="00794F74" w:rsidP="001E7F46">
            <w:pPr>
              <w:spacing w:line="280" w:lineRule="exact"/>
              <w:ind w:rightChars="-45" w:right="-108"/>
              <w:rPr>
                <w:rFonts w:ascii="標楷體" w:eastAsia="標楷體" w:hAnsi="標楷體"/>
                <w:szCs w:val="24"/>
              </w:rPr>
            </w:pPr>
            <w:r>
              <w:rPr>
                <w:rFonts w:ascii="標楷體" w:eastAsia="標楷體" w:hAnsi="標楷體" w:hint="eastAsia"/>
                <w:szCs w:val="24"/>
              </w:rPr>
              <w:t>3.學習單書寫</w:t>
            </w:r>
          </w:p>
        </w:tc>
        <w:tc>
          <w:tcPr>
            <w:tcW w:w="1418" w:type="dxa"/>
            <w:vAlign w:val="center"/>
          </w:tcPr>
          <w:p w:rsidR="00794F74" w:rsidRPr="001C162B" w:rsidRDefault="00794F74" w:rsidP="001C162B">
            <w:pPr>
              <w:spacing w:line="280" w:lineRule="exact"/>
              <w:ind w:rightChars="-45" w:right="-108"/>
              <w:rPr>
                <w:rFonts w:ascii="標楷體" w:eastAsia="標楷體" w:hAnsi="標楷體"/>
                <w:szCs w:val="24"/>
                <w:bdr w:val="single" w:sz="4" w:space="0" w:color="auto"/>
              </w:rPr>
            </w:pPr>
            <w:r w:rsidRPr="001C162B">
              <w:rPr>
                <w:rFonts w:ascii="標楷體" w:eastAsia="標楷體" w:hAnsi="標楷體" w:hint="eastAsia"/>
                <w:szCs w:val="24"/>
                <w:bdr w:val="single" w:sz="4" w:space="0" w:color="auto"/>
              </w:rPr>
              <w:t>海洋教育</w:t>
            </w:r>
          </w:p>
          <w:p w:rsidR="001C162B" w:rsidRPr="001C162B" w:rsidRDefault="001C162B" w:rsidP="001C162B">
            <w:pPr>
              <w:spacing w:line="280" w:lineRule="exact"/>
              <w:ind w:rightChars="-45" w:right="-108"/>
              <w:rPr>
                <w:rFonts w:ascii="標楷體" w:eastAsia="標楷體" w:hAnsi="標楷體"/>
                <w:szCs w:val="24"/>
              </w:rPr>
            </w:pPr>
            <w:r w:rsidRPr="001C162B">
              <w:rPr>
                <w:rFonts w:ascii="標楷體" w:eastAsia="標楷體" w:hAnsi="標楷體" w:hint="eastAsia"/>
                <w:szCs w:val="24"/>
              </w:rPr>
              <w:t>覺知自己的生活方式對海洋的影響</w:t>
            </w:r>
          </w:p>
          <w:p w:rsidR="00794F74" w:rsidRPr="001C162B" w:rsidRDefault="00794F74" w:rsidP="001C162B">
            <w:pPr>
              <w:spacing w:line="280" w:lineRule="exact"/>
              <w:ind w:rightChars="-45" w:right="-108"/>
              <w:rPr>
                <w:rFonts w:ascii="標楷體" w:eastAsia="標楷體" w:hAnsi="標楷體"/>
                <w:szCs w:val="24"/>
                <w:bdr w:val="single" w:sz="4" w:space="0" w:color="auto"/>
              </w:rPr>
            </w:pPr>
            <w:r w:rsidRPr="001C162B">
              <w:rPr>
                <w:rFonts w:ascii="標楷體" w:eastAsia="標楷體" w:hAnsi="標楷體" w:hint="eastAsia"/>
                <w:szCs w:val="24"/>
                <w:bdr w:val="single" w:sz="4" w:space="0" w:color="auto"/>
              </w:rPr>
              <w:t>環境教育</w:t>
            </w:r>
          </w:p>
          <w:p w:rsidR="001C162B" w:rsidRPr="001C162B" w:rsidRDefault="001C162B" w:rsidP="001C162B">
            <w:pPr>
              <w:spacing w:line="280" w:lineRule="exact"/>
              <w:ind w:rightChars="-45" w:right="-108"/>
              <w:rPr>
                <w:rFonts w:ascii="標楷體" w:eastAsia="標楷體" w:hAnsi="標楷體"/>
                <w:szCs w:val="24"/>
              </w:rPr>
            </w:pPr>
            <w:r w:rsidRPr="001C162B">
              <w:rPr>
                <w:rFonts w:ascii="標楷體" w:eastAsia="標楷體" w:hAnsi="標楷體" w:hint="eastAsia"/>
              </w:rPr>
              <w:t>藉由閱讀書籍，了解人與環境互動互依關係，</w:t>
            </w:r>
            <w:r>
              <w:rPr>
                <w:rFonts w:ascii="標楷體" w:eastAsia="標楷體" w:hAnsi="標楷體" w:hint="eastAsia"/>
              </w:rPr>
              <w:lastRenderedPageBreak/>
              <w:t>並</w:t>
            </w:r>
            <w:r w:rsidRPr="001C162B">
              <w:rPr>
                <w:rFonts w:ascii="標楷體" w:eastAsia="標楷體" w:hAnsi="標楷體" w:hint="eastAsia"/>
              </w:rPr>
              <w:t>建立積極的環境態度與環境倫理</w:t>
            </w:r>
          </w:p>
        </w:tc>
        <w:tc>
          <w:tcPr>
            <w:tcW w:w="1134" w:type="dxa"/>
            <w:vAlign w:val="center"/>
          </w:tcPr>
          <w:p w:rsidR="00794F74" w:rsidRPr="001C162B" w:rsidRDefault="00794F74" w:rsidP="002B5FB9">
            <w:pPr>
              <w:spacing w:line="280" w:lineRule="exact"/>
              <w:ind w:rightChars="-45" w:right="-108"/>
              <w:rPr>
                <w:rFonts w:ascii="標楷體" w:eastAsia="標楷體" w:hAnsi="標楷體"/>
                <w:szCs w:val="24"/>
              </w:rPr>
            </w:pPr>
            <w:r w:rsidRPr="001C162B">
              <w:rPr>
                <w:rFonts w:ascii="標楷體" w:eastAsia="標楷體" w:hAnsi="標楷體" w:hint="eastAsia"/>
                <w:szCs w:val="24"/>
              </w:rPr>
              <w:lastRenderedPageBreak/>
              <w:t>口頭評量</w:t>
            </w:r>
          </w:p>
          <w:p w:rsidR="00794F74" w:rsidRPr="001C162B" w:rsidRDefault="00794F74" w:rsidP="002B5FB9">
            <w:pPr>
              <w:spacing w:line="280" w:lineRule="exact"/>
              <w:ind w:rightChars="-45" w:right="-108"/>
              <w:rPr>
                <w:rFonts w:ascii="標楷體" w:eastAsia="標楷體" w:hAnsi="標楷體"/>
                <w:szCs w:val="24"/>
              </w:rPr>
            </w:pPr>
            <w:r w:rsidRPr="001C162B">
              <w:rPr>
                <w:rFonts w:ascii="標楷體" w:eastAsia="標楷體" w:hAnsi="標楷體" w:hint="eastAsia"/>
                <w:szCs w:val="24"/>
              </w:rPr>
              <w:t>表現評量</w:t>
            </w:r>
          </w:p>
        </w:tc>
        <w:tc>
          <w:tcPr>
            <w:tcW w:w="567" w:type="dxa"/>
            <w:vAlign w:val="center"/>
          </w:tcPr>
          <w:p w:rsidR="00794F74" w:rsidRPr="001C162B" w:rsidRDefault="00794F74" w:rsidP="00870EA9">
            <w:pPr>
              <w:spacing w:line="280" w:lineRule="exact"/>
              <w:ind w:leftChars="-45" w:left="-108" w:rightChars="-45" w:right="-108"/>
              <w:jc w:val="center"/>
              <w:rPr>
                <w:rFonts w:ascii="標楷體" w:eastAsia="標楷體" w:hAnsi="標楷體"/>
                <w:szCs w:val="24"/>
              </w:rPr>
            </w:pPr>
            <w:r w:rsidRPr="001C162B">
              <w:rPr>
                <w:rFonts w:ascii="標楷體" w:eastAsia="標楷體" w:hAnsi="標楷體" w:hint="eastAsia"/>
                <w:szCs w:val="24"/>
              </w:rPr>
              <w:t>2</w:t>
            </w:r>
          </w:p>
        </w:tc>
        <w:tc>
          <w:tcPr>
            <w:tcW w:w="1276" w:type="dxa"/>
            <w:tcBorders>
              <w:right w:val="single" w:sz="12" w:space="0" w:color="auto"/>
            </w:tcBorders>
            <w:vAlign w:val="center"/>
          </w:tcPr>
          <w:p w:rsidR="00794F74" w:rsidRPr="001C162B" w:rsidRDefault="00794F74" w:rsidP="00870EA9">
            <w:pPr>
              <w:spacing w:line="280" w:lineRule="exact"/>
              <w:ind w:rightChars="-45" w:right="-108"/>
              <w:jc w:val="center"/>
              <w:rPr>
                <w:rFonts w:ascii="標楷體" w:eastAsia="標楷體" w:hAnsi="標楷體"/>
                <w:szCs w:val="24"/>
              </w:rPr>
            </w:pPr>
            <w:r w:rsidRPr="001C162B">
              <w:rPr>
                <w:rFonts w:ascii="標楷體" w:eastAsia="標楷體" w:hAnsi="標楷體" w:hint="eastAsia"/>
                <w:szCs w:val="24"/>
              </w:rPr>
              <w:t>國語文</w:t>
            </w:r>
          </w:p>
        </w:tc>
      </w:tr>
      <w:tr w:rsidR="00794F74" w:rsidRPr="00B25B93" w:rsidTr="00794F74">
        <w:trPr>
          <w:trHeight w:val="1519"/>
        </w:trPr>
        <w:tc>
          <w:tcPr>
            <w:tcW w:w="709" w:type="dxa"/>
            <w:tcBorders>
              <w:left w:val="single" w:sz="12" w:space="0" w:color="auto"/>
              <w:bottom w:val="single" w:sz="12" w:space="0" w:color="auto"/>
            </w:tcBorders>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22</w:t>
            </w:r>
          </w:p>
        </w:tc>
        <w:tc>
          <w:tcPr>
            <w:tcW w:w="992" w:type="dxa"/>
            <w:tcBorders>
              <w:bottom w:val="single" w:sz="12" w:space="0" w:color="auto"/>
            </w:tcBorders>
            <w:vAlign w:val="center"/>
          </w:tcPr>
          <w:p w:rsidR="00794F74" w:rsidRPr="00AC0F2A" w:rsidRDefault="00794F74" w:rsidP="00AC0F2A">
            <w:pPr>
              <w:spacing w:line="280" w:lineRule="exact"/>
              <w:ind w:leftChars="20" w:left="48" w:rightChars="-45" w:right="-108"/>
              <w:jc w:val="center"/>
              <w:rPr>
                <w:rFonts w:ascii="Times New Roman" w:eastAsia="標楷體" w:hAnsi="Times New Roman" w:cs="Times New Roman"/>
                <w:szCs w:val="24"/>
              </w:rPr>
            </w:pPr>
            <w:r w:rsidRPr="00AC0F2A">
              <w:rPr>
                <w:rFonts w:ascii="Times New Roman" w:hAnsi="Times New Roman" w:cs="Times New Roman"/>
                <w:szCs w:val="24"/>
              </w:rPr>
              <w:t>1/20</w:t>
            </w:r>
            <w:r w:rsidRPr="00AC0F2A">
              <w:rPr>
                <w:rFonts w:ascii="Times New Roman" w:hAnsi="Times New Roman" w:cs="Times New Roman"/>
                <w:szCs w:val="24"/>
              </w:rPr>
              <w:br/>
            </w:r>
            <w:r w:rsidRPr="00AC0F2A">
              <w:rPr>
                <w:rFonts w:ascii="Times New Roman" w:hAnsi="Times New Roman" w:cs="Times New Roman"/>
                <w:szCs w:val="24"/>
              </w:rPr>
              <w:t>︱</w:t>
            </w:r>
            <w:r w:rsidRPr="00AC0F2A">
              <w:rPr>
                <w:rFonts w:ascii="Times New Roman" w:hAnsi="Times New Roman" w:cs="Times New Roman"/>
                <w:szCs w:val="24"/>
              </w:rPr>
              <w:br/>
              <w:t>1/24</w:t>
            </w:r>
          </w:p>
        </w:tc>
        <w:tc>
          <w:tcPr>
            <w:tcW w:w="1701" w:type="dxa"/>
            <w:tcBorders>
              <w:bottom w:val="single" w:sz="12" w:space="0" w:color="auto"/>
            </w:tcBorders>
            <w:vAlign w:val="center"/>
          </w:tcPr>
          <w:p w:rsidR="00794F74" w:rsidRDefault="00794F74" w:rsidP="00CE1F3C">
            <w:pPr>
              <w:spacing w:line="280" w:lineRule="exact"/>
              <w:ind w:rightChars="-45" w:right="-108"/>
              <w:jc w:val="center"/>
              <w:rPr>
                <w:rFonts w:ascii="標楷體" w:eastAsia="標楷體" w:hAnsi="標楷體"/>
                <w:szCs w:val="24"/>
              </w:rPr>
            </w:pPr>
            <w:r>
              <w:rPr>
                <w:rFonts w:ascii="標楷體" w:eastAsia="標楷體" w:hAnsi="標楷體" w:hint="eastAsia"/>
                <w:szCs w:val="24"/>
              </w:rPr>
              <w:t>課程回顧</w:t>
            </w:r>
          </w:p>
        </w:tc>
        <w:tc>
          <w:tcPr>
            <w:tcW w:w="2835" w:type="dxa"/>
            <w:tcBorders>
              <w:bottom w:val="single" w:sz="12" w:space="0" w:color="auto"/>
            </w:tcBorders>
            <w:vAlign w:val="center"/>
          </w:tcPr>
          <w:p w:rsidR="00794F74" w:rsidRDefault="00794F74" w:rsidP="00870EA9">
            <w:pPr>
              <w:rPr>
                <w:rFonts w:ascii="標楷體" w:eastAsia="標楷體" w:hAnsi="標楷體"/>
                <w:szCs w:val="24"/>
              </w:rPr>
            </w:pPr>
            <w:r w:rsidRPr="00CE1F3C">
              <w:rPr>
                <w:rFonts w:ascii="標楷體" w:eastAsia="標楷體" w:hAnsi="標楷體" w:hint="eastAsia"/>
                <w:szCs w:val="24"/>
              </w:rPr>
              <w:t>1-I-1 養成專心聆聽的習慣，尊重對方的發言。</w:t>
            </w:r>
          </w:p>
          <w:p w:rsidR="00794F74" w:rsidRPr="005A5B3E" w:rsidRDefault="00794F74" w:rsidP="00870EA9">
            <w:pPr>
              <w:rPr>
                <w:rFonts w:ascii="標楷體" w:eastAsia="標楷體" w:hAnsi="標楷體"/>
                <w:szCs w:val="24"/>
              </w:rPr>
            </w:pPr>
            <w:r w:rsidRPr="00CE1F3C">
              <w:rPr>
                <w:rFonts w:ascii="標楷體" w:eastAsia="標楷體" w:hAnsi="標楷體"/>
                <w:szCs w:val="24"/>
              </w:rPr>
              <w:t xml:space="preserve">5-I-9 </w:t>
            </w:r>
            <w:r w:rsidRPr="00CE1F3C">
              <w:rPr>
                <w:rFonts w:ascii="標楷體" w:eastAsia="標楷體" w:hAnsi="標楷體" w:hint="eastAsia"/>
                <w:szCs w:val="24"/>
              </w:rPr>
              <w:t>能喜愛閱讀，並樂於與他人分享閱讀心得。</w:t>
            </w:r>
          </w:p>
        </w:tc>
        <w:tc>
          <w:tcPr>
            <w:tcW w:w="2552" w:type="dxa"/>
            <w:tcBorders>
              <w:bottom w:val="single" w:sz="12" w:space="0" w:color="auto"/>
            </w:tcBorders>
            <w:vAlign w:val="center"/>
          </w:tcPr>
          <w:p w:rsidR="00794F74" w:rsidRPr="005A5B3E" w:rsidRDefault="00794F74" w:rsidP="00870EA9">
            <w:pPr>
              <w:spacing w:line="280" w:lineRule="exact"/>
              <w:ind w:rightChars="-45" w:right="-108"/>
              <w:rPr>
                <w:rFonts w:ascii="標楷體" w:eastAsia="標楷體" w:hAnsi="標楷體"/>
                <w:szCs w:val="24"/>
              </w:rPr>
            </w:pPr>
            <w:r w:rsidRPr="00CE1F3C">
              <w:rPr>
                <w:rFonts w:ascii="標楷體" w:eastAsia="標楷體" w:hAnsi="標楷體" w:hint="eastAsia"/>
                <w:szCs w:val="24"/>
              </w:rPr>
              <w:t>Ac-I-3 基本文句的語氣與意義。</w:t>
            </w:r>
          </w:p>
        </w:tc>
        <w:tc>
          <w:tcPr>
            <w:tcW w:w="2551" w:type="dxa"/>
            <w:tcBorders>
              <w:bottom w:val="single" w:sz="12" w:space="0" w:color="auto"/>
            </w:tcBorders>
            <w:vAlign w:val="center"/>
          </w:tcPr>
          <w:p w:rsidR="00794F74" w:rsidRPr="00CE1F3C" w:rsidRDefault="00794F74" w:rsidP="00CE1F3C">
            <w:pPr>
              <w:spacing w:line="280" w:lineRule="exact"/>
              <w:ind w:rightChars="-45" w:right="-108"/>
              <w:rPr>
                <w:rFonts w:ascii="標楷體" w:eastAsia="標楷體" w:hAnsi="標楷體"/>
                <w:szCs w:val="24"/>
              </w:rPr>
            </w:pPr>
            <w:r w:rsidRPr="00CE1F3C">
              <w:rPr>
                <w:rFonts w:ascii="標楷體" w:eastAsia="標楷體" w:hAnsi="標楷體" w:hint="eastAsia"/>
                <w:szCs w:val="24"/>
              </w:rPr>
              <w:t>1.回顧本學期</w:t>
            </w:r>
            <w:r>
              <w:rPr>
                <w:rFonts w:ascii="標楷體" w:eastAsia="標楷體" w:hAnsi="標楷體" w:hint="eastAsia"/>
                <w:szCs w:val="24"/>
              </w:rPr>
              <w:t>繪本</w:t>
            </w:r>
          </w:p>
          <w:p w:rsidR="00794F74" w:rsidRDefault="00794F74" w:rsidP="00CE1F3C">
            <w:pPr>
              <w:spacing w:line="280" w:lineRule="exact"/>
              <w:ind w:rightChars="-45" w:right="-108"/>
              <w:rPr>
                <w:rFonts w:ascii="標楷體" w:eastAsia="標楷體" w:hAnsi="標楷體"/>
                <w:szCs w:val="24"/>
              </w:rPr>
            </w:pPr>
            <w:r w:rsidRPr="00CE1F3C">
              <w:rPr>
                <w:rFonts w:ascii="標楷體" w:eastAsia="標楷體" w:hAnsi="標楷體" w:hint="eastAsia"/>
                <w:szCs w:val="24"/>
              </w:rPr>
              <w:t>2.</w:t>
            </w:r>
            <w:r>
              <w:rPr>
                <w:rFonts w:ascii="標楷體" w:eastAsia="標楷體" w:hAnsi="標楷體" w:hint="eastAsia"/>
                <w:szCs w:val="24"/>
              </w:rPr>
              <w:t>閱讀策略回顧</w:t>
            </w:r>
          </w:p>
          <w:p w:rsidR="00794F74" w:rsidRPr="005A5B3E" w:rsidRDefault="00794F74" w:rsidP="00CE1F3C">
            <w:pPr>
              <w:spacing w:line="280" w:lineRule="exact"/>
              <w:ind w:rightChars="-45" w:right="-108"/>
              <w:rPr>
                <w:rFonts w:ascii="標楷體" w:eastAsia="標楷體" w:hAnsi="標楷體"/>
                <w:szCs w:val="24"/>
              </w:rPr>
            </w:pPr>
          </w:p>
        </w:tc>
        <w:tc>
          <w:tcPr>
            <w:tcW w:w="1418" w:type="dxa"/>
            <w:tcBorders>
              <w:bottom w:val="single" w:sz="12" w:space="0" w:color="auto"/>
            </w:tcBorders>
            <w:vAlign w:val="center"/>
          </w:tcPr>
          <w:p w:rsidR="00794F74" w:rsidRDefault="00794F74" w:rsidP="00870EA9">
            <w:pPr>
              <w:spacing w:line="280" w:lineRule="exact"/>
              <w:ind w:rightChars="-45" w:right="-108"/>
              <w:jc w:val="center"/>
              <w:rPr>
                <w:rFonts w:ascii="標楷體" w:eastAsia="標楷體" w:hAnsi="標楷體"/>
                <w:szCs w:val="24"/>
              </w:rPr>
            </w:pPr>
          </w:p>
        </w:tc>
        <w:tc>
          <w:tcPr>
            <w:tcW w:w="1134" w:type="dxa"/>
            <w:tcBorders>
              <w:bottom w:val="single" w:sz="12" w:space="0" w:color="auto"/>
            </w:tcBorders>
            <w:vAlign w:val="center"/>
          </w:tcPr>
          <w:p w:rsidR="00794F74" w:rsidRDefault="00794F74" w:rsidP="00CE1F3C">
            <w:pPr>
              <w:spacing w:line="280" w:lineRule="exact"/>
              <w:ind w:rightChars="-45" w:right="-108"/>
              <w:rPr>
                <w:rFonts w:ascii="標楷體" w:eastAsia="標楷體" w:hAnsi="標楷體"/>
                <w:szCs w:val="24"/>
              </w:rPr>
            </w:pPr>
            <w:r>
              <w:rPr>
                <w:rFonts w:ascii="標楷體" w:eastAsia="標楷體" w:hAnsi="標楷體" w:hint="eastAsia"/>
                <w:szCs w:val="24"/>
              </w:rPr>
              <w:t>口頭評量</w:t>
            </w:r>
          </w:p>
          <w:p w:rsidR="00794F74" w:rsidRDefault="00794F74" w:rsidP="00CE1F3C">
            <w:pPr>
              <w:spacing w:line="280" w:lineRule="exact"/>
              <w:ind w:rightChars="-45" w:right="-108"/>
              <w:rPr>
                <w:rFonts w:ascii="標楷體" w:eastAsia="標楷體" w:hAnsi="標楷體"/>
                <w:szCs w:val="24"/>
              </w:rPr>
            </w:pPr>
            <w:r>
              <w:rPr>
                <w:rFonts w:ascii="標楷體" w:eastAsia="標楷體" w:hAnsi="標楷體" w:hint="eastAsia"/>
                <w:szCs w:val="24"/>
              </w:rPr>
              <w:t>表現評量</w:t>
            </w:r>
          </w:p>
        </w:tc>
        <w:tc>
          <w:tcPr>
            <w:tcW w:w="567" w:type="dxa"/>
            <w:tcBorders>
              <w:bottom w:val="single" w:sz="12" w:space="0" w:color="auto"/>
            </w:tcBorders>
            <w:vAlign w:val="center"/>
          </w:tcPr>
          <w:p w:rsidR="00794F74" w:rsidRDefault="00794F74" w:rsidP="00870EA9">
            <w:pPr>
              <w:spacing w:line="280" w:lineRule="exact"/>
              <w:ind w:leftChars="-45" w:left="-108" w:rightChars="-45" w:right="-108"/>
              <w:jc w:val="center"/>
              <w:rPr>
                <w:rFonts w:ascii="標楷體" w:eastAsia="標楷體" w:hAnsi="標楷體"/>
                <w:szCs w:val="24"/>
              </w:rPr>
            </w:pPr>
            <w:r>
              <w:rPr>
                <w:rFonts w:ascii="標楷體" w:eastAsia="標楷體" w:hAnsi="標楷體" w:hint="eastAsia"/>
                <w:szCs w:val="24"/>
              </w:rPr>
              <w:t>1</w:t>
            </w:r>
          </w:p>
        </w:tc>
        <w:tc>
          <w:tcPr>
            <w:tcW w:w="1276" w:type="dxa"/>
            <w:tcBorders>
              <w:bottom w:val="single" w:sz="12" w:space="0" w:color="auto"/>
              <w:right w:val="single" w:sz="12" w:space="0" w:color="auto"/>
            </w:tcBorders>
            <w:vAlign w:val="center"/>
          </w:tcPr>
          <w:p w:rsidR="00794F74" w:rsidRDefault="00794F74" w:rsidP="00870EA9">
            <w:pPr>
              <w:spacing w:line="280" w:lineRule="exact"/>
              <w:ind w:rightChars="-45" w:right="-108"/>
              <w:jc w:val="center"/>
              <w:rPr>
                <w:rFonts w:ascii="標楷體" w:eastAsia="標楷體" w:hAnsi="標楷體"/>
                <w:szCs w:val="24"/>
              </w:rPr>
            </w:pPr>
            <w:r>
              <w:rPr>
                <w:rFonts w:ascii="標楷體" w:eastAsia="標楷體" w:hAnsi="標楷體" w:hint="eastAsia"/>
                <w:szCs w:val="24"/>
              </w:rPr>
              <w:t>國語文</w:t>
            </w:r>
          </w:p>
        </w:tc>
      </w:tr>
      <w:tr w:rsidR="00794F74" w:rsidRPr="00B25B93" w:rsidTr="00794F74">
        <w:trPr>
          <w:trHeight w:val="1519"/>
        </w:trPr>
        <w:tc>
          <w:tcPr>
            <w:tcW w:w="709" w:type="dxa"/>
            <w:tcBorders>
              <w:top w:val="single" w:sz="12" w:space="0" w:color="auto"/>
              <w:left w:val="single" w:sz="12" w:space="0" w:color="auto"/>
              <w:bottom w:val="single" w:sz="12" w:space="0" w:color="auto"/>
              <w:right w:val="single" w:sz="12" w:space="0" w:color="auto"/>
            </w:tcBorders>
            <w:vAlign w:val="center"/>
          </w:tcPr>
          <w:p w:rsidR="00794F74" w:rsidRDefault="00794F74" w:rsidP="00870EA9">
            <w:pPr>
              <w:spacing w:line="280" w:lineRule="exact"/>
              <w:ind w:rightChars="-45" w:right="-108"/>
              <w:jc w:val="center"/>
              <w:rPr>
                <w:rFonts w:ascii="標楷體" w:eastAsia="標楷體" w:hAnsi="標楷體"/>
                <w:szCs w:val="24"/>
              </w:rPr>
            </w:pPr>
          </w:p>
        </w:tc>
        <w:tc>
          <w:tcPr>
            <w:tcW w:w="15026" w:type="dxa"/>
            <w:gridSpan w:val="9"/>
            <w:tcBorders>
              <w:left w:val="single" w:sz="12" w:space="0" w:color="auto"/>
              <w:bottom w:val="single" w:sz="12" w:space="0" w:color="auto"/>
              <w:right w:val="single" w:sz="12" w:space="0" w:color="auto"/>
            </w:tcBorders>
            <w:vAlign w:val="center"/>
          </w:tcPr>
          <w:p w:rsidR="00794F74" w:rsidRDefault="00794F74" w:rsidP="00794F74">
            <w:pPr>
              <w:spacing w:line="280" w:lineRule="exact"/>
              <w:ind w:rightChars="-45" w:right="-108"/>
              <w:rPr>
                <w:rFonts w:ascii="標楷體" w:eastAsia="標楷體" w:hAnsi="標楷體"/>
                <w:szCs w:val="24"/>
              </w:rPr>
            </w:pPr>
            <w:r>
              <w:rPr>
                <w:rFonts w:ascii="標楷體" w:eastAsia="標楷體" w:hAnsi="標楷體" w:hint="eastAsia"/>
                <w:szCs w:val="24"/>
              </w:rPr>
              <w:t>備註：</w:t>
            </w:r>
          </w:p>
          <w:p w:rsidR="00526351" w:rsidRPr="00526351" w:rsidRDefault="00526351" w:rsidP="00526351">
            <w:pPr>
              <w:spacing w:line="280" w:lineRule="exact"/>
              <w:ind w:rightChars="-45" w:right="-108"/>
              <w:jc w:val="both"/>
              <w:rPr>
                <w:rFonts w:ascii="標楷體" w:eastAsia="標楷體" w:hAnsi="標楷體"/>
                <w:szCs w:val="24"/>
              </w:rPr>
            </w:pPr>
            <w:r>
              <w:rPr>
                <w:rFonts w:ascii="標楷體" w:eastAsia="標楷體" w:hAnsi="標楷體" w:hint="eastAsia"/>
                <w:szCs w:val="24"/>
              </w:rPr>
              <w:t>1.</w:t>
            </w:r>
            <w:r w:rsidRPr="00526351">
              <w:rPr>
                <w:rFonts w:ascii="標楷體" w:eastAsia="標楷體" w:hAnsi="標楷體" w:hint="eastAsia"/>
                <w:szCs w:val="24"/>
              </w:rPr>
              <w:t>108年8月30日(星期五) 開學正式上課（第1週）</w:t>
            </w:r>
          </w:p>
          <w:p w:rsidR="00526351" w:rsidRPr="00526351" w:rsidRDefault="00526351" w:rsidP="00526351">
            <w:pPr>
              <w:spacing w:line="280" w:lineRule="exact"/>
              <w:ind w:rightChars="-45" w:right="-108"/>
              <w:jc w:val="both"/>
              <w:rPr>
                <w:rFonts w:ascii="標楷體" w:eastAsia="標楷體" w:hAnsi="標楷體"/>
                <w:szCs w:val="24"/>
              </w:rPr>
            </w:pPr>
            <w:r>
              <w:rPr>
                <w:rFonts w:ascii="標楷體" w:eastAsia="標楷體" w:hAnsi="標楷體" w:hint="eastAsia"/>
                <w:szCs w:val="24"/>
              </w:rPr>
              <w:t>2.</w:t>
            </w:r>
            <w:r w:rsidRPr="00526351">
              <w:rPr>
                <w:rFonts w:ascii="標楷體" w:eastAsia="標楷體" w:hAnsi="標楷體" w:hint="eastAsia"/>
                <w:szCs w:val="24"/>
              </w:rPr>
              <w:t>109年1月20日(星期ㄧ) 學期結束（第22週）</w:t>
            </w:r>
          </w:p>
          <w:p w:rsidR="00526351" w:rsidRDefault="00526351" w:rsidP="00526351">
            <w:pPr>
              <w:spacing w:line="280" w:lineRule="exact"/>
              <w:ind w:rightChars="-45" w:right="-108"/>
              <w:jc w:val="both"/>
              <w:rPr>
                <w:rFonts w:ascii="標楷體" w:eastAsia="標楷體" w:hAnsi="標楷體"/>
                <w:szCs w:val="24"/>
              </w:rPr>
            </w:pPr>
            <w:r>
              <w:rPr>
                <w:rFonts w:ascii="標楷體" w:eastAsia="標楷體" w:hAnsi="標楷體" w:hint="eastAsia"/>
                <w:szCs w:val="24"/>
              </w:rPr>
              <w:t>3.</w:t>
            </w:r>
            <w:r w:rsidRPr="00526351">
              <w:rPr>
                <w:rFonts w:ascii="標楷體" w:eastAsia="標楷體" w:hAnsi="標楷體" w:hint="eastAsia"/>
                <w:szCs w:val="24"/>
              </w:rPr>
              <w:t>第一次定期考試：108年10月29~30日 (第10週</w:t>
            </w:r>
            <w:r>
              <w:rPr>
                <w:rFonts w:ascii="標楷體" w:eastAsia="標楷體" w:hAnsi="標楷體" w:hint="eastAsia"/>
                <w:szCs w:val="24"/>
              </w:rPr>
              <w:t>)</w:t>
            </w:r>
          </w:p>
          <w:p w:rsidR="00794F74" w:rsidRDefault="00526351" w:rsidP="00526351">
            <w:pPr>
              <w:spacing w:line="280" w:lineRule="exact"/>
              <w:ind w:rightChars="-45" w:right="-108"/>
              <w:jc w:val="both"/>
              <w:rPr>
                <w:rFonts w:ascii="標楷體" w:eastAsia="標楷體" w:hAnsi="標楷體"/>
                <w:szCs w:val="24"/>
              </w:rPr>
            </w:pPr>
            <w:r>
              <w:rPr>
                <w:rFonts w:ascii="標楷體" w:eastAsia="標楷體" w:hAnsi="標楷體" w:hint="eastAsia"/>
                <w:szCs w:val="24"/>
              </w:rPr>
              <w:t>4.</w:t>
            </w:r>
            <w:r w:rsidRPr="00526351">
              <w:rPr>
                <w:rFonts w:ascii="標楷體" w:eastAsia="標楷體" w:hAnsi="標楷體" w:hint="eastAsia"/>
                <w:szCs w:val="24"/>
              </w:rPr>
              <w:t>第二次定期考試：109年1月07 ~08日 (第20週)</w:t>
            </w:r>
          </w:p>
          <w:p w:rsidR="00794F74" w:rsidRDefault="00794F74" w:rsidP="00794F74">
            <w:pPr>
              <w:spacing w:line="280" w:lineRule="exact"/>
              <w:ind w:rightChars="-45" w:right="-108"/>
              <w:rPr>
                <w:rFonts w:ascii="標楷體" w:eastAsia="標楷體" w:hAnsi="標楷體"/>
                <w:szCs w:val="24"/>
              </w:rPr>
            </w:pPr>
          </w:p>
        </w:tc>
      </w:tr>
    </w:tbl>
    <w:p w:rsidR="001806FA" w:rsidRDefault="001806FA" w:rsidP="009C43B3"/>
    <w:sectPr w:rsidR="001806FA"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CCC" w:rsidRDefault="00FB0CCC" w:rsidP="007F6928">
      <w:r>
        <w:separator/>
      </w:r>
    </w:p>
  </w:endnote>
  <w:endnote w:type="continuationSeparator" w:id="0">
    <w:p w:rsidR="00FB0CCC" w:rsidRDefault="00FB0CCC"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CCC" w:rsidRDefault="00FB0CCC" w:rsidP="007F6928">
      <w:r>
        <w:separator/>
      </w:r>
    </w:p>
  </w:footnote>
  <w:footnote w:type="continuationSeparator" w:id="0">
    <w:p w:rsidR="00FB0CCC" w:rsidRDefault="00FB0CCC" w:rsidP="007F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23BCF"/>
    <w:rsid w:val="00031145"/>
    <w:rsid w:val="00056F89"/>
    <w:rsid w:val="000649EC"/>
    <w:rsid w:val="00064FDB"/>
    <w:rsid w:val="00073170"/>
    <w:rsid w:val="000A126F"/>
    <w:rsid w:val="000A2092"/>
    <w:rsid w:val="000C474E"/>
    <w:rsid w:val="000D4206"/>
    <w:rsid w:val="000D7A4B"/>
    <w:rsid w:val="000E77D7"/>
    <w:rsid w:val="0013091C"/>
    <w:rsid w:val="0014038B"/>
    <w:rsid w:val="00146364"/>
    <w:rsid w:val="00163C8C"/>
    <w:rsid w:val="00165A3A"/>
    <w:rsid w:val="00166C62"/>
    <w:rsid w:val="00171017"/>
    <w:rsid w:val="00176466"/>
    <w:rsid w:val="001806FA"/>
    <w:rsid w:val="001A45A1"/>
    <w:rsid w:val="001B0AF0"/>
    <w:rsid w:val="001B7092"/>
    <w:rsid w:val="001C162B"/>
    <w:rsid w:val="001C7F35"/>
    <w:rsid w:val="001E7F46"/>
    <w:rsid w:val="001F07FF"/>
    <w:rsid w:val="001F3A3E"/>
    <w:rsid w:val="00206EC1"/>
    <w:rsid w:val="00212661"/>
    <w:rsid w:val="00220183"/>
    <w:rsid w:val="0025254E"/>
    <w:rsid w:val="002A2CDD"/>
    <w:rsid w:val="002B5FB9"/>
    <w:rsid w:val="002C2DF9"/>
    <w:rsid w:val="002C5BD3"/>
    <w:rsid w:val="002D232B"/>
    <w:rsid w:val="002E3FBA"/>
    <w:rsid w:val="00310B04"/>
    <w:rsid w:val="003269D4"/>
    <w:rsid w:val="0037522B"/>
    <w:rsid w:val="0037619E"/>
    <w:rsid w:val="003913F1"/>
    <w:rsid w:val="0039222D"/>
    <w:rsid w:val="00396A18"/>
    <w:rsid w:val="003B03E1"/>
    <w:rsid w:val="003D6042"/>
    <w:rsid w:val="003F0D5A"/>
    <w:rsid w:val="00401CE9"/>
    <w:rsid w:val="00402815"/>
    <w:rsid w:val="00414956"/>
    <w:rsid w:val="00437010"/>
    <w:rsid w:val="00446D07"/>
    <w:rsid w:val="00471DD9"/>
    <w:rsid w:val="00481C97"/>
    <w:rsid w:val="004841C9"/>
    <w:rsid w:val="004966FD"/>
    <w:rsid w:val="004B1654"/>
    <w:rsid w:val="004F1EE6"/>
    <w:rsid w:val="004F7E9F"/>
    <w:rsid w:val="00502D36"/>
    <w:rsid w:val="0050790C"/>
    <w:rsid w:val="00521B8A"/>
    <w:rsid w:val="00522CD8"/>
    <w:rsid w:val="00526351"/>
    <w:rsid w:val="00530386"/>
    <w:rsid w:val="00532CD6"/>
    <w:rsid w:val="00537609"/>
    <w:rsid w:val="005556AE"/>
    <w:rsid w:val="00573EAC"/>
    <w:rsid w:val="00590C00"/>
    <w:rsid w:val="005A5B3E"/>
    <w:rsid w:val="005E312B"/>
    <w:rsid w:val="005E4707"/>
    <w:rsid w:val="006074F3"/>
    <w:rsid w:val="0062143C"/>
    <w:rsid w:val="006630EB"/>
    <w:rsid w:val="00676317"/>
    <w:rsid w:val="006B0F0B"/>
    <w:rsid w:val="006B3DE3"/>
    <w:rsid w:val="006D070C"/>
    <w:rsid w:val="006E03E9"/>
    <w:rsid w:val="006F2315"/>
    <w:rsid w:val="006F79E6"/>
    <w:rsid w:val="00713BCD"/>
    <w:rsid w:val="0071479E"/>
    <w:rsid w:val="00721961"/>
    <w:rsid w:val="00722508"/>
    <w:rsid w:val="00734A96"/>
    <w:rsid w:val="007712B5"/>
    <w:rsid w:val="00774B04"/>
    <w:rsid w:val="00780CAE"/>
    <w:rsid w:val="00794F74"/>
    <w:rsid w:val="007B5248"/>
    <w:rsid w:val="007E4F61"/>
    <w:rsid w:val="007F6928"/>
    <w:rsid w:val="00806BFA"/>
    <w:rsid w:val="00812E24"/>
    <w:rsid w:val="00835121"/>
    <w:rsid w:val="00870EA9"/>
    <w:rsid w:val="008C366F"/>
    <w:rsid w:val="008D6E85"/>
    <w:rsid w:val="008D7504"/>
    <w:rsid w:val="008E1C8B"/>
    <w:rsid w:val="008E58BA"/>
    <w:rsid w:val="0091151E"/>
    <w:rsid w:val="00912AD4"/>
    <w:rsid w:val="00914D59"/>
    <w:rsid w:val="009165D2"/>
    <w:rsid w:val="009213B1"/>
    <w:rsid w:val="00932828"/>
    <w:rsid w:val="00946549"/>
    <w:rsid w:val="00960F47"/>
    <w:rsid w:val="009922F7"/>
    <w:rsid w:val="009A00D0"/>
    <w:rsid w:val="009B1D69"/>
    <w:rsid w:val="009B6EA9"/>
    <w:rsid w:val="009C43B3"/>
    <w:rsid w:val="009D1D2F"/>
    <w:rsid w:val="009E4C75"/>
    <w:rsid w:val="009F374E"/>
    <w:rsid w:val="00A12E55"/>
    <w:rsid w:val="00A25029"/>
    <w:rsid w:val="00A46045"/>
    <w:rsid w:val="00A565D3"/>
    <w:rsid w:val="00A97F1D"/>
    <w:rsid w:val="00AA7B7C"/>
    <w:rsid w:val="00AB4AE4"/>
    <w:rsid w:val="00AC0F2A"/>
    <w:rsid w:val="00AD0FB1"/>
    <w:rsid w:val="00B13E2E"/>
    <w:rsid w:val="00B14AF4"/>
    <w:rsid w:val="00B25B93"/>
    <w:rsid w:val="00B42616"/>
    <w:rsid w:val="00B4309E"/>
    <w:rsid w:val="00B4396D"/>
    <w:rsid w:val="00B63676"/>
    <w:rsid w:val="00B70FD1"/>
    <w:rsid w:val="00BB0832"/>
    <w:rsid w:val="00BB0CE1"/>
    <w:rsid w:val="00BB1FED"/>
    <w:rsid w:val="00BD0CDE"/>
    <w:rsid w:val="00BE09C1"/>
    <w:rsid w:val="00BF37CA"/>
    <w:rsid w:val="00C36EDE"/>
    <w:rsid w:val="00C40ED5"/>
    <w:rsid w:val="00C450D6"/>
    <w:rsid w:val="00C60C97"/>
    <w:rsid w:val="00C76E53"/>
    <w:rsid w:val="00CA1052"/>
    <w:rsid w:val="00CA69C8"/>
    <w:rsid w:val="00CC6E42"/>
    <w:rsid w:val="00CE000E"/>
    <w:rsid w:val="00CE1F3C"/>
    <w:rsid w:val="00CE651F"/>
    <w:rsid w:val="00CF1771"/>
    <w:rsid w:val="00D06A5C"/>
    <w:rsid w:val="00D16996"/>
    <w:rsid w:val="00D32071"/>
    <w:rsid w:val="00D35114"/>
    <w:rsid w:val="00D364DE"/>
    <w:rsid w:val="00D4204F"/>
    <w:rsid w:val="00D45C5D"/>
    <w:rsid w:val="00D713E7"/>
    <w:rsid w:val="00D76246"/>
    <w:rsid w:val="00D837DC"/>
    <w:rsid w:val="00D95525"/>
    <w:rsid w:val="00DB5628"/>
    <w:rsid w:val="00DB6AF3"/>
    <w:rsid w:val="00DC01E3"/>
    <w:rsid w:val="00DE0087"/>
    <w:rsid w:val="00E25737"/>
    <w:rsid w:val="00E34B15"/>
    <w:rsid w:val="00E35A2E"/>
    <w:rsid w:val="00E554A6"/>
    <w:rsid w:val="00E82D18"/>
    <w:rsid w:val="00E87070"/>
    <w:rsid w:val="00EA2870"/>
    <w:rsid w:val="00EA60AB"/>
    <w:rsid w:val="00EB0643"/>
    <w:rsid w:val="00EC3F5A"/>
    <w:rsid w:val="00F05EE4"/>
    <w:rsid w:val="00F207D9"/>
    <w:rsid w:val="00F352D6"/>
    <w:rsid w:val="00F414C4"/>
    <w:rsid w:val="00F5500D"/>
    <w:rsid w:val="00F56098"/>
    <w:rsid w:val="00F607E1"/>
    <w:rsid w:val="00F87B45"/>
    <w:rsid w:val="00FA3AD1"/>
    <w:rsid w:val="00FA65C4"/>
    <w:rsid w:val="00FB0CCC"/>
    <w:rsid w:val="00FB3EC7"/>
    <w:rsid w:val="00FB7BD7"/>
    <w:rsid w:val="00FD37F0"/>
    <w:rsid w:val="00FE474E"/>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755673C-3E98-401B-8B98-3DAEC8FA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31297565">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379331614">
      <w:bodyDiv w:val="1"/>
      <w:marLeft w:val="0"/>
      <w:marRight w:val="0"/>
      <w:marTop w:val="0"/>
      <w:marBottom w:val="0"/>
      <w:divBdr>
        <w:top w:val="none" w:sz="0" w:space="0" w:color="auto"/>
        <w:left w:val="none" w:sz="0" w:space="0" w:color="auto"/>
        <w:bottom w:val="none" w:sz="0" w:space="0" w:color="auto"/>
        <w:right w:val="none" w:sz="0" w:space="0" w:color="auto"/>
      </w:divBdr>
    </w:div>
    <w:div w:id="422183803">
      <w:bodyDiv w:val="1"/>
      <w:marLeft w:val="0"/>
      <w:marRight w:val="0"/>
      <w:marTop w:val="0"/>
      <w:marBottom w:val="0"/>
      <w:divBdr>
        <w:top w:val="none" w:sz="0" w:space="0" w:color="auto"/>
        <w:left w:val="none" w:sz="0" w:space="0" w:color="auto"/>
        <w:bottom w:val="none" w:sz="0" w:space="0" w:color="auto"/>
        <w:right w:val="none" w:sz="0" w:space="0" w:color="auto"/>
      </w:divBdr>
    </w:div>
    <w:div w:id="861938112">
      <w:bodyDiv w:val="1"/>
      <w:marLeft w:val="0"/>
      <w:marRight w:val="0"/>
      <w:marTop w:val="0"/>
      <w:marBottom w:val="0"/>
      <w:divBdr>
        <w:top w:val="none" w:sz="0" w:space="0" w:color="auto"/>
        <w:left w:val="none" w:sz="0" w:space="0" w:color="auto"/>
        <w:bottom w:val="none" w:sz="0" w:space="0" w:color="auto"/>
        <w:right w:val="none" w:sz="0" w:space="0" w:color="auto"/>
      </w:divBdr>
    </w:div>
    <w:div w:id="1145052855">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230650306">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 w:id="18494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032E-B61F-4CD4-8CC0-93F49BEB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2019-06-18T09:30:00Z</cp:lastPrinted>
  <dcterms:created xsi:type="dcterms:W3CDTF">2019-06-18T02:18:00Z</dcterms:created>
  <dcterms:modified xsi:type="dcterms:W3CDTF">2019-08-05T08:27:00Z</dcterms:modified>
</cp:coreProperties>
</file>