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7B679" w14:textId="7BA222B2" w:rsidR="004C3822" w:rsidRPr="004C3822" w:rsidRDefault="004C3822" w:rsidP="004C3822">
      <w:pPr>
        <w:pStyle w:val="Default"/>
        <w:jc w:val="center"/>
        <w:rPr>
          <w:b/>
          <w:bCs/>
          <w:sz w:val="28"/>
          <w:szCs w:val="28"/>
        </w:rPr>
      </w:pPr>
      <w:r w:rsidRPr="004C3822">
        <w:rPr>
          <w:rFonts w:hint="eastAsia"/>
          <w:b/>
          <w:bCs/>
          <w:sz w:val="28"/>
          <w:szCs w:val="28"/>
        </w:rPr>
        <w:t>澎湖縣馬公市虎井國</w:t>
      </w:r>
      <w:r>
        <w:rPr>
          <w:rFonts w:hint="eastAsia"/>
          <w:b/>
          <w:bCs/>
          <w:sz w:val="28"/>
          <w:szCs w:val="28"/>
        </w:rPr>
        <w:t>民</w:t>
      </w:r>
      <w:r w:rsidRPr="004C3822">
        <w:rPr>
          <w:rFonts w:hint="eastAsia"/>
          <w:b/>
          <w:bCs/>
          <w:sz w:val="28"/>
          <w:szCs w:val="28"/>
        </w:rPr>
        <w:t>小</w:t>
      </w:r>
      <w:r>
        <w:rPr>
          <w:rFonts w:hint="eastAsia"/>
          <w:b/>
          <w:bCs/>
          <w:sz w:val="28"/>
          <w:szCs w:val="28"/>
        </w:rPr>
        <w:t>學</w:t>
      </w:r>
      <w:r w:rsidRPr="004C3822">
        <w:rPr>
          <w:rFonts w:hint="eastAsia"/>
          <w:b/>
          <w:bCs/>
          <w:sz w:val="28"/>
          <w:szCs w:val="28"/>
        </w:rPr>
        <w:t>課程發展委員會設置要點</w:t>
      </w:r>
    </w:p>
    <w:p w14:paraId="2EB029FB" w14:textId="55E0FB0E" w:rsidR="004C3822" w:rsidRDefault="004C3822" w:rsidP="004C3822">
      <w:pPr>
        <w:pStyle w:val="Default"/>
        <w:jc w:val="right"/>
        <w:rPr>
          <w:rFonts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 w:hint="eastAsia"/>
          <w:sz w:val="20"/>
          <w:szCs w:val="20"/>
        </w:rPr>
        <w:t>7</w:t>
      </w:r>
      <w:r>
        <w:rPr>
          <w:rFonts w:hAnsi="Times New Roman" w:hint="eastAsia"/>
          <w:sz w:val="20"/>
          <w:szCs w:val="20"/>
        </w:rPr>
        <w:t>年9月</w:t>
      </w:r>
      <w:r>
        <w:rPr>
          <w:rFonts w:ascii="Times New Roman" w:hAnsi="Times New Roman" w:cs="Times New Roman" w:hint="eastAsia"/>
          <w:sz w:val="20"/>
          <w:szCs w:val="20"/>
        </w:rPr>
        <w:t>5</w:t>
      </w:r>
      <w:r>
        <w:rPr>
          <w:rFonts w:hAnsi="Times New Roman" w:hint="eastAsia"/>
          <w:sz w:val="20"/>
          <w:szCs w:val="20"/>
        </w:rPr>
        <w:t>日校務會議通過</w:t>
      </w:r>
    </w:p>
    <w:p w14:paraId="747FEDE7" w14:textId="77777777" w:rsidR="004C3822" w:rsidRDefault="004C3822" w:rsidP="004C3822">
      <w:pPr>
        <w:pStyle w:val="Default"/>
        <w:numPr>
          <w:ilvl w:val="0"/>
          <w:numId w:val="2"/>
        </w:numPr>
        <w:snapToGrid w:val="0"/>
        <w:rPr>
          <w:rFonts w:hAnsi="Times New Roman"/>
          <w:sz w:val="26"/>
          <w:szCs w:val="26"/>
        </w:rPr>
      </w:pPr>
      <w:r>
        <w:rPr>
          <w:rFonts w:hAnsi="Times New Roman" w:hint="eastAsia"/>
          <w:sz w:val="28"/>
          <w:szCs w:val="28"/>
        </w:rPr>
        <w:t>依據</w:t>
      </w:r>
    </w:p>
    <w:p w14:paraId="78C5EDDA" w14:textId="6AEF2C35" w:rsidR="004C3822" w:rsidRPr="004C3822" w:rsidRDefault="004C3822" w:rsidP="004C3822">
      <w:pPr>
        <w:pStyle w:val="Default"/>
        <w:snapToGrid w:val="0"/>
        <w:ind w:left="720"/>
        <w:rPr>
          <w:rFonts w:hAnsi="Times New Roman"/>
          <w:sz w:val="26"/>
          <w:szCs w:val="26"/>
        </w:rPr>
      </w:pPr>
      <w:r w:rsidRPr="004C3822">
        <w:rPr>
          <w:rFonts w:ascii="標楷體" w:eastAsia="標楷體" w:hAnsi="標楷體" w:hint="eastAsia"/>
          <w:sz w:val="28"/>
          <w:szCs w:val="28"/>
        </w:rPr>
        <w:t>教育部十二年國民基本教育課程綱要。</w:t>
      </w:r>
    </w:p>
    <w:p w14:paraId="47C1C26E" w14:textId="7B1CC6F4" w:rsidR="004C3822" w:rsidRDefault="00FF1C08" w:rsidP="004C3822">
      <w:pPr>
        <w:pStyle w:val="Default"/>
        <w:numPr>
          <w:ilvl w:val="0"/>
          <w:numId w:val="2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課程發展委員會之</w:t>
      </w:r>
      <w:r w:rsidR="004C3822">
        <w:rPr>
          <w:rFonts w:hAnsi="Times New Roman" w:hint="eastAsia"/>
          <w:sz w:val="26"/>
          <w:szCs w:val="26"/>
        </w:rPr>
        <w:t>任務及職掌：</w:t>
      </w:r>
      <w:r w:rsidR="004C3822">
        <w:rPr>
          <w:rFonts w:hAnsi="Times New Roman"/>
          <w:sz w:val="26"/>
          <w:szCs w:val="26"/>
        </w:rPr>
        <w:t xml:space="preserve"> </w:t>
      </w:r>
    </w:p>
    <w:p w14:paraId="6F4CC861" w14:textId="04AA5707" w:rsidR="004C3822" w:rsidRDefault="004C3822" w:rsidP="004C3822">
      <w:pPr>
        <w:pStyle w:val="Default"/>
        <w:numPr>
          <w:ilvl w:val="0"/>
          <w:numId w:val="3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規劃學校課程計畫，發展學校本位課程。</w:t>
      </w:r>
    </w:p>
    <w:p w14:paraId="6FB029F2" w14:textId="7CA8E435" w:rsidR="004C3822" w:rsidRDefault="004C3822" w:rsidP="004C3822">
      <w:pPr>
        <w:pStyle w:val="Default"/>
        <w:numPr>
          <w:ilvl w:val="0"/>
          <w:numId w:val="3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審查各學習領域課程計畫，且應融入議題等。</w:t>
      </w:r>
    </w:p>
    <w:p w14:paraId="54461ABB" w14:textId="6D14FC7C" w:rsidR="004C3822" w:rsidRDefault="004C3822" w:rsidP="004C3822">
      <w:pPr>
        <w:pStyle w:val="Default"/>
        <w:numPr>
          <w:ilvl w:val="0"/>
          <w:numId w:val="3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議決各學習領域學習節數及彈性課程學習節數。</w:t>
      </w:r>
    </w:p>
    <w:p w14:paraId="207C4E7A" w14:textId="040C1AB2" w:rsidR="004C3822" w:rsidRDefault="004C3822" w:rsidP="004C3822">
      <w:pPr>
        <w:pStyle w:val="Default"/>
        <w:numPr>
          <w:ilvl w:val="0"/>
          <w:numId w:val="3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審查各學習領域課程小組之計畫與執行成效。</w:t>
      </w:r>
    </w:p>
    <w:p w14:paraId="5F68D8CF" w14:textId="798AFC76" w:rsidR="002A3FCD" w:rsidRDefault="002A3FCD" w:rsidP="004C3822">
      <w:pPr>
        <w:pStyle w:val="Default"/>
        <w:numPr>
          <w:ilvl w:val="0"/>
          <w:numId w:val="3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規劃活動課程之設計。</w:t>
      </w:r>
    </w:p>
    <w:p w14:paraId="64043CDE" w14:textId="422ED2EC" w:rsidR="002A3FCD" w:rsidRDefault="002A3FCD" w:rsidP="004C3822">
      <w:pPr>
        <w:pStyle w:val="Default"/>
        <w:numPr>
          <w:ilvl w:val="0"/>
          <w:numId w:val="3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協助規劃教師專業進修。</w:t>
      </w:r>
      <w:bookmarkStart w:id="0" w:name="_GoBack"/>
      <w:bookmarkEnd w:id="0"/>
    </w:p>
    <w:p w14:paraId="5BDB704A" w14:textId="489BBAF7" w:rsidR="004C3822" w:rsidRDefault="004C3822" w:rsidP="004C3822">
      <w:pPr>
        <w:pStyle w:val="Default"/>
        <w:numPr>
          <w:ilvl w:val="0"/>
          <w:numId w:val="3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確認學校特色課程節數運用之減課範疇、對象等。</w:t>
      </w:r>
    </w:p>
    <w:p w14:paraId="0C6FBC26" w14:textId="19607A96" w:rsidR="004C3822" w:rsidRDefault="004C3822" w:rsidP="004C3822">
      <w:pPr>
        <w:pStyle w:val="Default"/>
        <w:numPr>
          <w:ilvl w:val="0"/>
          <w:numId w:val="3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其他有關課程發展事宜。</w:t>
      </w:r>
    </w:p>
    <w:p w14:paraId="7D5E5D39" w14:textId="09DE4F88" w:rsidR="004C3822" w:rsidRDefault="004C3822" w:rsidP="00FF1C08">
      <w:pPr>
        <w:pStyle w:val="Default"/>
        <w:numPr>
          <w:ilvl w:val="0"/>
          <w:numId w:val="2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課程發展委員會之組織</w:t>
      </w:r>
    </w:p>
    <w:p w14:paraId="3591BB8C" w14:textId="66E9EB2A" w:rsidR="004C3822" w:rsidRDefault="004C3822" w:rsidP="004C3822">
      <w:pPr>
        <w:pStyle w:val="Default"/>
        <w:numPr>
          <w:ilvl w:val="0"/>
          <w:numId w:val="4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委員：九人至十九人，委員均為無給職，其組成方式如下：</w:t>
      </w:r>
      <w:r>
        <w:rPr>
          <w:rFonts w:hAnsi="Times New Roman"/>
          <w:sz w:val="26"/>
          <w:szCs w:val="26"/>
        </w:rPr>
        <w:t xml:space="preserve"> </w:t>
      </w:r>
    </w:p>
    <w:p w14:paraId="1B8EC016" w14:textId="77777777" w:rsidR="004C3822" w:rsidRDefault="004C3822" w:rsidP="004C3822">
      <w:pPr>
        <w:pStyle w:val="Default"/>
        <w:numPr>
          <w:ilvl w:val="1"/>
          <w:numId w:val="4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學校行政人員代表：由校長及教師兼行政人員共同選（推）舉之</w:t>
      </w:r>
      <w:r w:rsidRPr="004C3822">
        <w:rPr>
          <w:rFonts w:hAnsi="Times New Roman" w:hint="eastAsia"/>
          <w:sz w:val="26"/>
          <w:szCs w:val="26"/>
        </w:rPr>
        <w:t>代表，校長及各處室主任（不含人事、主計）為當然委員。</w:t>
      </w:r>
    </w:p>
    <w:p w14:paraId="33000DCB" w14:textId="77777777" w:rsidR="004C3822" w:rsidRDefault="004C3822" w:rsidP="004C3822">
      <w:pPr>
        <w:pStyle w:val="Default"/>
        <w:numPr>
          <w:ilvl w:val="1"/>
          <w:numId w:val="4"/>
        </w:numPr>
        <w:rPr>
          <w:rFonts w:hAnsi="Times New Roman"/>
          <w:sz w:val="26"/>
          <w:szCs w:val="26"/>
        </w:rPr>
      </w:pPr>
      <w:r w:rsidRPr="004C3822">
        <w:rPr>
          <w:rFonts w:hAnsi="Times New Roman" w:hint="eastAsia"/>
          <w:sz w:val="26"/>
          <w:szCs w:val="26"/>
        </w:rPr>
        <w:t>年級及領域教師代表：由未兼行政之教師選（推）舉之代表，其人數不得少於委員總額之二分之一。但教師員額少於委員總額之二分之一者，不在此限。</w:t>
      </w:r>
    </w:p>
    <w:p w14:paraId="0BFC7AEE" w14:textId="5C92573B" w:rsidR="004C3822" w:rsidRPr="004C3822" w:rsidRDefault="004C3822" w:rsidP="004C3822">
      <w:pPr>
        <w:pStyle w:val="Default"/>
        <w:numPr>
          <w:ilvl w:val="1"/>
          <w:numId w:val="4"/>
        </w:numPr>
        <w:rPr>
          <w:rFonts w:hAnsi="Times New Roman"/>
          <w:sz w:val="26"/>
          <w:szCs w:val="26"/>
        </w:rPr>
      </w:pPr>
      <w:r w:rsidRPr="004C3822">
        <w:rPr>
          <w:rFonts w:hAnsi="Times New Roman" w:hint="eastAsia"/>
          <w:sz w:val="26"/>
          <w:szCs w:val="26"/>
        </w:rPr>
        <w:t>家長及社區代表：由家長會或社區人士選（推）舉之代表，其人數為一人至三人。</w:t>
      </w:r>
    </w:p>
    <w:p w14:paraId="7004BCBF" w14:textId="187DA1C6" w:rsidR="004C3822" w:rsidRPr="004C3822" w:rsidRDefault="004C3822" w:rsidP="004C3822">
      <w:pPr>
        <w:pStyle w:val="Default"/>
        <w:numPr>
          <w:ilvl w:val="0"/>
          <w:numId w:val="4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委員產生方式：</w:t>
      </w:r>
      <w:r w:rsidR="004F0BEA">
        <w:rPr>
          <w:rFonts w:hAnsi="Times New Roman" w:hint="eastAsia"/>
          <w:sz w:val="26"/>
          <w:szCs w:val="26"/>
        </w:rPr>
        <w:t>委員之產生除當然委員、特聘委員外，其餘均由各年級、各學習領域教師互相推舉產生，社區及家長代表由家長會工同推選；</w:t>
      </w:r>
      <w:r w:rsidRPr="004C3822">
        <w:rPr>
          <w:rFonts w:hAnsi="Times New Roman" w:hint="eastAsia"/>
          <w:sz w:val="26"/>
          <w:szCs w:val="26"/>
        </w:rPr>
        <w:t>委員由（推）舉產生時，得選（推）舉候補委員若干人，於委員因故不能擔任時依序遞補之。無候補委員遞補時，即應辦理補選（推）舉。</w:t>
      </w:r>
    </w:p>
    <w:p w14:paraId="5149A9CE" w14:textId="77777777" w:rsidR="004C3822" w:rsidRDefault="004C3822" w:rsidP="004C3822">
      <w:pPr>
        <w:pStyle w:val="Default"/>
        <w:numPr>
          <w:ilvl w:val="0"/>
          <w:numId w:val="4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任期：</w:t>
      </w:r>
    </w:p>
    <w:p w14:paraId="41D4B8AC" w14:textId="7348F771" w:rsidR="004C3822" w:rsidRDefault="004C3822" w:rsidP="004C3822">
      <w:pPr>
        <w:pStyle w:val="Default"/>
        <w:numPr>
          <w:ilvl w:val="1"/>
          <w:numId w:val="4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課發會委員應於任期內履行委員之義務。</w:t>
      </w:r>
    </w:p>
    <w:p w14:paraId="4332147E" w14:textId="6BAD5FE0" w:rsidR="004C3822" w:rsidRDefault="004C3822" w:rsidP="004C3822">
      <w:pPr>
        <w:pStyle w:val="Default"/>
        <w:numPr>
          <w:ilvl w:val="1"/>
          <w:numId w:val="4"/>
        </w:numPr>
        <w:rPr>
          <w:rFonts w:hAnsi="Times New Roman"/>
          <w:sz w:val="26"/>
          <w:szCs w:val="26"/>
        </w:rPr>
      </w:pPr>
      <w:r w:rsidRPr="004C3822">
        <w:rPr>
          <w:rFonts w:hAnsi="Times New Roman" w:hint="eastAsia"/>
          <w:sz w:val="26"/>
          <w:szCs w:val="26"/>
        </w:rPr>
        <w:t>委員任期為一學年，</w:t>
      </w:r>
      <w:r w:rsidR="00FF1C08">
        <w:rPr>
          <w:rFonts w:hAnsi="Times New Roman" w:hint="eastAsia"/>
          <w:sz w:val="26"/>
          <w:szCs w:val="26"/>
        </w:rPr>
        <w:t>自當年八月一日至隔年七月三十一日止，</w:t>
      </w:r>
      <w:r w:rsidRPr="004C3822">
        <w:rPr>
          <w:rFonts w:hAnsi="Times New Roman" w:hint="eastAsia"/>
          <w:sz w:val="26"/>
          <w:szCs w:val="26"/>
        </w:rPr>
        <w:t>連選得連任。遞補候補委員或補選（推）舉產生之委員，其任期均至原任期屆滿之日止。</w:t>
      </w:r>
    </w:p>
    <w:p w14:paraId="26849DD6" w14:textId="75CE7BEF" w:rsidR="004C3822" w:rsidRDefault="004C3822" w:rsidP="004C3822">
      <w:pPr>
        <w:pStyle w:val="Default"/>
        <w:numPr>
          <w:ilvl w:val="1"/>
          <w:numId w:val="4"/>
        </w:numPr>
        <w:rPr>
          <w:rFonts w:hAnsi="Times New Roman"/>
          <w:sz w:val="26"/>
          <w:szCs w:val="26"/>
        </w:rPr>
      </w:pPr>
      <w:r w:rsidRPr="004C3822">
        <w:rPr>
          <w:rFonts w:hAnsi="Times New Roman" w:hint="eastAsia"/>
          <w:sz w:val="26"/>
          <w:szCs w:val="26"/>
        </w:rPr>
        <w:t>委員於任期中因故無法執行職務時，應解除其委員職務。</w:t>
      </w:r>
    </w:p>
    <w:p w14:paraId="38B661C0" w14:textId="227DFC2A" w:rsidR="00FF1C08" w:rsidRPr="00FF1C08" w:rsidRDefault="00FF1C08" w:rsidP="00FF1C08">
      <w:pPr>
        <w:pStyle w:val="Default"/>
        <w:numPr>
          <w:ilvl w:val="0"/>
          <w:numId w:val="2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課程發展委員會運作方式</w:t>
      </w:r>
    </w:p>
    <w:p w14:paraId="4D104E82" w14:textId="77777777" w:rsidR="00FF1C08" w:rsidRDefault="004C3822" w:rsidP="004C3822">
      <w:pPr>
        <w:pStyle w:val="Default"/>
        <w:numPr>
          <w:ilvl w:val="0"/>
          <w:numId w:val="5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課發會每學年定期舉行四次會議，以每學期各</w:t>
      </w:r>
      <w:r w:rsidR="00FF1C08">
        <w:rPr>
          <w:rFonts w:hAnsi="Times New Roman" w:hint="eastAsia"/>
          <w:sz w:val="26"/>
          <w:szCs w:val="26"/>
        </w:rPr>
        <w:t>二</w:t>
      </w:r>
      <w:r>
        <w:rPr>
          <w:rFonts w:hAnsi="Times New Roman" w:hint="eastAsia"/>
          <w:sz w:val="26"/>
          <w:szCs w:val="26"/>
        </w:rPr>
        <w:t>次為原則。但經委員二分之一以上連署開會時，校長應召開臨時委員會議。課發會開會時，校長為當然主席，校長因故無法主持時，由委員互推一人為主席。</w:t>
      </w:r>
    </w:p>
    <w:p w14:paraId="48F3DDAC" w14:textId="4BE00FDA" w:rsidR="00FF1C08" w:rsidRPr="00853778" w:rsidRDefault="004C3822" w:rsidP="00853778">
      <w:pPr>
        <w:pStyle w:val="Default"/>
        <w:numPr>
          <w:ilvl w:val="0"/>
          <w:numId w:val="5"/>
        </w:numPr>
        <w:rPr>
          <w:rFonts w:hAnsi="Times New Roman"/>
          <w:sz w:val="26"/>
          <w:szCs w:val="26"/>
        </w:rPr>
      </w:pPr>
      <w:r w:rsidRPr="00FF1C08">
        <w:rPr>
          <w:rFonts w:hAnsi="Times New Roman" w:hint="eastAsia"/>
          <w:sz w:val="26"/>
          <w:szCs w:val="26"/>
        </w:rPr>
        <w:t>課發會開會時，應有全體委員二分之一以上出席，及出席委員二分之一以上之決議行之。</w:t>
      </w:r>
      <w:r w:rsidRPr="00853778">
        <w:rPr>
          <w:rFonts w:hAnsi="Times New Roman" w:hint="eastAsia"/>
          <w:sz w:val="26"/>
          <w:szCs w:val="26"/>
        </w:rPr>
        <w:t>課發會得邀請學者專家、其他相關人員列席諮詢。</w:t>
      </w:r>
    </w:p>
    <w:p w14:paraId="258F4BBA" w14:textId="67648B34" w:rsidR="00FF1C08" w:rsidRDefault="00853778" w:rsidP="00FF1C08">
      <w:pPr>
        <w:pStyle w:val="Default"/>
        <w:numPr>
          <w:ilvl w:val="0"/>
          <w:numId w:val="2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課程發展</w:t>
      </w:r>
      <w:r w:rsidR="008353F7">
        <w:rPr>
          <w:rFonts w:hAnsi="Times New Roman" w:hint="eastAsia"/>
          <w:sz w:val="26"/>
          <w:szCs w:val="26"/>
        </w:rPr>
        <w:t>委員</w:t>
      </w:r>
      <w:r>
        <w:rPr>
          <w:rFonts w:hAnsi="Times New Roman" w:hint="eastAsia"/>
          <w:sz w:val="26"/>
          <w:szCs w:val="26"/>
        </w:rPr>
        <w:t>運作</w:t>
      </w:r>
      <w:r w:rsidR="008353F7">
        <w:rPr>
          <w:rFonts w:hAnsi="Times New Roman" w:hint="eastAsia"/>
          <w:sz w:val="26"/>
          <w:szCs w:val="26"/>
        </w:rPr>
        <w:t>時程</w:t>
      </w:r>
    </w:p>
    <w:p w14:paraId="7AEC6BF6" w14:textId="24E1653B" w:rsidR="00853778" w:rsidRDefault="00853778" w:rsidP="00853778">
      <w:pPr>
        <w:pStyle w:val="Default"/>
        <w:numPr>
          <w:ilvl w:val="1"/>
          <w:numId w:val="6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於每學期結束前檢討課程的實施並規畫下學期之課程。</w:t>
      </w:r>
    </w:p>
    <w:p w14:paraId="15E6BCAC" w14:textId="7F8DE76E" w:rsidR="00853778" w:rsidRPr="008353F7" w:rsidRDefault="00853778" w:rsidP="008353F7">
      <w:pPr>
        <w:pStyle w:val="Default"/>
        <w:numPr>
          <w:ilvl w:val="1"/>
          <w:numId w:val="6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於學期開始前審核各學年總體課程計畫後報教育處核備。</w:t>
      </w:r>
    </w:p>
    <w:p w14:paraId="23944DB7" w14:textId="2E045772" w:rsidR="00C60BB2" w:rsidRPr="00FF1C08" w:rsidRDefault="004C3822" w:rsidP="00FF1C08">
      <w:pPr>
        <w:pStyle w:val="Default"/>
        <w:numPr>
          <w:ilvl w:val="0"/>
          <w:numId w:val="2"/>
        </w:numPr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本要點經本校校務會議通過，校長核定後施行，修正時亦同。</w:t>
      </w:r>
    </w:p>
    <w:sectPr w:rsidR="00C60BB2" w:rsidRPr="00FF1C08" w:rsidSect="004C38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42480" w14:textId="77777777" w:rsidR="002A3FCD" w:rsidRDefault="002A3FCD" w:rsidP="002A3FCD">
      <w:r>
        <w:separator/>
      </w:r>
    </w:p>
  </w:endnote>
  <w:endnote w:type="continuationSeparator" w:id="0">
    <w:p w14:paraId="7157BFB6" w14:textId="77777777" w:rsidR="002A3FCD" w:rsidRDefault="002A3FCD" w:rsidP="002A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y.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DC157" w14:textId="77777777" w:rsidR="002A3FCD" w:rsidRDefault="002A3FCD" w:rsidP="002A3FCD">
      <w:r>
        <w:separator/>
      </w:r>
    </w:p>
  </w:footnote>
  <w:footnote w:type="continuationSeparator" w:id="0">
    <w:p w14:paraId="17674DD4" w14:textId="77777777" w:rsidR="002A3FCD" w:rsidRDefault="002A3FCD" w:rsidP="002A3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94DBB"/>
    <w:multiLevelType w:val="hybridMultilevel"/>
    <w:tmpl w:val="46CEC99C"/>
    <w:lvl w:ilvl="0" w:tplc="EB1419B8">
      <w:start w:val="1"/>
      <w:numFmt w:val="taiwaneseCountingThousand"/>
      <w:lvlText w:val="（%1）"/>
      <w:lvlJc w:val="left"/>
      <w:pPr>
        <w:ind w:left="127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0C6004"/>
    <w:multiLevelType w:val="hybridMultilevel"/>
    <w:tmpl w:val="A02E75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C36018"/>
    <w:multiLevelType w:val="hybridMultilevel"/>
    <w:tmpl w:val="7ED659DC"/>
    <w:lvl w:ilvl="0" w:tplc="EB1419B8">
      <w:start w:val="1"/>
      <w:numFmt w:val="taiwaneseCountingThousand"/>
      <w:lvlText w:val="（%1）"/>
      <w:lvlJc w:val="left"/>
      <w:pPr>
        <w:ind w:left="1272" w:hanging="792"/>
      </w:pPr>
      <w:rPr>
        <w:rFonts w:hint="default"/>
      </w:rPr>
    </w:lvl>
    <w:lvl w:ilvl="1" w:tplc="C52820F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3EE5654"/>
    <w:multiLevelType w:val="hybridMultilevel"/>
    <w:tmpl w:val="7ED659DC"/>
    <w:lvl w:ilvl="0" w:tplc="EB1419B8">
      <w:start w:val="1"/>
      <w:numFmt w:val="taiwaneseCountingThousand"/>
      <w:lvlText w:val="（%1）"/>
      <w:lvlJc w:val="left"/>
      <w:pPr>
        <w:ind w:left="1272" w:hanging="792"/>
      </w:pPr>
      <w:rPr>
        <w:rFonts w:hint="default"/>
      </w:rPr>
    </w:lvl>
    <w:lvl w:ilvl="1" w:tplc="C52820F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63E5FF5"/>
    <w:multiLevelType w:val="hybridMultilevel"/>
    <w:tmpl w:val="7ED659DC"/>
    <w:lvl w:ilvl="0" w:tplc="EB1419B8">
      <w:start w:val="1"/>
      <w:numFmt w:val="taiwaneseCountingThousand"/>
      <w:lvlText w:val="（%1）"/>
      <w:lvlJc w:val="left"/>
      <w:pPr>
        <w:ind w:left="1272" w:hanging="792"/>
      </w:pPr>
      <w:rPr>
        <w:rFonts w:hint="default"/>
      </w:rPr>
    </w:lvl>
    <w:lvl w:ilvl="1" w:tplc="C52820F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66F2D8F"/>
    <w:multiLevelType w:val="hybridMultilevel"/>
    <w:tmpl w:val="46C42EE8"/>
    <w:lvl w:ilvl="0" w:tplc="C9B4BBC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22"/>
    <w:rsid w:val="002A3FCD"/>
    <w:rsid w:val="004C3822"/>
    <w:rsid w:val="004F0BEA"/>
    <w:rsid w:val="008353F7"/>
    <w:rsid w:val="00853778"/>
    <w:rsid w:val="00C60BB2"/>
    <w:rsid w:val="00FF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307B7"/>
  <w15:chartTrackingRefBased/>
  <w15:docId w15:val="{2F95F1E7-5F26-41D5-9149-98B7D118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3822"/>
    <w:pPr>
      <w:widowControl w:val="0"/>
      <w:autoSpaceDE w:val="0"/>
      <w:autoSpaceDN w:val="0"/>
      <w:adjustRightInd w:val="0"/>
    </w:pPr>
    <w:rPr>
      <w:rFonts w:ascii="標楷體y..." w:eastAsia="標楷體y..." w:cs="標楷體y..."/>
      <w:color w:val="000000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FF1C0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F1C08"/>
  </w:style>
  <w:style w:type="character" w:customStyle="1" w:styleId="a5">
    <w:name w:val="註解文字 字元"/>
    <w:basedOn w:val="a0"/>
    <w:link w:val="a4"/>
    <w:uiPriority w:val="99"/>
    <w:semiHidden/>
    <w:rsid w:val="00FF1C08"/>
  </w:style>
  <w:style w:type="paragraph" w:styleId="a6">
    <w:name w:val="annotation subject"/>
    <w:basedOn w:val="a4"/>
    <w:next w:val="a4"/>
    <w:link w:val="a7"/>
    <w:uiPriority w:val="99"/>
    <w:semiHidden/>
    <w:unhideWhenUsed/>
    <w:rsid w:val="00FF1C0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FF1C0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F1C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F1C0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A3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A3FC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A3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2A3F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 Shi</dc:creator>
  <cp:keywords/>
  <dc:description/>
  <cp:lastModifiedBy>Jie Shi</cp:lastModifiedBy>
  <cp:revision>3</cp:revision>
  <dcterms:created xsi:type="dcterms:W3CDTF">2020-03-03T01:07:00Z</dcterms:created>
  <dcterms:modified xsi:type="dcterms:W3CDTF">2020-03-03T03:55:00Z</dcterms:modified>
</cp:coreProperties>
</file>