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954" w:rsidRPr="00B05CA0" w:rsidRDefault="00070954" w:rsidP="00070954">
      <w:pPr>
        <w:jc w:val="center"/>
        <w:rPr>
          <w:rFonts w:ascii="標楷體" w:eastAsia="標楷體" w:hAnsi="標楷體"/>
          <w:sz w:val="36"/>
          <w:szCs w:val="36"/>
        </w:rPr>
      </w:pPr>
      <w:r w:rsidRPr="00B05CA0">
        <w:rPr>
          <w:rFonts w:ascii="標楷體" w:eastAsia="標楷體" w:hAnsi="標楷體" w:hint="eastAsia"/>
          <w:sz w:val="36"/>
          <w:szCs w:val="36"/>
        </w:rPr>
        <w:t>澎湖縣中興國小10</w:t>
      </w:r>
      <w:r>
        <w:rPr>
          <w:rFonts w:ascii="標楷體" w:eastAsia="標楷體" w:hAnsi="標楷體" w:hint="eastAsia"/>
          <w:sz w:val="36"/>
          <w:szCs w:val="36"/>
        </w:rPr>
        <w:t>7</w:t>
      </w:r>
      <w:r w:rsidRPr="00B05CA0">
        <w:rPr>
          <w:rFonts w:ascii="標楷體" w:eastAsia="標楷體" w:hAnsi="標楷體" w:hint="eastAsia"/>
          <w:sz w:val="36"/>
          <w:szCs w:val="36"/>
        </w:rPr>
        <w:t>學年度</w:t>
      </w:r>
      <w:bookmarkStart w:id="0" w:name="_GoBack"/>
      <w:r>
        <w:rPr>
          <w:rFonts w:ascii="標楷體" w:eastAsia="標楷體" w:hAnsi="標楷體" w:hint="eastAsia"/>
          <w:sz w:val="36"/>
          <w:szCs w:val="36"/>
        </w:rPr>
        <w:t>閱讀融入</w:t>
      </w:r>
      <w:r w:rsidR="005D39BD">
        <w:rPr>
          <w:rFonts w:ascii="標楷體" w:eastAsia="標楷體" w:hAnsi="標楷體" w:hint="eastAsia"/>
          <w:sz w:val="36"/>
          <w:szCs w:val="36"/>
        </w:rPr>
        <w:t>各領域</w:t>
      </w:r>
      <w:bookmarkEnd w:id="0"/>
      <w:r w:rsidRPr="00B05CA0">
        <w:rPr>
          <w:rFonts w:ascii="標楷體" w:eastAsia="標楷體" w:hAnsi="標楷體" w:hint="eastAsia"/>
          <w:sz w:val="36"/>
          <w:szCs w:val="36"/>
        </w:rPr>
        <w:t>實施成果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7"/>
        <w:gridCol w:w="5297"/>
      </w:tblGrid>
      <w:tr w:rsidR="00070954" w:rsidTr="0042609E">
        <w:trPr>
          <w:trHeight w:val="3801"/>
        </w:trPr>
        <w:tc>
          <w:tcPr>
            <w:tcW w:w="5097" w:type="dxa"/>
            <w:shd w:val="clear" w:color="auto" w:fill="auto"/>
            <w:vAlign w:val="center"/>
          </w:tcPr>
          <w:p w:rsidR="00070954" w:rsidRDefault="00070954" w:rsidP="004260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8FE911">
                  <wp:extent cx="2823653" cy="2114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33" cy="2115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:rsidR="00070954" w:rsidRDefault="00070954" w:rsidP="004260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FD7F3">
                  <wp:extent cx="3188335" cy="23901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954" w:rsidTr="0042609E">
        <w:tc>
          <w:tcPr>
            <w:tcW w:w="5097" w:type="dxa"/>
            <w:shd w:val="clear" w:color="auto" w:fill="auto"/>
          </w:tcPr>
          <w:p w:rsidR="00070954" w:rsidRPr="00070954" w:rsidRDefault="00070954" w:rsidP="00070954">
            <w:pPr>
              <w:jc w:val="center"/>
              <w:rPr>
                <w:sz w:val="28"/>
                <w:szCs w:val="28"/>
              </w:rPr>
            </w:pPr>
            <w:r w:rsidRPr="00070954">
              <w:rPr>
                <w:rFonts w:ascii="標楷體" w:eastAsia="標楷體" w:hAnsi="標楷體" w:hint="eastAsia"/>
                <w:sz w:val="28"/>
                <w:szCs w:val="28"/>
              </w:rPr>
              <w:t>閱讀融入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海洋教育</w:t>
            </w:r>
          </w:p>
        </w:tc>
        <w:tc>
          <w:tcPr>
            <w:tcW w:w="5097" w:type="dxa"/>
            <w:shd w:val="clear" w:color="auto" w:fill="auto"/>
          </w:tcPr>
          <w:p w:rsidR="00070954" w:rsidRDefault="00070954" w:rsidP="00070954">
            <w:pPr>
              <w:jc w:val="center"/>
            </w:pPr>
            <w:r w:rsidRPr="00070954">
              <w:rPr>
                <w:rFonts w:ascii="標楷體" w:eastAsia="標楷體" w:hAnsi="標楷體" w:hint="eastAsia"/>
                <w:sz w:val="28"/>
                <w:szCs w:val="28"/>
              </w:rPr>
              <w:t>閱讀融入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海洋教育</w:t>
            </w:r>
          </w:p>
        </w:tc>
      </w:tr>
      <w:tr w:rsidR="00070954" w:rsidTr="0042609E">
        <w:trPr>
          <w:trHeight w:val="4146"/>
        </w:trPr>
        <w:tc>
          <w:tcPr>
            <w:tcW w:w="5097" w:type="dxa"/>
            <w:shd w:val="clear" w:color="auto" w:fill="auto"/>
            <w:vAlign w:val="center"/>
          </w:tcPr>
          <w:p w:rsidR="00070954" w:rsidRDefault="00070954" w:rsidP="0042609E">
            <w:pPr>
              <w:jc w:val="center"/>
            </w:pPr>
            <w:r w:rsidRPr="00070954">
              <w:rPr>
                <w:noProof/>
              </w:rPr>
              <w:drawing>
                <wp:inline distT="0" distB="0" distL="0" distR="0">
                  <wp:extent cx="3073400" cy="2305050"/>
                  <wp:effectExtent l="0" t="0" r="0" b="0"/>
                  <wp:docPr id="9" name="圖片 9" descr="C:\Users\user\Desktop\教育視導上傳資料\教務處\3.本縣教育主軸落實\閱讀深耕化\1-1閱讀教學融入各領域\英語教學融入海洋主題\IMAG593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教育視導上傳資料\教務處\3.本縣教育主軸落實\閱讀深耕化\1-1閱讀教學融入各領域\英語教學融入海洋主題\IMAG593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912" cy="230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:rsidR="00070954" w:rsidRDefault="00070954" w:rsidP="004260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417B5A">
                  <wp:extent cx="2883535" cy="21640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954" w:rsidTr="0042609E">
        <w:tc>
          <w:tcPr>
            <w:tcW w:w="5097" w:type="dxa"/>
            <w:shd w:val="clear" w:color="auto" w:fill="auto"/>
          </w:tcPr>
          <w:p w:rsidR="00070954" w:rsidRDefault="00070954" w:rsidP="0042609E">
            <w:pPr>
              <w:jc w:val="center"/>
            </w:pPr>
            <w:r w:rsidRPr="00070954">
              <w:rPr>
                <w:rFonts w:ascii="標楷體" w:eastAsia="標楷體" w:hAnsi="標楷體" w:hint="eastAsia"/>
                <w:sz w:val="28"/>
                <w:szCs w:val="28"/>
              </w:rPr>
              <w:t>閱讀融入英語</w:t>
            </w:r>
          </w:p>
        </w:tc>
        <w:tc>
          <w:tcPr>
            <w:tcW w:w="5097" w:type="dxa"/>
            <w:shd w:val="clear" w:color="auto" w:fill="auto"/>
          </w:tcPr>
          <w:p w:rsidR="00070954" w:rsidRDefault="00070954" w:rsidP="0042609E">
            <w:pPr>
              <w:jc w:val="center"/>
            </w:pPr>
            <w:r w:rsidRPr="00070954">
              <w:rPr>
                <w:rFonts w:ascii="標楷體" w:eastAsia="標楷體" w:hAnsi="標楷體" w:hint="eastAsia"/>
                <w:sz w:val="28"/>
                <w:szCs w:val="28"/>
              </w:rPr>
              <w:t>閱讀融入英語</w:t>
            </w:r>
          </w:p>
        </w:tc>
      </w:tr>
      <w:tr w:rsidR="00070954" w:rsidTr="0042609E">
        <w:trPr>
          <w:trHeight w:val="4446"/>
        </w:trPr>
        <w:tc>
          <w:tcPr>
            <w:tcW w:w="5097" w:type="dxa"/>
            <w:shd w:val="clear" w:color="auto" w:fill="auto"/>
            <w:vAlign w:val="center"/>
          </w:tcPr>
          <w:p w:rsidR="00070954" w:rsidRDefault="00070954" w:rsidP="0042609E">
            <w:pPr>
              <w:jc w:val="center"/>
            </w:pPr>
            <w:r w:rsidRPr="004E0F32">
              <w:rPr>
                <w:noProof/>
              </w:rPr>
              <w:drawing>
                <wp:inline distT="0" distB="0" distL="0" distR="0" wp14:anchorId="4D343347" wp14:editId="66A00827">
                  <wp:extent cx="3127586" cy="2345690"/>
                  <wp:effectExtent l="0" t="0" r="0" b="0"/>
                  <wp:docPr id="4" name="圖片 4" descr="C:\Users\user\Desktop\教育視導上傳資料\教務處\3.本縣教育主軸落實\閱讀深耕化\1-1閱讀教學融入各領域\英語繪本閱讀教學\IMG_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教育視導上傳資料\教務處\3.本縣教育主軸落實\閱讀深耕化\1-1閱讀教學融入各領域\英語繪本閱讀教學\IMG_2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28669" cy="234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:rsidR="00070954" w:rsidRDefault="00070954" w:rsidP="0042609E">
            <w:pPr>
              <w:jc w:val="center"/>
            </w:pPr>
            <w:r w:rsidRPr="004E0F32">
              <w:rPr>
                <w:noProof/>
              </w:rPr>
              <w:drawing>
                <wp:inline distT="0" distB="0" distL="0" distR="0" wp14:anchorId="5DDEDCDC" wp14:editId="49CBCE3F">
                  <wp:extent cx="3394286" cy="2545715"/>
                  <wp:effectExtent l="0" t="0" r="0" b="6985"/>
                  <wp:docPr id="5" name="圖片 5" descr="C:\Users\user\Desktop\教育視導上傳資料\教務處\3.本縣教育主軸落實\閱讀深耕化\1-1閱讀教學融入各領域\英語繪本閱讀教學\IMG_2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教育視導上傳資料\教務處\3.本縣教育主軸落實\閱讀深耕化\1-1閱讀教學融入各領域\英語繪本閱讀教學\IMG_2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95115" cy="254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954" w:rsidTr="0042609E">
        <w:tc>
          <w:tcPr>
            <w:tcW w:w="5097" w:type="dxa"/>
            <w:shd w:val="clear" w:color="auto" w:fill="auto"/>
          </w:tcPr>
          <w:p w:rsidR="00070954" w:rsidRDefault="00070954" w:rsidP="0042609E">
            <w:pPr>
              <w:jc w:val="center"/>
            </w:pPr>
            <w:r>
              <w:rPr>
                <w:rFonts w:hint="eastAsia"/>
              </w:rPr>
              <w:lastRenderedPageBreak/>
              <w:t>萬聖節英語繪本共讀</w:t>
            </w:r>
          </w:p>
        </w:tc>
        <w:tc>
          <w:tcPr>
            <w:tcW w:w="5097" w:type="dxa"/>
            <w:shd w:val="clear" w:color="auto" w:fill="auto"/>
          </w:tcPr>
          <w:p w:rsidR="00070954" w:rsidRDefault="00070954" w:rsidP="0042609E">
            <w:pPr>
              <w:jc w:val="center"/>
            </w:pPr>
            <w:r>
              <w:rPr>
                <w:rFonts w:hint="eastAsia"/>
              </w:rPr>
              <w:t>萬聖節英語繪本共讀</w:t>
            </w:r>
          </w:p>
        </w:tc>
      </w:tr>
    </w:tbl>
    <w:p w:rsidR="00070954" w:rsidRDefault="00070954" w:rsidP="00070954">
      <w:pPr>
        <w:rPr>
          <w:rFonts w:hint="eastAsia"/>
        </w:rPr>
      </w:pPr>
    </w:p>
    <w:p w:rsidR="001D75DA" w:rsidRDefault="005D39BD"/>
    <w:sectPr w:rsidR="001D75DA" w:rsidSect="001E665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54"/>
    <w:rsid w:val="00070954"/>
    <w:rsid w:val="0011160F"/>
    <w:rsid w:val="004C0247"/>
    <w:rsid w:val="005D39BD"/>
    <w:rsid w:val="006D6FBE"/>
    <w:rsid w:val="0081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4D11C"/>
  <w15:chartTrackingRefBased/>
  <w15:docId w15:val="{C1B0687A-D517-427D-A4FB-0F48F9E4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954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2019-12-30T06:41:00Z</dcterms:created>
  <dcterms:modified xsi:type="dcterms:W3CDTF">2019-12-30T06:53:00Z</dcterms:modified>
</cp:coreProperties>
</file>