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82" w:rsidRPr="00DF2AD3" w:rsidRDefault="00AF2B82" w:rsidP="0057722B">
      <w:pPr>
        <w:spacing w:line="24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34"/>
          <w:szCs w:val="34"/>
        </w:rPr>
        <w:t>澎湖縣文光國小１０</w:t>
      </w:r>
      <w:r w:rsidR="00A44E9E">
        <w:rPr>
          <w:rFonts w:ascii="標楷體" w:eastAsia="標楷體" w:hAnsi="標楷體" w:hint="eastAsia"/>
          <w:sz w:val="34"/>
          <w:szCs w:val="34"/>
        </w:rPr>
        <w:t>8</w:t>
      </w:r>
      <w:r>
        <w:rPr>
          <w:rFonts w:ascii="標楷體" w:eastAsia="標楷體" w:hAnsi="標楷體" w:hint="eastAsia"/>
          <w:sz w:val="34"/>
          <w:szCs w:val="34"/>
        </w:rPr>
        <w:t>學年度第</w:t>
      </w:r>
      <w:r w:rsidR="00A44E9E">
        <w:rPr>
          <w:rFonts w:ascii="標楷體" w:eastAsia="標楷體" w:hAnsi="標楷體" w:hint="eastAsia"/>
          <w:sz w:val="34"/>
          <w:szCs w:val="34"/>
        </w:rPr>
        <w:t>一</w:t>
      </w:r>
      <w:r>
        <w:rPr>
          <w:rFonts w:ascii="標楷體" w:eastAsia="標楷體" w:hAnsi="標楷體" w:hint="eastAsia"/>
          <w:sz w:val="34"/>
          <w:szCs w:val="34"/>
        </w:rPr>
        <w:t>學期期</w:t>
      </w:r>
      <w:r w:rsidR="00A44E9E">
        <w:rPr>
          <w:rFonts w:ascii="標楷體" w:eastAsia="標楷體" w:hAnsi="標楷體" w:hint="eastAsia"/>
          <w:sz w:val="34"/>
          <w:szCs w:val="34"/>
        </w:rPr>
        <w:t>初</w:t>
      </w:r>
      <w:r w:rsidRPr="00DF2AD3">
        <w:rPr>
          <w:rFonts w:ascii="標楷體" w:eastAsia="標楷體" w:hAnsi="標楷體" w:hint="eastAsia"/>
          <w:sz w:val="34"/>
          <w:szCs w:val="34"/>
        </w:rPr>
        <w:t>校務會議</w:t>
      </w:r>
      <w:r w:rsidRPr="00DF2AD3">
        <w:rPr>
          <w:rFonts w:ascii="標楷體" w:eastAsia="標楷體" w:hAnsi="標楷體" w:cs="新細明體" w:hint="eastAsia"/>
          <w:kern w:val="0"/>
          <w:sz w:val="34"/>
          <w:szCs w:val="34"/>
        </w:rPr>
        <w:t>會議議程</w:t>
      </w:r>
    </w:p>
    <w:p w:rsidR="00AF2B82" w:rsidRPr="00DF2AD3" w:rsidRDefault="00AF2B82" w:rsidP="0057722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日期：</w:t>
      </w:r>
      <w:r w:rsidRPr="00DF2AD3">
        <w:rPr>
          <w:rFonts w:ascii="標楷體" w:eastAsia="標楷體" w:hAnsi="標楷體" w:cs="新細明體"/>
          <w:kern w:val="0"/>
          <w:sz w:val="28"/>
          <w:szCs w:val="28"/>
        </w:rPr>
        <w:t>10</w:t>
      </w:r>
      <w:r w:rsidR="006A6579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>
        <w:rPr>
          <w:rFonts w:ascii="標楷體" w:eastAsia="標楷體" w:hAnsi="標楷體" w:cs="新細明體"/>
          <w:kern w:val="0"/>
          <w:sz w:val="28"/>
          <w:szCs w:val="28"/>
        </w:rPr>
        <w:t>0</w:t>
      </w:r>
      <w:r w:rsidR="00A44E9E">
        <w:rPr>
          <w:rFonts w:ascii="標楷體" w:eastAsia="標楷體" w:hAnsi="標楷體" w:cs="新細明體" w:hint="eastAsia"/>
          <w:kern w:val="0"/>
          <w:sz w:val="28"/>
          <w:szCs w:val="28"/>
        </w:rPr>
        <w:t>9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A44E9E">
        <w:rPr>
          <w:rFonts w:ascii="標楷體" w:eastAsia="標楷體" w:hAnsi="標楷體" w:cs="新細明體" w:hint="eastAsia"/>
          <w:kern w:val="0"/>
          <w:sz w:val="28"/>
          <w:szCs w:val="28"/>
        </w:rPr>
        <w:t>04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日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星期三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）</w:t>
      </w:r>
    </w:p>
    <w:p w:rsidR="00AF2B82" w:rsidRPr="00DF2AD3" w:rsidRDefault="00AF2B82" w:rsidP="0057722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主席：</w:t>
      </w:r>
      <w:r w:rsidR="00A44E9E">
        <w:rPr>
          <w:rFonts w:ascii="標楷體" w:eastAsia="標楷體" w:hAnsi="標楷體" w:cs="新細明體" w:hint="eastAsia"/>
          <w:kern w:val="0"/>
          <w:sz w:val="28"/>
          <w:szCs w:val="28"/>
        </w:rPr>
        <w:t>洪宏賢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校長</w:t>
      </w:r>
    </w:p>
    <w:p w:rsidR="00AF2B82" w:rsidRPr="00DF2AD3" w:rsidRDefault="00AF2B82" w:rsidP="0057722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出席：如簽到表</w:t>
      </w:r>
    </w:p>
    <w:p w:rsidR="00AF2B82" w:rsidRPr="00DF2AD3" w:rsidRDefault="00AF2B82" w:rsidP="0057722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列席：如簽到表</w:t>
      </w:r>
    </w:p>
    <w:p w:rsidR="00AF2B82" w:rsidRPr="00DF2AD3" w:rsidRDefault="00AF2B82" w:rsidP="0057722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4212"/>
        <w:gridCol w:w="2160"/>
        <w:gridCol w:w="1271"/>
      </w:tblGrid>
      <w:tr w:rsidR="00AF2B82" w:rsidRPr="00DF2AD3" w:rsidTr="00876082">
        <w:trPr>
          <w:trHeight w:val="664"/>
          <w:jc w:val="center"/>
        </w:trPr>
        <w:tc>
          <w:tcPr>
            <w:tcW w:w="2288" w:type="dxa"/>
            <w:tcBorders>
              <w:top w:val="thinThickLargeGap" w:sz="24" w:space="0" w:color="auto"/>
              <w:left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212" w:type="dxa"/>
            <w:tcBorders>
              <w:top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項目（內容）</w:t>
            </w:r>
          </w:p>
        </w:tc>
        <w:tc>
          <w:tcPr>
            <w:tcW w:w="2160" w:type="dxa"/>
            <w:tcBorders>
              <w:top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主持人</w:t>
            </w:r>
          </w:p>
        </w:tc>
        <w:tc>
          <w:tcPr>
            <w:tcW w:w="1271" w:type="dxa"/>
            <w:tcBorders>
              <w:top w:val="thinThickLargeGap" w:sz="24" w:space="0" w:color="auto"/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AF2B82" w:rsidRPr="00DF2AD3" w:rsidTr="00876082">
        <w:trPr>
          <w:trHeight w:val="708"/>
          <w:jc w:val="center"/>
        </w:trPr>
        <w:tc>
          <w:tcPr>
            <w:tcW w:w="2288" w:type="dxa"/>
            <w:vMerge w:val="restart"/>
            <w:tcBorders>
              <w:left w:val="thinThickLargeGap" w:sz="24" w:space="0" w:color="auto"/>
            </w:tcBorders>
            <w:vAlign w:val="center"/>
          </w:tcPr>
          <w:p w:rsidR="00AF2B82" w:rsidRPr="00DF2AD3" w:rsidRDefault="00AF2B82" w:rsidP="0077130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77130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77130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0-16:10</w:t>
            </w:r>
          </w:p>
        </w:tc>
        <w:tc>
          <w:tcPr>
            <w:tcW w:w="4212" w:type="dxa"/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報</w:t>
            </w:r>
            <w:r w:rsidRPr="00DF2AD3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到</w:t>
            </w:r>
          </w:p>
        </w:tc>
        <w:tc>
          <w:tcPr>
            <w:tcW w:w="2160" w:type="dxa"/>
            <w:vAlign w:val="center"/>
          </w:tcPr>
          <w:p w:rsidR="00AF2B82" w:rsidRPr="00DF2AD3" w:rsidRDefault="00A44E9E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黃上臻</w:t>
            </w:r>
            <w:r w:rsidR="00AF2B82" w:rsidRPr="00DF2AD3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B82" w:rsidRPr="00DF2AD3" w:rsidTr="00876082">
        <w:trPr>
          <w:trHeight w:val="534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主席致詞</w:t>
            </w:r>
          </w:p>
        </w:tc>
        <w:tc>
          <w:tcPr>
            <w:tcW w:w="2160" w:type="dxa"/>
            <w:vAlign w:val="center"/>
          </w:tcPr>
          <w:p w:rsidR="00AF2B82" w:rsidRPr="00DF2AD3" w:rsidRDefault="00A44E9E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洪宏賢</w:t>
            </w:r>
            <w:r w:rsidR="00AF2B82" w:rsidRPr="00DF2AD3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B82" w:rsidRPr="00DF2AD3" w:rsidTr="0057722B">
        <w:trPr>
          <w:trHeight w:val="690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業務報告</w:t>
            </w:r>
          </w:p>
        </w:tc>
        <w:tc>
          <w:tcPr>
            <w:tcW w:w="2160" w:type="dxa"/>
            <w:vAlign w:val="center"/>
          </w:tcPr>
          <w:p w:rsidR="00AF2B82" w:rsidRPr="00DF2AD3" w:rsidRDefault="00A44E9E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黃上臻</w:t>
            </w:r>
            <w:r w:rsidR="00AF2B82" w:rsidRPr="00DF2AD3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B82" w:rsidRPr="00DF2AD3" w:rsidTr="0057722B">
        <w:trPr>
          <w:trHeight w:val="690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提案討論</w:t>
            </w:r>
          </w:p>
        </w:tc>
        <w:tc>
          <w:tcPr>
            <w:tcW w:w="2160" w:type="dxa"/>
            <w:vAlign w:val="center"/>
          </w:tcPr>
          <w:p w:rsidR="00AF2B82" w:rsidRPr="00DF2AD3" w:rsidRDefault="00A44E9E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黃上臻</w:t>
            </w:r>
            <w:r w:rsidR="00AF2B82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2B82" w:rsidRPr="00DF2AD3" w:rsidTr="0057722B">
        <w:trPr>
          <w:trHeight w:val="717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  <w:bottom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tcBorders>
              <w:bottom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主席結論</w:t>
            </w:r>
          </w:p>
        </w:tc>
        <w:tc>
          <w:tcPr>
            <w:tcW w:w="2160" w:type="dxa"/>
            <w:tcBorders>
              <w:bottom w:val="thickThinLargeGap" w:sz="24" w:space="0" w:color="auto"/>
            </w:tcBorders>
            <w:vAlign w:val="center"/>
          </w:tcPr>
          <w:p w:rsidR="00AF2B82" w:rsidRPr="00DF2AD3" w:rsidRDefault="00A44E9E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洪宏賢</w:t>
            </w:r>
            <w:r w:rsidR="00AF2B82" w:rsidRPr="00DF2AD3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1271" w:type="dxa"/>
            <w:tcBorders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AF2B82" w:rsidRPr="00DF2AD3" w:rsidRDefault="00AF2B82" w:rsidP="005772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F2B82" w:rsidRPr="00DF2AD3" w:rsidRDefault="00AF2B82" w:rsidP="0057722B">
      <w:pPr>
        <w:spacing w:line="240" w:lineRule="atLeast"/>
        <w:ind w:left="420" w:hangingChars="150" w:hanging="420"/>
        <w:rPr>
          <w:rFonts w:ascii="標楷體" w:eastAsia="標楷體" w:hAnsi="標楷體"/>
          <w:sz w:val="28"/>
          <w:szCs w:val="28"/>
        </w:rPr>
      </w:pPr>
    </w:p>
    <w:p w:rsidR="00AF2B82" w:rsidRPr="00DF2AD3" w:rsidRDefault="00AF2B82" w:rsidP="0057722B">
      <w:pPr>
        <w:spacing w:line="240" w:lineRule="atLeast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r w:rsidRPr="00DF2AD3">
        <w:rPr>
          <w:rFonts w:ascii="標楷體" w:eastAsia="標楷體" w:hAnsi="標楷體"/>
          <w:sz w:val="32"/>
          <w:szCs w:val="32"/>
        </w:rPr>
        <w:br w:type="page"/>
      </w:r>
      <w:r>
        <w:rPr>
          <w:rFonts w:ascii="標楷體" w:eastAsia="標楷體" w:hAnsi="標楷體" w:hint="eastAsia"/>
          <w:sz w:val="34"/>
          <w:szCs w:val="34"/>
        </w:rPr>
        <w:lastRenderedPageBreak/>
        <w:t>澎湖縣文光國小１０</w:t>
      </w:r>
      <w:r w:rsidR="00A44E9E">
        <w:rPr>
          <w:rFonts w:ascii="標楷體" w:eastAsia="標楷體" w:hAnsi="標楷體" w:hint="eastAsia"/>
          <w:sz w:val="34"/>
          <w:szCs w:val="34"/>
        </w:rPr>
        <w:t>8</w:t>
      </w:r>
      <w:r>
        <w:rPr>
          <w:rFonts w:ascii="標楷體" w:eastAsia="標楷體" w:hAnsi="標楷體" w:hint="eastAsia"/>
          <w:sz w:val="34"/>
          <w:szCs w:val="34"/>
        </w:rPr>
        <w:t>學年度第</w:t>
      </w:r>
      <w:r w:rsidR="00A44E9E">
        <w:rPr>
          <w:rFonts w:ascii="標楷體" w:eastAsia="標楷體" w:hAnsi="標楷體" w:hint="eastAsia"/>
          <w:sz w:val="34"/>
          <w:szCs w:val="34"/>
        </w:rPr>
        <w:t>一</w:t>
      </w:r>
      <w:r>
        <w:rPr>
          <w:rFonts w:ascii="標楷體" w:eastAsia="標楷體" w:hAnsi="標楷體" w:hint="eastAsia"/>
          <w:sz w:val="34"/>
          <w:szCs w:val="34"/>
        </w:rPr>
        <w:t>學期期</w:t>
      </w:r>
      <w:r w:rsidR="00A44E9E">
        <w:rPr>
          <w:rFonts w:ascii="標楷體" w:eastAsia="標楷體" w:hAnsi="標楷體" w:hint="eastAsia"/>
          <w:sz w:val="34"/>
          <w:szCs w:val="34"/>
        </w:rPr>
        <w:t>初</w:t>
      </w:r>
      <w:r w:rsidRPr="00DF2AD3">
        <w:rPr>
          <w:rFonts w:ascii="標楷體" w:eastAsia="標楷體" w:hAnsi="標楷體" w:hint="eastAsia"/>
          <w:sz w:val="34"/>
          <w:szCs w:val="34"/>
        </w:rPr>
        <w:t>校務會議</w:t>
      </w:r>
      <w:r w:rsidRPr="00DF2AD3">
        <w:rPr>
          <w:rFonts w:ascii="標楷體" w:eastAsia="標楷體" w:hAnsi="標楷體" w:cs="新細明體" w:hint="eastAsia"/>
          <w:kern w:val="0"/>
          <w:sz w:val="34"/>
          <w:szCs w:val="34"/>
        </w:rPr>
        <w:t>會議議程</w:t>
      </w:r>
    </w:p>
    <w:p w:rsidR="00AF2B82" w:rsidRPr="00DF2AD3" w:rsidRDefault="00AF2B82" w:rsidP="0057722B">
      <w:pPr>
        <w:spacing w:line="24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AF2B82" w:rsidRPr="00DF2AD3" w:rsidRDefault="00AF2B82" w:rsidP="004B267B">
      <w:pPr>
        <w:spacing w:line="24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日期：</w:t>
      </w:r>
      <w:r w:rsidRPr="00DF2AD3">
        <w:rPr>
          <w:rFonts w:ascii="標楷體" w:eastAsia="標楷體" w:hAnsi="標楷體" w:cs="新細明體"/>
          <w:kern w:val="0"/>
          <w:sz w:val="28"/>
          <w:szCs w:val="28"/>
        </w:rPr>
        <w:t>10</w:t>
      </w:r>
      <w:r w:rsidR="006A6579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>
        <w:rPr>
          <w:rFonts w:ascii="標楷體" w:eastAsia="標楷體" w:hAnsi="標楷體" w:cs="新細明體"/>
          <w:kern w:val="0"/>
          <w:sz w:val="28"/>
          <w:szCs w:val="28"/>
        </w:rPr>
        <w:t>0</w:t>
      </w:r>
      <w:r w:rsidR="006A6579">
        <w:rPr>
          <w:rFonts w:ascii="標楷體" w:eastAsia="標楷體" w:hAnsi="標楷體" w:cs="新細明體" w:hint="eastAsia"/>
          <w:kern w:val="0"/>
          <w:sz w:val="28"/>
          <w:szCs w:val="28"/>
        </w:rPr>
        <w:t>9</w:t>
      </w:r>
      <w:r>
        <w:rPr>
          <w:rFonts w:ascii="標楷體" w:eastAsia="標楷體" w:hAnsi="標楷體" w:cs="新細明體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6A6579">
        <w:rPr>
          <w:rFonts w:ascii="標楷體" w:eastAsia="標楷體" w:hAnsi="標楷體" w:cs="新細明體" w:hint="eastAsia"/>
          <w:kern w:val="0"/>
          <w:sz w:val="28"/>
          <w:szCs w:val="28"/>
        </w:rPr>
        <w:t>04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日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星期三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）</w:t>
      </w:r>
    </w:p>
    <w:p w:rsidR="00AF2B82" w:rsidRPr="00DF2AD3" w:rsidRDefault="00AF2B82" w:rsidP="00273A16">
      <w:pPr>
        <w:spacing w:line="360" w:lineRule="auto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主席：</w:t>
      </w:r>
      <w:r w:rsidR="006A6579">
        <w:rPr>
          <w:rFonts w:ascii="標楷體" w:eastAsia="標楷體" w:hAnsi="標楷體" w:cs="新細明體" w:hint="eastAsia"/>
          <w:kern w:val="0"/>
          <w:sz w:val="28"/>
          <w:szCs w:val="28"/>
        </w:rPr>
        <w:t>洪宏賢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校長</w:t>
      </w:r>
    </w:p>
    <w:p w:rsidR="00AF2B82" w:rsidRPr="00DF2AD3" w:rsidRDefault="00AF2B82" w:rsidP="00273A16">
      <w:pPr>
        <w:spacing w:line="360" w:lineRule="auto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出席：如簽到表</w:t>
      </w:r>
    </w:p>
    <w:p w:rsidR="00AF2B82" w:rsidRPr="00DF2AD3" w:rsidRDefault="00AF2B82" w:rsidP="00273A16">
      <w:pPr>
        <w:spacing w:line="360" w:lineRule="auto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列席：如簽到表</w:t>
      </w:r>
    </w:p>
    <w:p w:rsidR="00AF2B82" w:rsidRPr="00DF2AD3" w:rsidRDefault="00AF2B82" w:rsidP="00273A16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DF2AD3">
        <w:rPr>
          <w:rFonts w:ascii="標楷體" w:eastAsia="標楷體" w:hAnsi="標楷體" w:hint="eastAsia"/>
          <w:sz w:val="28"/>
          <w:szCs w:val="28"/>
        </w:rPr>
        <w:t>一、主席致詞：</w:t>
      </w:r>
    </w:p>
    <w:p w:rsidR="00AF2B82" w:rsidRDefault="00AF2B82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 w:rsidR="00771300">
        <w:rPr>
          <w:rFonts w:ascii="標楷體" w:eastAsia="標楷體" w:hAnsi="標楷體"/>
          <w:sz w:val="28"/>
          <w:szCs w:val="28"/>
        </w:rPr>
        <w:t xml:space="preserve"> </w:t>
      </w:r>
      <w:r w:rsidR="007C1142">
        <w:rPr>
          <w:rFonts w:ascii="標楷體" w:eastAsia="標楷體" w:hAnsi="標楷體" w:hint="eastAsia"/>
          <w:sz w:val="28"/>
          <w:szCs w:val="28"/>
        </w:rPr>
        <w:t>若有兼任輔導的老師，請注意輔導研習的時數</w:t>
      </w:r>
      <w:r w:rsidR="00817877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AF2B82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</w:t>
      </w:r>
      <w:r w:rsidR="00771300">
        <w:rPr>
          <w:rFonts w:ascii="標楷體" w:eastAsia="標楷體" w:hAnsi="標楷體"/>
          <w:sz w:val="28"/>
          <w:szCs w:val="28"/>
        </w:rPr>
        <w:t xml:space="preserve"> </w:t>
      </w:r>
      <w:r w:rsidR="007C1142">
        <w:rPr>
          <w:rFonts w:ascii="標楷體" w:eastAsia="標楷體" w:hAnsi="標楷體" w:hint="eastAsia"/>
          <w:sz w:val="28"/>
          <w:szCs w:val="28"/>
        </w:rPr>
        <w:t>可以多利用NAS備份資料</w:t>
      </w:r>
      <w:r w:rsidR="00817877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AF2B82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</w:t>
      </w:r>
      <w:r w:rsidR="00771300">
        <w:rPr>
          <w:rFonts w:ascii="標楷體" w:eastAsia="標楷體" w:hAnsi="標楷體"/>
          <w:sz w:val="28"/>
          <w:szCs w:val="28"/>
        </w:rPr>
        <w:t xml:space="preserve"> </w:t>
      </w:r>
      <w:r w:rsidR="007C1142">
        <w:rPr>
          <w:rFonts w:ascii="標楷體" w:eastAsia="標楷體" w:hAnsi="標楷體" w:hint="eastAsia"/>
          <w:sz w:val="28"/>
          <w:szCs w:val="28"/>
        </w:rPr>
        <w:t>學校無線網路預計11月完成</w:t>
      </w:r>
      <w:r w:rsidR="00817877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AF2B82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4.</w:t>
      </w:r>
      <w:r w:rsidR="00771300">
        <w:rPr>
          <w:rFonts w:ascii="標楷體" w:eastAsia="標楷體" w:hAnsi="標楷體"/>
          <w:sz w:val="28"/>
          <w:szCs w:val="28"/>
        </w:rPr>
        <w:t xml:space="preserve"> </w:t>
      </w:r>
      <w:r w:rsidR="007C1142">
        <w:rPr>
          <w:rFonts w:ascii="標楷體" w:eastAsia="標楷體" w:hAnsi="標楷體" w:hint="eastAsia"/>
          <w:sz w:val="28"/>
          <w:szCs w:val="28"/>
        </w:rPr>
        <w:t>9月、10月、11月有馬公市的分區工作坊，項目分別是國語、數學、健體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817877" w:rsidRDefault="00456295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7C1142">
        <w:rPr>
          <w:rFonts w:ascii="標楷體" w:eastAsia="標楷體" w:hAnsi="標楷體" w:hint="eastAsia"/>
          <w:sz w:val="28"/>
          <w:szCs w:val="28"/>
        </w:rPr>
        <w:t>目前澎湖縣的英語村共5座，7位外師，可以申請遊學或駐校教學；108學年度第2學期，澎科大與菲律賓有建教合作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817877" w:rsidRDefault="00456295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6.</w:t>
      </w:r>
      <w:r w:rsidR="007C1142">
        <w:rPr>
          <w:rFonts w:ascii="標楷體" w:eastAsia="標楷體" w:hAnsi="標楷體" w:hint="eastAsia"/>
          <w:sz w:val="28"/>
          <w:szCs w:val="28"/>
        </w:rPr>
        <w:t>教師研習一年需有36小時</w:t>
      </w:r>
      <w:r w:rsidR="00817877">
        <w:rPr>
          <w:rFonts w:ascii="標楷體" w:eastAsia="標楷體" w:hAnsi="標楷體" w:hint="eastAsia"/>
          <w:sz w:val="28"/>
          <w:szCs w:val="28"/>
        </w:rPr>
        <w:t>。</w:t>
      </w:r>
    </w:p>
    <w:p w:rsidR="00456295" w:rsidRDefault="00B26334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7.</w:t>
      </w:r>
      <w:r w:rsidR="007C1142">
        <w:rPr>
          <w:rFonts w:ascii="標楷體" w:eastAsia="標楷體" w:hAnsi="標楷體" w:hint="eastAsia"/>
          <w:sz w:val="28"/>
          <w:szCs w:val="28"/>
        </w:rPr>
        <w:t>今年的教育視導，主要在備課、觀課、議課及閩南語認證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7C1142" w:rsidRDefault="007C1142" w:rsidP="006C0BBC">
      <w:pPr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8.本校體適能通過人數未達60%，SH150需多加強。</w:t>
      </w:r>
    </w:p>
    <w:p w:rsidR="00AF2B82" w:rsidRPr="007C1142" w:rsidRDefault="00AF2B82" w:rsidP="000B7A01">
      <w:pPr>
        <w:spacing w:line="360" w:lineRule="auto"/>
        <w:rPr>
          <w:rFonts w:ascii="標楷體" w:eastAsia="標楷體" w:hAnsi="標楷體"/>
          <w:sz w:val="28"/>
          <w:szCs w:val="28"/>
        </w:rPr>
      </w:pPr>
    </w:p>
    <w:p w:rsidR="00AF2B82" w:rsidRDefault="00AF2B82" w:rsidP="000B7A01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DF2AD3">
        <w:rPr>
          <w:rFonts w:ascii="標楷體" w:eastAsia="標楷體" w:hAnsi="標楷體" w:hint="eastAsia"/>
          <w:sz w:val="28"/>
          <w:szCs w:val="28"/>
        </w:rPr>
        <w:t>二、業務工作報告：</w:t>
      </w:r>
    </w:p>
    <w:p w:rsidR="00AF2B82" w:rsidRDefault="00A44E9E" w:rsidP="00273A16">
      <w:pPr>
        <w:spacing w:line="360" w:lineRule="auto"/>
        <w:ind w:left="420" w:hanging="420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黃上臻</w:t>
      </w:r>
      <w:r w:rsidR="00AF2B82" w:rsidRPr="00DF2AD3">
        <w:rPr>
          <w:rFonts w:ascii="標楷體" w:eastAsia="標楷體" w:hAnsi="標楷體" w:hint="eastAsia"/>
          <w:color w:val="0000FF"/>
          <w:sz w:val="28"/>
          <w:szCs w:val="28"/>
        </w:rPr>
        <w:t>主任：</w:t>
      </w:r>
    </w:p>
    <w:p w:rsidR="00AF2B82" w:rsidRPr="00456295" w:rsidRDefault="00A44E9E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9/5 下午招開各年段IEP會議</w:t>
      </w:r>
      <w:r w:rsidR="00456295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Pr="00C92243" w:rsidRDefault="00A44E9E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本週早自修開始實施MSSR晨讀10分鐘</w:t>
      </w:r>
      <w:r w:rsidR="00456295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Pr="00C92243" w:rsidRDefault="00A44E9E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9/20晚上招開家長代表會。</w:t>
      </w:r>
    </w:p>
    <w:p w:rsidR="00AF2B82" w:rsidRPr="00B26334" w:rsidRDefault="00A44E9E" w:rsidP="00B26334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9/27早上有聯合贈書活動，晚上19:00是本學期的班親會，前一小時請家長至視聽教室聽12年國教的宣導，後一小時將時間留給各班導師，結束時間為晚上9點。</w:t>
      </w:r>
    </w:p>
    <w:p w:rsidR="00456295" w:rsidRDefault="003D0580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9/28有林文虎老師的全縣公開授課，歡迎各位老師上進修研習網報名。</w:t>
      </w:r>
    </w:p>
    <w:p w:rsidR="00C7401C" w:rsidRDefault="003D0580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9/26是一年級與四年級的健檢，請導師在注意時間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C7401C" w:rsidRDefault="003D0580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10/11(五)是國慶日彈性放假一天，10/6(六)要補星期五的課程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C7401C" w:rsidRDefault="003D0580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12/27(五)全校才藝發表會，請老師們盡早準備</w:t>
      </w:r>
      <w:r w:rsidR="00C7401C">
        <w:rPr>
          <w:rFonts w:ascii="標楷體" w:eastAsia="標楷體" w:hAnsi="標楷體" w:hint="eastAsia"/>
          <w:sz w:val="28"/>
          <w:szCs w:val="28"/>
        </w:rPr>
        <w:t>。</w:t>
      </w:r>
    </w:p>
    <w:p w:rsidR="00C7401C" w:rsidRPr="003D0580" w:rsidRDefault="003D0580" w:rsidP="003D0580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本學年度每位教師須至少有1次公開授課，時間為1節課，且至少要有1位備、觀課。</w:t>
      </w:r>
    </w:p>
    <w:p w:rsidR="00C7401C" w:rsidRDefault="003D0580" w:rsidP="00C92243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本學年度的閱讀活動規劃，可配合閱讀存摺一起，並鼓勵學生參加。</w:t>
      </w:r>
    </w:p>
    <w:p w:rsidR="002109AF" w:rsidRPr="003D0580" w:rsidRDefault="00BC6C66" w:rsidP="003D0580">
      <w:pPr>
        <w:pStyle w:val="1"/>
        <w:numPr>
          <w:ilvl w:val="0"/>
          <w:numId w:val="20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馬高管樂來文暑期辦研習活動，</w:t>
      </w:r>
      <w:r w:rsidR="00824023">
        <w:rPr>
          <w:rFonts w:ascii="標楷體" w:eastAsia="標楷體" w:hAnsi="標楷體" w:hint="eastAsia"/>
          <w:sz w:val="28"/>
          <w:szCs w:val="28"/>
        </w:rPr>
        <w:t>若老師有興趣公文會放置公布欄中。</w:t>
      </w:r>
    </w:p>
    <w:p w:rsidR="00AF2B82" w:rsidRDefault="003D0580" w:rsidP="000B7A01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廖勇順</w:t>
      </w:r>
      <w:r w:rsidR="00AF2B82" w:rsidRPr="00DF2AD3">
        <w:rPr>
          <w:rFonts w:ascii="標楷體" w:eastAsia="標楷體" w:hAnsi="標楷體" w:hint="eastAsia"/>
          <w:color w:val="0000FF"/>
          <w:sz w:val="28"/>
          <w:szCs w:val="28"/>
        </w:rPr>
        <w:t>主任：</w:t>
      </w:r>
    </w:p>
    <w:p w:rsidR="00AF2B82" w:rsidRDefault="003D0580" w:rsidP="00925F3A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學校設備修繕3簿本</w:t>
      </w:r>
      <w:r w:rsidR="0074021D">
        <w:rPr>
          <w:rFonts w:ascii="標楷體" w:eastAsia="標楷體" w:hAnsi="標楷體" w:hint="eastAsia"/>
          <w:sz w:val="28"/>
          <w:szCs w:val="28"/>
        </w:rPr>
        <w:t>放在我的位子後面，若是有要登記修繕、請領物品或是建議採購的，請先登記之後再拿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74021D" w:rsidP="00925F3A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垃圾袋減少使用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74021D" w:rsidP="00BF5D15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離開教室前務必再看一下教室門窗及電風扇是否關好</w:t>
      </w:r>
      <w:r w:rsidR="002109AF">
        <w:rPr>
          <w:rFonts w:ascii="標楷體" w:eastAsia="標楷體" w:hAnsi="標楷體" w:hint="eastAsia"/>
          <w:sz w:val="28"/>
          <w:szCs w:val="28"/>
        </w:rPr>
        <w:t>。</w:t>
      </w:r>
    </w:p>
    <w:p w:rsidR="00456295" w:rsidRDefault="0074021D" w:rsidP="00BF5D15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一年級新生的防災頭套已發下去，舊生的防災頭套若有遺失，請跟我</w:t>
      </w:r>
      <w:r>
        <w:rPr>
          <w:rFonts w:ascii="標楷體" w:eastAsia="標楷體" w:hAnsi="標楷體" w:hint="eastAsia"/>
          <w:sz w:val="28"/>
          <w:szCs w:val="28"/>
        </w:rPr>
        <w:lastRenderedPageBreak/>
        <w:t>說，因數量有限，學校發完的話，請學生自行去外面購買</w:t>
      </w:r>
      <w:r w:rsidR="00404A5B">
        <w:rPr>
          <w:rFonts w:ascii="標楷體" w:eastAsia="標楷體" w:hAnsi="標楷體" w:hint="eastAsia"/>
          <w:sz w:val="28"/>
          <w:szCs w:val="28"/>
        </w:rPr>
        <w:t>。</w:t>
      </w:r>
    </w:p>
    <w:p w:rsidR="00456295" w:rsidRDefault="0074021D" w:rsidP="00BF5D15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冠緯的退伍禮物是一個人150元，要繳交的老師請交給我</w:t>
      </w:r>
      <w:r w:rsidR="00456295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AF2B82" w:rsidP="005048BE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許薏萱</w:t>
      </w:r>
      <w:r w:rsidRPr="005048BE">
        <w:rPr>
          <w:rFonts w:ascii="標楷體" w:eastAsia="標楷體" w:hAnsi="標楷體" w:hint="eastAsia"/>
          <w:color w:val="0000FF"/>
          <w:sz w:val="28"/>
          <w:szCs w:val="28"/>
        </w:rPr>
        <w:t>組長：</w:t>
      </w:r>
    </w:p>
    <w:p w:rsidR="00AF2B82" w:rsidRPr="0066263F" w:rsidRDefault="0074021D" w:rsidP="00925F3A">
      <w:pPr>
        <w:numPr>
          <w:ilvl w:val="0"/>
          <w:numId w:val="4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身分別調查表收到9/6(五)，清寒身分須繳交清寒證明正本及家訪調查表</w:t>
      </w:r>
      <w:r w:rsidR="00AF2B82" w:rsidRPr="0066263F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Pr="0066263F" w:rsidRDefault="0074021D" w:rsidP="0066263F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寶佳公益春風計畫獎學金的繳交期限是9/12(四)，再麻煩二到六年級導師注意時間</w:t>
      </w:r>
      <w:r w:rsidR="00AF2B82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Pr="0066263F" w:rsidRDefault="00C955E7" w:rsidP="0066263F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學習扶助開班調查表已發給各班導師，請導師與英文老師確認開班時間，再統一交回給我</w:t>
      </w:r>
      <w:r w:rsidR="00AF2B82" w:rsidRPr="0066263F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C955E7" w:rsidP="0066263F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國語日報本學期派發時間為9/1~11/30，週刊申請到24份，一、二、三年級每週輪一個年級；日報申請到27份，四、五、六年級每四天輪一個年級，請值日生定期到辦公室拿報紙</w:t>
      </w:r>
      <w:r w:rsidR="00AF2B82" w:rsidRPr="0066263F">
        <w:rPr>
          <w:rFonts w:ascii="標楷體" w:eastAsia="標楷體" w:hAnsi="標楷體" w:hint="eastAsia"/>
          <w:sz w:val="28"/>
          <w:szCs w:val="28"/>
        </w:rPr>
        <w:t>。</w:t>
      </w:r>
    </w:p>
    <w:p w:rsidR="00771300" w:rsidRPr="00817877" w:rsidRDefault="00C955E7" w:rsidP="00771300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9/9-10/11為識字量測驗，明天會發下個資同意書，同意書收回後，請導師把握時間測驗</w:t>
      </w:r>
      <w:r w:rsidR="00AF2B82">
        <w:rPr>
          <w:rFonts w:ascii="標楷體" w:eastAsia="標楷體" w:hAnsi="標楷體" w:hint="eastAsia"/>
          <w:sz w:val="28"/>
          <w:szCs w:val="28"/>
        </w:rPr>
        <w:t>。</w:t>
      </w:r>
    </w:p>
    <w:p w:rsidR="00817877" w:rsidRPr="00F47E8C" w:rsidRDefault="001102BC" w:rsidP="00771300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/14是英語拼字王比賽；10/31-11/1二~六年級期中評量與作業調閱：聯絡簿、國語習作、社會習作；12/9全校硬筆字比賽，低年級題目是營養，中年級題目是租稅，高年級題目是反毒；1/9-10期末評量及作業調閱：數習、英習、自習、作文；1/13各科成績上傳及寒假作業準備</w:t>
      </w:r>
      <w:r w:rsidR="00F47E8C">
        <w:rPr>
          <w:rFonts w:ascii="標楷體" w:eastAsia="標楷體" w:hAnsi="標楷體" w:hint="eastAsia"/>
          <w:sz w:val="28"/>
          <w:szCs w:val="28"/>
        </w:rPr>
        <w:t>。</w:t>
      </w:r>
    </w:p>
    <w:p w:rsidR="00F47E8C" w:rsidRPr="001102BC" w:rsidRDefault="001102BC" w:rsidP="00771300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本學年度開始學務系統更換為全誼系統，9/11(三)下午會統一說明</w:t>
      </w:r>
      <w:r w:rsidR="00F47E8C">
        <w:rPr>
          <w:rFonts w:ascii="標楷體" w:eastAsia="標楷體" w:hAnsi="標楷體" w:hint="eastAsia"/>
          <w:sz w:val="28"/>
          <w:szCs w:val="28"/>
        </w:rPr>
        <w:t>。</w:t>
      </w:r>
    </w:p>
    <w:p w:rsidR="001102BC" w:rsidRPr="001102BC" w:rsidRDefault="001102BC" w:rsidP="00771300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今年有幫全校學生申請到英語單字口袋書，每人一本，每週四早自修備</w:t>
      </w:r>
      <w:r>
        <w:rPr>
          <w:rFonts w:ascii="標楷體" w:eastAsia="標楷體" w:hAnsi="標楷體" w:hint="eastAsia"/>
          <w:sz w:val="28"/>
          <w:szCs w:val="28"/>
        </w:rPr>
        <w:lastRenderedPageBreak/>
        <w:t>英語單字。</w:t>
      </w:r>
    </w:p>
    <w:p w:rsidR="001102BC" w:rsidRDefault="006422A0" w:rsidP="00771300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教師手冊教務組那邊有附上一張試題檢核表，請老師們在出題時順便核對是否符合上面標準，另外，選填題或是配合題都是屬於選擇題的一部份，請老師們注意。</w:t>
      </w:r>
    </w:p>
    <w:p w:rsidR="00AF2B82" w:rsidRDefault="006422A0" w:rsidP="00C9718C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吳穎穗</w:t>
      </w:r>
      <w:r w:rsidR="00AF2B82" w:rsidRPr="00C9718C">
        <w:rPr>
          <w:rFonts w:ascii="標楷體" w:eastAsia="標楷體" w:hAnsi="標楷體" w:hint="eastAsia"/>
          <w:color w:val="0000FF"/>
          <w:sz w:val="28"/>
          <w:szCs w:val="28"/>
        </w:rPr>
        <w:t>組長：</w:t>
      </w:r>
    </w:p>
    <w:p w:rsidR="00AF2B82" w:rsidRPr="005D492F" w:rsidRDefault="006422A0" w:rsidP="00925F3A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本學期導護輪值表已上傳至LINE群組，請老師們注意自己的輪值時間</w:t>
      </w:r>
      <w:r w:rsidR="00817877" w:rsidRPr="00817877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Pr="00577B5D" w:rsidRDefault="006422A0" w:rsidP="00925F3A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課後社團報名表已發下去到各班，請導師們幫忙收回</w:t>
      </w:r>
      <w:r w:rsidR="00B0076C" w:rsidRPr="00577B5D">
        <w:rPr>
          <w:rFonts w:ascii="標楷體" w:eastAsia="標楷體" w:hAnsi="標楷體" w:hint="eastAsia"/>
          <w:sz w:val="28"/>
          <w:szCs w:val="28"/>
        </w:rPr>
        <w:t>。</w:t>
      </w:r>
    </w:p>
    <w:p w:rsidR="00AF2B82" w:rsidRDefault="006422A0" w:rsidP="00B45213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公共區域分配表有附在教師手冊上，請學生7:40-8:00做打掃工作</w:t>
      </w:r>
      <w:r w:rsidR="00D4201D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D4201D" w:rsidRDefault="006422A0" w:rsidP="006422A0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本學期有4次社區打掃</w:t>
      </w:r>
      <w:r w:rsidR="004E3876">
        <w:rPr>
          <w:rFonts w:ascii="標楷體" w:eastAsia="標楷體" w:hAnsi="標楷體" w:hint="eastAsia"/>
          <w:color w:val="000000"/>
          <w:sz w:val="28"/>
          <w:szCs w:val="28"/>
        </w:rPr>
        <w:t>，第一次訂於9/3(二)下午第七節課，感謝老師們辛苦指導。從10月開始訂於每月第一週的星期五左社區打掃，時間8:10-8:30</w:t>
      </w:r>
      <w:r w:rsidR="00D4201D" w:rsidRPr="006422A0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4E3876" w:rsidRDefault="004E3876" w:rsidP="006422A0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本學期主題之星，請於每月20日之前繳交名單，9月的主題是關懷，10月是負責。</w:t>
      </w:r>
    </w:p>
    <w:p w:rsidR="004E3876" w:rsidRDefault="004E3876" w:rsidP="006422A0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校內社團調查表會發至各班，請導師們收回之後交到穎穗這邊，9/10(二)那天會選校內社團。</w:t>
      </w:r>
    </w:p>
    <w:p w:rsidR="004E3876" w:rsidRDefault="004E3876" w:rsidP="006422A0">
      <w:pPr>
        <w:numPr>
          <w:ilvl w:val="0"/>
          <w:numId w:val="5"/>
        </w:num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11/6(三)校外教學，有以下三個地點可選擇：</w:t>
      </w:r>
    </w:p>
    <w:p w:rsidR="004E3876" w:rsidRPr="007F00B5" w:rsidRDefault="007F00B5" w:rsidP="007F00B5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(1)</w:t>
      </w:r>
      <w:r w:rsidR="004E3876" w:rsidRPr="007F00B5">
        <w:rPr>
          <w:rFonts w:ascii="標楷體" w:eastAsia="標楷體" w:hAnsi="標楷體" w:hint="eastAsia"/>
          <w:color w:val="000000"/>
          <w:sz w:val="28"/>
          <w:szCs w:val="28"/>
        </w:rPr>
        <w:t>澎湖開拓館</w:t>
      </w:r>
    </w:p>
    <w:p w:rsidR="004E3876" w:rsidRPr="007F00B5" w:rsidRDefault="007F00B5" w:rsidP="007F00B5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(2)</w:t>
      </w:r>
      <w:r w:rsidR="004E3876" w:rsidRPr="007F00B5">
        <w:rPr>
          <w:rFonts w:ascii="標楷體" w:eastAsia="標楷體" w:hAnsi="標楷體" w:hint="eastAsia"/>
          <w:color w:val="000000"/>
          <w:sz w:val="28"/>
          <w:szCs w:val="28"/>
        </w:rPr>
        <w:t>英語村遊學</w:t>
      </w:r>
    </w:p>
    <w:p w:rsidR="004E3876" w:rsidRPr="007F00B5" w:rsidRDefault="007F00B5" w:rsidP="007F00B5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(3)</w:t>
      </w:r>
      <w:r w:rsidR="004E3876" w:rsidRPr="007F00B5">
        <w:rPr>
          <w:rFonts w:ascii="標楷體" w:eastAsia="標楷體" w:hAnsi="標楷體" w:hint="eastAsia"/>
          <w:color w:val="000000"/>
          <w:sz w:val="28"/>
          <w:szCs w:val="28"/>
        </w:rPr>
        <w:t>到交通隊參觀</w:t>
      </w:r>
    </w:p>
    <w:p w:rsidR="004E3876" w:rsidRPr="004E3876" w:rsidRDefault="004E3876" w:rsidP="004E3876">
      <w:pPr>
        <w:spacing w:line="36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若老師們有建議的地點，可以在跟我說。</w:t>
      </w:r>
    </w:p>
    <w:p w:rsidR="00D4201D" w:rsidRDefault="00D4201D" w:rsidP="007461D1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校長補充</w:t>
      </w:r>
    </w:p>
    <w:p w:rsidR="00AF2B82" w:rsidRDefault="004E3876" w:rsidP="00FD43E9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風櫃國小有SUP的課程，交通費也由他們那邊的計畫支應，可以納入校外教學的考量地點之一。</w:t>
      </w:r>
    </w:p>
    <w:p w:rsidR="004E3876" w:rsidRDefault="004E3876" w:rsidP="004E3876">
      <w:pPr>
        <w:pStyle w:val="af0"/>
        <w:numPr>
          <w:ilvl w:val="0"/>
          <w:numId w:val="5"/>
        </w:numPr>
        <w:spacing w:line="360" w:lineRule="auto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1/14-1/16是六年級的畢業旅行，</w:t>
      </w:r>
      <w:r w:rsidR="00040450">
        <w:rPr>
          <w:rFonts w:ascii="標楷體" w:eastAsia="標楷體" w:hAnsi="標楷體" w:hint="eastAsia"/>
          <w:color w:val="000000"/>
          <w:sz w:val="28"/>
          <w:szCs w:val="28"/>
        </w:rPr>
        <w:t>調查表已發給六年級導師，請導師協助幫忙發給學生。</w:t>
      </w:r>
    </w:p>
    <w:p w:rsidR="00040450" w:rsidRDefault="00040450" w:rsidP="004E3876">
      <w:pPr>
        <w:pStyle w:val="af0"/>
        <w:numPr>
          <w:ilvl w:val="0"/>
          <w:numId w:val="5"/>
        </w:numPr>
        <w:spacing w:line="360" w:lineRule="auto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下面有幾項比賽，學生若想報名參加，請再跟我說：</w:t>
      </w:r>
    </w:p>
    <w:p w:rsidR="00040450" w:rsidRPr="007F00B5" w:rsidRDefault="007F00B5" w:rsidP="007F00B5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(1)</w:t>
      </w:r>
      <w:r w:rsidR="00040450" w:rsidRPr="007F00B5">
        <w:rPr>
          <w:rFonts w:ascii="標楷體" w:eastAsia="標楷體" w:hAnsi="標楷體" w:hint="eastAsia"/>
          <w:color w:val="000000"/>
          <w:sz w:val="28"/>
          <w:szCs w:val="28"/>
        </w:rPr>
        <w:t>主委盃路跑</w:t>
      </w:r>
    </w:p>
    <w:p w:rsidR="00040450" w:rsidRPr="007F00B5" w:rsidRDefault="007F00B5" w:rsidP="007F00B5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(2)</w:t>
      </w:r>
      <w:r w:rsidR="00040450" w:rsidRPr="007F00B5">
        <w:rPr>
          <w:rFonts w:ascii="標楷體" w:eastAsia="標楷體" w:hAnsi="標楷體" w:hint="eastAsia"/>
          <w:color w:val="000000"/>
          <w:sz w:val="28"/>
          <w:szCs w:val="28"/>
        </w:rPr>
        <w:t>桌球秋季聯賽</w:t>
      </w:r>
    </w:p>
    <w:p w:rsidR="00040450" w:rsidRPr="007F00B5" w:rsidRDefault="007F00B5" w:rsidP="007F00B5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(3)</w:t>
      </w:r>
      <w:r w:rsidR="00040450" w:rsidRPr="007F00B5">
        <w:rPr>
          <w:rFonts w:ascii="標楷體" w:eastAsia="標楷體" w:hAnsi="標楷體" w:hint="eastAsia"/>
          <w:color w:val="000000"/>
          <w:sz w:val="28"/>
          <w:szCs w:val="28"/>
        </w:rPr>
        <w:t>人權法治四格漫畫</w:t>
      </w:r>
    </w:p>
    <w:p w:rsidR="00040450" w:rsidRPr="00040450" w:rsidRDefault="00040450" w:rsidP="00040450">
      <w:pPr>
        <w:pStyle w:val="af0"/>
        <w:numPr>
          <w:ilvl w:val="0"/>
          <w:numId w:val="5"/>
        </w:numPr>
        <w:spacing w:line="360" w:lineRule="auto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討論：</w:t>
      </w:r>
    </w:p>
    <w:p w:rsidR="00404A5B" w:rsidRDefault="007F00B5" w:rsidP="00FD43E9">
      <w:pPr>
        <w:spacing w:line="360" w:lineRule="auto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(1)課間活動：每週一、二、五的10:10大下課，全校學生到辦公室前的草地集合之後，進行兩次計時一分鐘的跳繩活動，以一跳一迴旋為主。期中直接測驗取前六名；期末頒發金、銀、銅與進步獎。</w:t>
      </w:r>
    </w:p>
    <w:p w:rsidR="00AF2B82" w:rsidRDefault="00F32CAF" w:rsidP="004155D3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午餐祕書</w:t>
      </w:r>
      <w:r w:rsidR="00233421">
        <w:rPr>
          <w:rFonts w:ascii="標楷體" w:eastAsia="標楷體" w:hAnsi="標楷體" w:hint="eastAsia"/>
          <w:color w:val="0000FF"/>
          <w:sz w:val="28"/>
          <w:szCs w:val="28"/>
        </w:rPr>
        <w:t>吳瑜瑄</w:t>
      </w:r>
      <w:r w:rsidR="00AF2B82" w:rsidRPr="00DF2AD3">
        <w:rPr>
          <w:rFonts w:ascii="標楷體" w:eastAsia="標楷體" w:hAnsi="標楷體" w:hint="eastAsia"/>
          <w:color w:val="0000FF"/>
          <w:sz w:val="28"/>
          <w:szCs w:val="28"/>
        </w:rPr>
        <w:t>老師：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.本學期輪值表(附件一)已公布在行政辦公室白板與LINE群組，若有疑問煩請老師告知午餐秘書。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.請各班導師填寫班上「無力支付午餐學生訪視紀錄表」，若有同一戶多名子女就讀，就由較年長兄姊的班導師填寫（請協助註明弟妹的班級、姓名），只須附一張證明書即可，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中低收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(影本)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和清寒學童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證明(正本)及訪視紀錄表請於9月6日(星期五)前交至辦公室(薏萱師)，後由午餐秘書彙整報府請款。</w:t>
      </w:r>
    </w:p>
    <w:p w:rsidR="00233421" w:rsidRPr="00233421" w:rsidRDefault="00233421" w:rsidP="00233421">
      <w:pPr>
        <w:ind w:left="179" w:hangingChars="64" w:hanging="17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3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.請導師提醒學生，打菜同學戴口罩且勿交談，穿手套並加強洗手和潔牙教育，及廁所整潔工作。各年級課程中若有相關教學活動，也請通知午餐秘書拍照存檔。</w:t>
      </w:r>
    </w:p>
    <w:p w:rsidR="00233421" w:rsidRPr="00233421" w:rsidRDefault="00233421" w:rsidP="00233421">
      <w:pPr>
        <w:ind w:left="179" w:hangingChars="64" w:hanging="17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.公廁打掃記錄表，請班級(高年級)負責學生按時填寫，導師協助檢查，按月收回。(8月份及9月份一起繳回。)</w:t>
      </w:r>
    </w:p>
    <w:p w:rsidR="00233421" w:rsidRPr="00233421" w:rsidRDefault="00233421" w:rsidP="00233421">
      <w:pPr>
        <w:ind w:left="179" w:hangingChars="64" w:hanging="179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潔牙登記表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每月收回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，格式已發給各班導師。(8月份及9月份一起繳回。)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.本學期午餐志工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(1)四年級(2位推車志工)：服務時間為中午12:40-12:50。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2)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五年級(4位推車志工)：服務時間為中午12:40-12:50。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/>
          <w:color w:val="000000"/>
          <w:sz w:val="28"/>
          <w:szCs w:val="28"/>
        </w:rPr>
        <w:t>(3)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六年級(6位打菜志工)：服務時間為九月份中午12:00-12:10。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.食譜設計：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 (1)每日供應3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菜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湯為主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。（星期三簡餐）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 (2)請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配合考核建議標準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7894"/>
      </w:tblGrid>
      <w:tr w:rsidR="00233421" w:rsidRPr="00233421" w:rsidTr="00C125B2">
        <w:trPr>
          <w:trHeight w:val="401"/>
        </w:trPr>
        <w:tc>
          <w:tcPr>
            <w:tcW w:w="900" w:type="dxa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類別</w:t>
            </w:r>
          </w:p>
        </w:tc>
        <w:tc>
          <w:tcPr>
            <w:tcW w:w="8640" w:type="dxa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訪 視 項 目</w:t>
            </w:r>
          </w:p>
        </w:tc>
      </w:tr>
      <w:tr w:rsidR="00233421" w:rsidRPr="00233421" w:rsidTr="00C125B2">
        <w:trPr>
          <w:trHeight w:val="70"/>
        </w:trPr>
        <w:tc>
          <w:tcPr>
            <w:tcW w:w="900" w:type="dxa"/>
            <w:vMerge w:val="restart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主食</w:t>
            </w: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主食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富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有變化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，不全是白米飯。</w:t>
            </w:r>
          </w:p>
        </w:tc>
      </w:tr>
      <w:tr w:rsidR="00233421" w:rsidRPr="00233421" w:rsidTr="00C125B2">
        <w:trPr>
          <w:trHeight w:val="204"/>
        </w:trPr>
        <w:tc>
          <w:tcPr>
            <w:tcW w:w="900" w:type="dxa"/>
            <w:vMerge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供應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全穀類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糙米飯、五穀飯）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或芋薯類，每週3次以上。</w:t>
            </w:r>
          </w:p>
        </w:tc>
      </w:tr>
      <w:tr w:rsidR="00233421" w:rsidRPr="00233421" w:rsidTr="00C125B2">
        <w:trPr>
          <w:trHeight w:val="153"/>
        </w:trPr>
        <w:tc>
          <w:tcPr>
            <w:tcW w:w="900" w:type="dxa"/>
            <w:vMerge w:val="restart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主菜</w:t>
            </w:r>
          </w:p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與</w:t>
            </w:r>
          </w:p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副菜</w:t>
            </w:r>
          </w:p>
        </w:tc>
        <w:tc>
          <w:tcPr>
            <w:tcW w:w="8640" w:type="dxa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菜色(主菜、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副菜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)有變化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</w:tr>
      <w:tr w:rsidR="00233421" w:rsidRPr="00233421" w:rsidTr="00C125B2">
        <w:trPr>
          <w:trHeight w:val="129"/>
        </w:trPr>
        <w:tc>
          <w:tcPr>
            <w:tcW w:w="900" w:type="dxa"/>
            <w:vMerge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主菜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富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有變化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，不全是雞腿、豬排等大塊肉。</w:t>
            </w:r>
          </w:p>
        </w:tc>
      </w:tr>
      <w:tr w:rsidR="00233421" w:rsidRPr="00233421" w:rsidTr="00C125B2">
        <w:trPr>
          <w:trHeight w:val="126"/>
        </w:trPr>
        <w:tc>
          <w:tcPr>
            <w:tcW w:w="900" w:type="dxa"/>
            <w:vMerge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主菜以油炸形式供應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頻率不高 （平均一週兩次以下）。</w:t>
            </w:r>
          </w:p>
        </w:tc>
      </w:tr>
      <w:tr w:rsidR="00233421" w:rsidRPr="00233421" w:rsidTr="00C125B2">
        <w:trPr>
          <w:trHeight w:val="204"/>
        </w:trPr>
        <w:tc>
          <w:tcPr>
            <w:tcW w:w="900" w:type="dxa"/>
            <w:vMerge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各類加工品：香腸、熱狗、火腿、培根、蝦卷、各式丸類、蘿蔔糕、豬血糕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…供應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頻率不高（平均一週兩次以下）。</w:t>
            </w:r>
          </w:p>
        </w:tc>
      </w:tr>
      <w:tr w:rsidR="00233421" w:rsidRPr="00233421" w:rsidTr="00C125B2">
        <w:trPr>
          <w:trHeight w:val="204"/>
        </w:trPr>
        <w:tc>
          <w:tcPr>
            <w:tcW w:w="900" w:type="dxa"/>
            <w:vMerge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供應植物性蛋白質食品（豆製品等）。</w:t>
            </w:r>
          </w:p>
        </w:tc>
      </w:tr>
      <w:tr w:rsidR="00233421" w:rsidRPr="00233421" w:rsidTr="00C125B2">
        <w:trPr>
          <w:trHeight w:val="275"/>
        </w:trPr>
        <w:tc>
          <w:tcPr>
            <w:tcW w:w="900" w:type="dxa"/>
            <w:vMerge w:val="restart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蔬菜</w:t>
            </w: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每日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都有二種以上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蔬菜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</w:t>
            </w:r>
          </w:p>
        </w:tc>
      </w:tr>
      <w:tr w:rsidR="00233421" w:rsidRPr="00233421" w:rsidTr="00C125B2">
        <w:trPr>
          <w:trHeight w:val="204"/>
        </w:trPr>
        <w:tc>
          <w:tcPr>
            <w:tcW w:w="900" w:type="dxa"/>
            <w:vMerge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每日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都有一份深色蔬菜。</w:t>
            </w:r>
          </w:p>
        </w:tc>
      </w:tr>
      <w:tr w:rsidR="00233421" w:rsidRPr="00233421" w:rsidTr="00C125B2">
        <w:trPr>
          <w:trHeight w:val="70"/>
        </w:trPr>
        <w:tc>
          <w:tcPr>
            <w:tcW w:w="900" w:type="dxa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奶類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水果</w:t>
            </w: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供應奶類 -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每週至少1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天奶類，2天水果。</w:t>
            </w:r>
          </w:p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（建議2天奶類，3天水果）。</w:t>
            </w:r>
          </w:p>
        </w:tc>
      </w:tr>
      <w:tr w:rsidR="00233421" w:rsidRPr="00233421" w:rsidTr="00C125B2">
        <w:trPr>
          <w:trHeight w:val="70"/>
        </w:trPr>
        <w:tc>
          <w:tcPr>
            <w:tcW w:w="900" w:type="dxa"/>
            <w:vMerge w:val="restart"/>
            <w:vAlign w:val="center"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供應</w:t>
            </w:r>
            <w:r w:rsidRPr="00233421">
              <w:rPr>
                <w:rFonts w:ascii="標楷體" w:eastAsia="標楷體" w:hAnsi="標楷體"/>
                <w:color w:val="000000"/>
                <w:sz w:val="28"/>
                <w:szCs w:val="28"/>
              </w:rPr>
              <w:t>高鈣食物</w:t>
            </w: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，如：小魚乾、黑芝麻。</w:t>
            </w:r>
          </w:p>
        </w:tc>
      </w:tr>
      <w:tr w:rsidR="00233421" w:rsidRPr="00233421" w:rsidTr="00C125B2">
        <w:trPr>
          <w:trHeight w:val="231"/>
        </w:trPr>
        <w:tc>
          <w:tcPr>
            <w:tcW w:w="900" w:type="dxa"/>
            <w:vMerge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午餐供應之飲品符合校園食品規範。</w:t>
            </w:r>
          </w:p>
        </w:tc>
      </w:tr>
      <w:tr w:rsidR="00233421" w:rsidRPr="00233421" w:rsidTr="00C125B2">
        <w:trPr>
          <w:trHeight w:val="204"/>
        </w:trPr>
        <w:tc>
          <w:tcPr>
            <w:tcW w:w="900" w:type="dxa"/>
            <w:vMerge/>
          </w:tcPr>
          <w:p w:rsidR="00233421" w:rsidRPr="00233421" w:rsidRDefault="00233421" w:rsidP="00233421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</w:tcPr>
          <w:p w:rsidR="00233421" w:rsidRPr="00233421" w:rsidRDefault="00233421" w:rsidP="00C125B2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3342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除菜名外，是否尚列出菜餚之食材內容（如：炒三丁：玉米、紅蘿蔔、毛豆）</w:t>
            </w:r>
          </w:p>
        </w:tc>
      </w:tr>
    </w:tbl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(3)菜單設計+估價+採購流程：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  菜單設計（週三前完成）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→給午餐執行秘書瑜瑄(放置NAS-★★★108-1食譜) 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→和廚房阿姨討論食材數量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→傳真給當週菜商估價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→超過預算(19700元)、菜色和上週重複、太多油炸或加工品、出清存貨時由瑜瑄修改 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 xml:space="preserve"> →未超支則傳真+打電話給菜商進行採購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 xml:space="preserve"> →登入食材登錄系統(校護協助登錄)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233421">
        <w:rPr>
          <w:rFonts w:ascii="標楷體" w:eastAsia="標楷體" w:hAnsi="標楷體"/>
          <w:color w:val="000000"/>
          <w:sz w:val="28"/>
          <w:szCs w:val="28"/>
        </w:rPr>
        <w:t>4)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菜單設計非必要原因絕不會任意更動當週食譜設計老師的菜單。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8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.當週監廚老師，請每天上午第二節課上課之前(早上9：30以前)到廚房驗收食材，如品質不良，請直接向菜商反應，必要時要求退回並補送，並填寫退換貨紀錄表。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9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.縣府午餐補助加計款及加菜金只補助參加午餐學生，教職員工未受補助。其中，</w:t>
      </w:r>
      <w:r w:rsidRPr="00233421">
        <w:rPr>
          <w:rFonts w:ascii="標楷體" w:eastAsia="標楷體" w:hAnsi="標楷體"/>
          <w:color w:val="000000"/>
          <w:sz w:val="28"/>
          <w:szCs w:val="28"/>
        </w:rPr>
        <w:t xml:space="preserve">70 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％菜金，其餘為燃料、人工、雜支。因肉類價格較高，煩請教師多開當季蔬菜及水果，以減少菜金支出。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.監廚老師：每週會拿到「當週菜單」和「廚房工作日誌」，請於星期五第二節下課到廚房「收據」並黏存憑證，於監廚當週最後一天放學前核章後，放於行政辦公室午餐袐書辦公桌上。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.目前的午餐飯菜量，請各班老師協助回報，也請導師鼓勵孩子盡量吃完分配的菜量，避免孩子偏食，盡量減少廚餘。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12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.教職員午餐費：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(1)9月-12月，共4個月(700/月)。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(2)8月用餐1日、1月用餐12日(35/日)。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(3)燃料費160元(學期)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(4)基本費100元(學期)。</w:t>
      </w:r>
    </w:p>
    <w:p w:rsidR="00233421" w:rsidRPr="00233421" w:rsidRDefault="00233421" w:rsidP="00233421">
      <w:pPr>
        <w:rPr>
          <w:rFonts w:ascii="標楷體" w:eastAsia="標楷體" w:hAnsi="標楷體"/>
          <w:color w:val="000000"/>
          <w:sz w:val="28"/>
          <w:szCs w:val="28"/>
        </w:rPr>
      </w:pPr>
      <w:r w:rsidRPr="00233421">
        <w:rPr>
          <w:rFonts w:ascii="標楷體" w:eastAsia="標楷體" w:hAnsi="標楷體"/>
          <w:color w:val="000000"/>
          <w:sz w:val="28"/>
          <w:szCs w:val="28"/>
        </w:rPr>
        <w:t>(</w:t>
      </w:r>
      <w:r w:rsidRPr="00233421">
        <w:rPr>
          <w:rFonts w:ascii="標楷體" w:eastAsia="標楷體" w:hAnsi="標楷體" w:hint="eastAsia"/>
          <w:color w:val="000000"/>
          <w:sz w:val="28"/>
          <w:szCs w:val="28"/>
        </w:rPr>
        <w:t>5)108-1午餐費總金額：2800+455+160+100=3515(元)</w:t>
      </w:r>
    </w:p>
    <w:p w:rsidR="00AF2B82" w:rsidRDefault="00C651CA" w:rsidP="002243B1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特教教師特推會議</w:t>
      </w:r>
      <w:r w:rsidR="00233421">
        <w:rPr>
          <w:rFonts w:ascii="標楷體" w:eastAsia="標楷體" w:hAnsi="標楷體" w:hint="eastAsia"/>
          <w:color w:val="0000FF"/>
          <w:sz w:val="28"/>
          <w:szCs w:val="28"/>
        </w:rPr>
        <w:t>王瑩涵</w:t>
      </w:r>
      <w:r w:rsidR="00AF2B82" w:rsidRPr="00DF2AD3">
        <w:rPr>
          <w:rFonts w:ascii="標楷體" w:eastAsia="標楷體" w:hAnsi="標楷體" w:hint="eastAsia"/>
          <w:color w:val="0000FF"/>
          <w:sz w:val="28"/>
          <w:szCs w:val="28"/>
        </w:rPr>
        <w:t>老師：</w:t>
      </w:r>
    </w:p>
    <w:p w:rsidR="00AF2B82" w:rsidRPr="00233421" w:rsidRDefault="00233421" w:rsidP="00233421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233421">
        <w:rPr>
          <w:rFonts w:ascii="標楷體" w:eastAsia="標楷體" w:hAnsi="標楷體" w:hint="eastAsia"/>
          <w:sz w:val="28"/>
          <w:szCs w:val="28"/>
        </w:rPr>
        <w:t>早自習上外加課程，請導師提醒小朋友到資源班上課。</w:t>
      </w:r>
    </w:p>
    <w:p w:rsidR="00233421" w:rsidRDefault="00233421" w:rsidP="00233421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本學期有身心障礙專車接送的學生有2位。</w:t>
      </w:r>
    </w:p>
    <w:p w:rsidR="00233421" w:rsidRDefault="00233421" w:rsidP="00233421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本學期教助員共5位，分別在</w:t>
      </w:r>
      <w:r w:rsidR="00EF29DA">
        <w:rPr>
          <w:rFonts w:ascii="標楷體" w:eastAsia="標楷體" w:hAnsi="標楷體" w:hint="eastAsia"/>
          <w:sz w:val="28"/>
          <w:szCs w:val="28"/>
        </w:rPr>
        <w:t>一年1班、二年1班、四年1班、五年1班、六年1班。</w:t>
      </w:r>
    </w:p>
    <w:p w:rsidR="00EF29DA" w:rsidRDefault="00EF29DA" w:rsidP="00233421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本學期大字書都已送到學校。</w:t>
      </w:r>
    </w:p>
    <w:p w:rsidR="00EF29DA" w:rsidRDefault="00EF29DA" w:rsidP="00EF29DA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本學期第一次IEP會議訂於9/5(四)下午三點，請導師將通知單發給學生帶回。</w:t>
      </w:r>
    </w:p>
    <w:p w:rsidR="00EF29DA" w:rsidRDefault="00EF29DA" w:rsidP="00EF29DA">
      <w:pPr>
        <w:pStyle w:val="af0"/>
        <w:numPr>
          <w:ilvl w:val="0"/>
          <w:numId w:val="27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10/21(一)是特奧滾球的比賽，已報名個人組、融合組以及團體組。</w:t>
      </w:r>
    </w:p>
    <w:p w:rsidR="00EF29DA" w:rsidRPr="00824309" w:rsidRDefault="00EF29DA" w:rsidP="00EF29DA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 w:rsidRPr="00824309">
        <w:rPr>
          <w:rFonts w:ascii="標楷體" w:eastAsia="標楷體" w:hAnsi="標楷體" w:hint="eastAsia"/>
          <w:color w:val="0000FF"/>
          <w:sz w:val="28"/>
          <w:szCs w:val="28"/>
        </w:rPr>
        <w:t>圖書組長謝秀卿老師</w:t>
      </w:r>
    </w:p>
    <w:p w:rsidR="00EF29DA" w:rsidRPr="00824309" w:rsidRDefault="00EF29DA" w:rsidP="00824309">
      <w:pPr>
        <w:pStyle w:val="af0"/>
        <w:numPr>
          <w:ilvl w:val="0"/>
          <w:numId w:val="28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824309">
        <w:rPr>
          <w:rFonts w:ascii="標楷體" w:eastAsia="標楷體" w:hAnsi="標楷體" w:hint="eastAsia"/>
          <w:sz w:val="28"/>
          <w:szCs w:val="28"/>
        </w:rPr>
        <w:t>本學期</w:t>
      </w:r>
      <w:r w:rsidR="00824309" w:rsidRPr="00824309">
        <w:rPr>
          <w:rFonts w:ascii="標楷體" w:eastAsia="標楷體" w:hAnsi="標楷體" w:hint="eastAsia"/>
          <w:sz w:val="28"/>
          <w:szCs w:val="28"/>
        </w:rPr>
        <w:t>早上8:30-8:40為還書時間；早上10:10-10:30為借書時間，鼓勵學生到圖書館借閱。</w:t>
      </w:r>
    </w:p>
    <w:p w:rsidR="00824309" w:rsidRPr="00824309" w:rsidRDefault="00824309" w:rsidP="00824309">
      <w:pPr>
        <w:pStyle w:val="af0"/>
        <w:numPr>
          <w:ilvl w:val="0"/>
          <w:numId w:val="28"/>
        </w:numPr>
        <w:spacing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圖書館新增新書區，並將原先在閱覽室的慈濟贈書區移到圖書館。</w:t>
      </w:r>
    </w:p>
    <w:p w:rsidR="00C651CA" w:rsidRDefault="00824309" w:rsidP="00C651CA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 w:rsidRPr="00824309">
        <w:rPr>
          <w:rFonts w:ascii="標楷體" w:eastAsia="標楷體" w:hAnsi="標楷體" w:hint="eastAsia"/>
          <w:color w:val="0000FF"/>
          <w:sz w:val="28"/>
          <w:szCs w:val="28"/>
        </w:rPr>
        <w:t>衛生組長徐慧珍護理師</w:t>
      </w:r>
    </w:p>
    <w:p w:rsidR="00824309" w:rsidRDefault="00824309" w:rsidP="00C651CA">
      <w:pPr>
        <w:spacing w:line="36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824309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9/23下午衛生局到校檢查積水容器，請各位老師將教室內的積水倒掉，水桶倒放。</w:t>
      </w:r>
    </w:p>
    <w:p w:rsidR="00824309" w:rsidRDefault="00824309" w:rsidP="00C651CA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 w:rsidRPr="00824309">
        <w:rPr>
          <w:rFonts w:ascii="標楷體" w:eastAsia="標楷體" w:hAnsi="標楷體" w:hint="eastAsia"/>
          <w:color w:val="0000FF"/>
          <w:sz w:val="28"/>
          <w:szCs w:val="28"/>
        </w:rPr>
        <w:t>環保組長許精英老師</w:t>
      </w:r>
    </w:p>
    <w:p w:rsidR="00824309" w:rsidRPr="00824309" w:rsidRDefault="00824309" w:rsidP="00C651CA">
      <w:pPr>
        <w:spacing w:line="36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1.每周二、五中午進行資源回收，下面四類可回收：寶特瓶、鐵罐、鋁罐、紙類，其餘的街丟垃圾桶。</w:t>
      </w:r>
    </w:p>
    <w:p w:rsidR="00AF2B82" w:rsidRDefault="00AF2B82" w:rsidP="00655B52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Pr="00DF2AD3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提案討</w:t>
      </w:r>
      <w:r w:rsidRPr="00DF2AD3">
        <w:rPr>
          <w:rFonts w:ascii="標楷體" w:eastAsia="標楷體" w:hAnsi="標楷體" w:hint="eastAsia"/>
          <w:sz w:val="28"/>
          <w:szCs w:val="28"/>
        </w:rPr>
        <w:t>論：</w:t>
      </w:r>
    </w:p>
    <w:p w:rsidR="00824309" w:rsidRPr="00DF2AD3" w:rsidRDefault="00824309" w:rsidP="00655B52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1.午餐菜單</w:t>
      </w:r>
      <w:r w:rsidR="007D76F1">
        <w:rPr>
          <w:rFonts w:ascii="標楷體" w:eastAsia="標楷體" w:hAnsi="標楷體" w:hint="eastAsia"/>
          <w:sz w:val="28"/>
          <w:szCs w:val="28"/>
        </w:rPr>
        <w:t>有固定的菜譜，每週輪替，監廚老師在固定的時間到廚房進行監廚工作。</w:t>
      </w:r>
    </w:p>
    <w:p w:rsidR="00F819F0" w:rsidRDefault="00AF2B82" w:rsidP="00404A5B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Pr="00DF2AD3">
        <w:rPr>
          <w:rFonts w:ascii="標楷體" w:eastAsia="標楷體" w:hAnsi="標楷體" w:hint="eastAsia"/>
          <w:sz w:val="28"/>
          <w:szCs w:val="28"/>
        </w:rPr>
        <w:t>、散會：</w:t>
      </w:r>
      <w:r w:rsidRPr="00DF2AD3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16</w:t>
      </w:r>
      <w:r w:rsidRPr="00DF2AD3">
        <w:rPr>
          <w:rFonts w:ascii="標楷體" w:eastAsia="標楷體" w:hAnsi="標楷體" w:hint="eastAsia"/>
          <w:sz w:val="28"/>
          <w:szCs w:val="28"/>
        </w:rPr>
        <w:t>時</w:t>
      </w:r>
      <w:r>
        <w:rPr>
          <w:rFonts w:ascii="標楷體" w:eastAsia="標楷體" w:hAnsi="標楷體"/>
          <w:sz w:val="28"/>
          <w:szCs w:val="28"/>
        </w:rPr>
        <w:t>10</w:t>
      </w:r>
      <w:r w:rsidRPr="00DF2AD3">
        <w:rPr>
          <w:rFonts w:ascii="標楷體" w:eastAsia="標楷體" w:hAnsi="標楷體" w:hint="eastAsia"/>
          <w:sz w:val="28"/>
          <w:szCs w:val="28"/>
        </w:rPr>
        <w:t>分</w:t>
      </w:r>
      <w:r w:rsidRPr="00DF2AD3">
        <w:rPr>
          <w:rFonts w:ascii="標楷體" w:eastAsia="標楷體" w:hAnsi="標楷體"/>
          <w:sz w:val="28"/>
          <w:szCs w:val="28"/>
        </w:rPr>
        <w:t>)</w:t>
      </w:r>
      <w:bookmarkStart w:id="0" w:name="_GoBack"/>
      <w:bookmarkEnd w:id="0"/>
    </w:p>
    <w:sectPr w:rsidR="00F819F0" w:rsidSect="00C92243">
      <w:pgSz w:w="11906" w:h="16838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0FF" w:rsidRDefault="002D60FF" w:rsidP="00D24340">
      <w:r>
        <w:separator/>
      </w:r>
    </w:p>
  </w:endnote>
  <w:endnote w:type="continuationSeparator" w:id="0">
    <w:p w:rsidR="002D60FF" w:rsidRDefault="002D60FF" w:rsidP="00D2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0FF" w:rsidRDefault="002D60FF" w:rsidP="00D24340">
      <w:r>
        <w:separator/>
      </w:r>
    </w:p>
  </w:footnote>
  <w:footnote w:type="continuationSeparator" w:id="0">
    <w:p w:rsidR="002D60FF" w:rsidRDefault="002D60FF" w:rsidP="00D24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375"/>
    <w:multiLevelType w:val="hybridMultilevel"/>
    <w:tmpl w:val="0DFE153A"/>
    <w:lvl w:ilvl="0" w:tplc="B8C6F64A">
      <w:start w:val="1"/>
      <w:numFmt w:val="decimal"/>
      <w:lvlText w:val="%1."/>
      <w:lvlJc w:val="left"/>
      <w:pPr>
        <w:ind w:left="3720" w:hanging="480"/>
      </w:pPr>
      <w:rPr>
        <w:rFonts w:cs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4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7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480"/>
      </w:pPr>
      <w:rPr>
        <w:rFonts w:cs="Times New Roman"/>
      </w:rPr>
    </w:lvl>
  </w:abstractNum>
  <w:abstractNum w:abstractNumId="1" w15:restartNumberingAfterBreak="0">
    <w:nsid w:val="0D0C3213"/>
    <w:multiLevelType w:val="hybridMultilevel"/>
    <w:tmpl w:val="699640F4"/>
    <w:lvl w:ilvl="0" w:tplc="A17A5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C3DC5"/>
    <w:multiLevelType w:val="hybridMultilevel"/>
    <w:tmpl w:val="42645672"/>
    <w:lvl w:ilvl="0" w:tplc="3852EB6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7717566"/>
    <w:multiLevelType w:val="hybridMultilevel"/>
    <w:tmpl w:val="2FE2646E"/>
    <w:lvl w:ilvl="0" w:tplc="3B80FCAC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1D435B90"/>
    <w:multiLevelType w:val="hybridMultilevel"/>
    <w:tmpl w:val="F454D176"/>
    <w:lvl w:ilvl="0" w:tplc="B23E797A">
      <w:start w:val="1"/>
      <w:numFmt w:val="bullet"/>
      <w:lvlText w:val=""/>
      <w:lvlJc w:val="left"/>
      <w:pPr>
        <w:tabs>
          <w:tab w:val="num" w:pos="1734"/>
        </w:tabs>
        <w:ind w:left="1080" w:hanging="480"/>
      </w:pPr>
      <w:rPr>
        <w:rFonts w:ascii="Symbol" w:eastAsia="新細明體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5" w15:restartNumberingAfterBreak="0">
    <w:nsid w:val="25794A6C"/>
    <w:multiLevelType w:val="hybridMultilevel"/>
    <w:tmpl w:val="93C0CD9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91D6DF7"/>
    <w:multiLevelType w:val="hybridMultilevel"/>
    <w:tmpl w:val="C6C4BFD2"/>
    <w:lvl w:ilvl="0" w:tplc="C73AA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2C6E2775"/>
    <w:multiLevelType w:val="hybridMultilevel"/>
    <w:tmpl w:val="F9D61180"/>
    <w:lvl w:ilvl="0" w:tplc="76BA5F3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DDC7F26"/>
    <w:multiLevelType w:val="hybridMultilevel"/>
    <w:tmpl w:val="5F12ABD4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39616D3F"/>
    <w:multiLevelType w:val="hybridMultilevel"/>
    <w:tmpl w:val="74C63E80"/>
    <w:lvl w:ilvl="0" w:tplc="0862F9B6">
      <w:start w:val="1"/>
      <w:numFmt w:val="decimal"/>
      <w:lvlText w:val="%1."/>
      <w:lvlJc w:val="left"/>
      <w:pPr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4003725A"/>
    <w:multiLevelType w:val="hybridMultilevel"/>
    <w:tmpl w:val="924CFDC0"/>
    <w:lvl w:ilvl="0" w:tplc="81C4C082">
      <w:start w:val="1"/>
      <w:numFmt w:val="bullet"/>
      <w:lvlText w:val=""/>
      <w:lvlJc w:val="left"/>
      <w:pPr>
        <w:tabs>
          <w:tab w:val="num" w:pos="567"/>
        </w:tabs>
        <w:ind w:left="567"/>
      </w:pPr>
      <w:rPr>
        <w:rFonts w:ascii="Wingdings" w:eastAsia="新細明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4983B58"/>
    <w:multiLevelType w:val="hybridMultilevel"/>
    <w:tmpl w:val="983A8ABA"/>
    <w:lvl w:ilvl="0" w:tplc="0862F9B6">
      <w:start w:val="1"/>
      <w:numFmt w:val="decimal"/>
      <w:lvlText w:val="%1."/>
      <w:lvlJc w:val="left"/>
      <w:pPr>
        <w:ind w:left="4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45D8225E"/>
    <w:multiLevelType w:val="hybridMultilevel"/>
    <w:tmpl w:val="CDF25B4C"/>
    <w:lvl w:ilvl="0" w:tplc="F092969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48B61FDA"/>
    <w:multiLevelType w:val="hybridMultilevel"/>
    <w:tmpl w:val="49EC70E8"/>
    <w:lvl w:ilvl="0" w:tplc="4BC668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D2B3FD9"/>
    <w:multiLevelType w:val="multilevel"/>
    <w:tmpl w:val="93C0CD9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D4178FD"/>
    <w:multiLevelType w:val="hybridMultilevel"/>
    <w:tmpl w:val="B72ED51E"/>
    <w:lvl w:ilvl="0" w:tplc="81C4C082">
      <w:start w:val="1"/>
      <w:numFmt w:val="bullet"/>
      <w:lvlText w:val=""/>
      <w:lvlJc w:val="left"/>
      <w:pPr>
        <w:tabs>
          <w:tab w:val="num" w:pos="567"/>
        </w:tabs>
        <w:ind w:left="567"/>
      </w:pPr>
      <w:rPr>
        <w:rFonts w:ascii="Wingdings" w:eastAsia="新細明體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16" w15:restartNumberingAfterBreak="0">
    <w:nsid w:val="4DD228EE"/>
    <w:multiLevelType w:val="hybridMultilevel"/>
    <w:tmpl w:val="BA909D20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57506074"/>
    <w:multiLevelType w:val="hybridMultilevel"/>
    <w:tmpl w:val="0C06C048"/>
    <w:lvl w:ilvl="0" w:tplc="D570C5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5BDA7648"/>
    <w:multiLevelType w:val="hybridMultilevel"/>
    <w:tmpl w:val="29D88C68"/>
    <w:lvl w:ilvl="0" w:tplc="F61E7ACE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EA82427"/>
    <w:multiLevelType w:val="hybridMultilevel"/>
    <w:tmpl w:val="43160EE4"/>
    <w:lvl w:ilvl="0" w:tplc="81C4C082">
      <w:start w:val="1"/>
      <w:numFmt w:val="bullet"/>
      <w:lvlText w:val=""/>
      <w:lvlJc w:val="left"/>
      <w:pPr>
        <w:tabs>
          <w:tab w:val="num" w:pos="567"/>
        </w:tabs>
        <w:ind w:left="567"/>
      </w:pPr>
      <w:rPr>
        <w:rFonts w:ascii="Wingdings" w:eastAsia="新細明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1CB6724"/>
    <w:multiLevelType w:val="hybridMultilevel"/>
    <w:tmpl w:val="2DBCD264"/>
    <w:lvl w:ilvl="0" w:tplc="632626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6232712A"/>
    <w:multiLevelType w:val="hybridMultilevel"/>
    <w:tmpl w:val="62AE2760"/>
    <w:lvl w:ilvl="0" w:tplc="81C4C082">
      <w:start w:val="1"/>
      <w:numFmt w:val="bullet"/>
      <w:lvlText w:val=""/>
      <w:lvlJc w:val="left"/>
      <w:pPr>
        <w:tabs>
          <w:tab w:val="num" w:pos="567"/>
        </w:tabs>
        <w:ind w:left="567"/>
      </w:pPr>
      <w:rPr>
        <w:rFonts w:ascii="Wingdings" w:eastAsia="新細明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6854397"/>
    <w:multiLevelType w:val="hybridMultilevel"/>
    <w:tmpl w:val="F768ECE2"/>
    <w:lvl w:ilvl="0" w:tplc="87C05B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69791CDC"/>
    <w:multiLevelType w:val="hybridMultilevel"/>
    <w:tmpl w:val="6906721E"/>
    <w:lvl w:ilvl="0" w:tplc="FA6A49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6C4A25A1"/>
    <w:multiLevelType w:val="multilevel"/>
    <w:tmpl w:val="F454D176"/>
    <w:lvl w:ilvl="0">
      <w:start w:val="1"/>
      <w:numFmt w:val="bullet"/>
      <w:lvlText w:val=""/>
      <w:lvlJc w:val="left"/>
      <w:pPr>
        <w:tabs>
          <w:tab w:val="num" w:pos="1734"/>
        </w:tabs>
        <w:ind w:left="1080" w:hanging="480"/>
      </w:pPr>
      <w:rPr>
        <w:rFonts w:ascii="Symbol" w:eastAsia="新細明體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25" w15:restartNumberingAfterBreak="0">
    <w:nsid w:val="6FDF0315"/>
    <w:multiLevelType w:val="hybridMultilevel"/>
    <w:tmpl w:val="06F2D23A"/>
    <w:lvl w:ilvl="0" w:tplc="79FE821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74DF52C2"/>
    <w:multiLevelType w:val="hybridMultilevel"/>
    <w:tmpl w:val="3B0A5410"/>
    <w:lvl w:ilvl="0" w:tplc="522A6A4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76283FFE"/>
    <w:multiLevelType w:val="hybridMultilevel"/>
    <w:tmpl w:val="CAC8DCFA"/>
    <w:lvl w:ilvl="0" w:tplc="E940E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3"/>
  </w:num>
  <w:num w:numId="5">
    <w:abstractNumId w:val="26"/>
  </w:num>
  <w:num w:numId="6">
    <w:abstractNumId w:val="0"/>
  </w:num>
  <w:num w:numId="7">
    <w:abstractNumId w:val="12"/>
  </w:num>
  <w:num w:numId="8">
    <w:abstractNumId w:val="25"/>
  </w:num>
  <w:num w:numId="9">
    <w:abstractNumId w:val="20"/>
  </w:num>
  <w:num w:numId="10">
    <w:abstractNumId w:val="22"/>
  </w:num>
  <w:num w:numId="11">
    <w:abstractNumId w:val="23"/>
  </w:num>
  <w:num w:numId="12">
    <w:abstractNumId w:val="17"/>
  </w:num>
  <w:num w:numId="13">
    <w:abstractNumId w:val="5"/>
  </w:num>
  <w:num w:numId="14">
    <w:abstractNumId w:val="14"/>
  </w:num>
  <w:num w:numId="15">
    <w:abstractNumId w:val="4"/>
  </w:num>
  <w:num w:numId="16">
    <w:abstractNumId w:val="24"/>
  </w:num>
  <w:num w:numId="17">
    <w:abstractNumId w:val="15"/>
  </w:num>
  <w:num w:numId="18">
    <w:abstractNumId w:val="10"/>
  </w:num>
  <w:num w:numId="19">
    <w:abstractNumId w:val="19"/>
  </w:num>
  <w:num w:numId="20">
    <w:abstractNumId w:val="16"/>
  </w:num>
  <w:num w:numId="21">
    <w:abstractNumId w:val="18"/>
  </w:num>
  <w:num w:numId="22">
    <w:abstractNumId w:val="21"/>
  </w:num>
  <w:num w:numId="23">
    <w:abstractNumId w:val="6"/>
  </w:num>
  <w:num w:numId="24">
    <w:abstractNumId w:val="2"/>
  </w:num>
  <w:num w:numId="25">
    <w:abstractNumId w:val="13"/>
  </w:num>
  <w:num w:numId="26">
    <w:abstractNumId w:val="7"/>
  </w:num>
  <w:num w:numId="27">
    <w:abstractNumId w:val="1"/>
  </w:num>
  <w:num w:numId="2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E1"/>
    <w:rsid w:val="000110BC"/>
    <w:rsid w:val="00012570"/>
    <w:rsid w:val="000276F2"/>
    <w:rsid w:val="00040450"/>
    <w:rsid w:val="000409C4"/>
    <w:rsid w:val="00051778"/>
    <w:rsid w:val="00061D62"/>
    <w:rsid w:val="000664CB"/>
    <w:rsid w:val="000926DD"/>
    <w:rsid w:val="000A3C0E"/>
    <w:rsid w:val="000A7576"/>
    <w:rsid w:val="000B3E09"/>
    <w:rsid w:val="000B7A01"/>
    <w:rsid w:val="000C6FB9"/>
    <w:rsid w:val="000C7ED5"/>
    <w:rsid w:val="000D536E"/>
    <w:rsid w:val="000F6A1E"/>
    <w:rsid w:val="00102D09"/>
    <w:rsid w:val="0010363A"/>
    <w:rsid w:val="00106658"/>
    <w:rsid w:val="001102BC"/>
    <w:rsid w:val="001129CA"/>
    <w:rsid w:val="00120969"/>
    <w:rsid w:val="001254D4"/>
    <w:rsid w:val="00130E03"/>
    <w:rsid w:val="0017587C"/>
    <w:rsid w:val="001928E9"/>
    <w:rsid w:val="001B2D00"/>
    <w:rsid w:val="001C1417"/>
    <w:rsid w:val="001D70B0"/>
    <w:rsid w:val="001E1F81"/>
    <w:rsid w:val="001E38D5"/>
    <w:rsid w:val="001F10F6"/>
    <w:rsid w:val="001F1AB7"/>
    <w:rsid w:val="00203687"/>
    <w:rsid w:val="002109AF"/>
    <w:rsid w:val="00212995"/>
    <w:rsid w:val="002243B1"/>
    <w:rsid w:val="00233421"/>
    <w:rsid w:val="00241D9E"/>
    <w:rsid w:val="002632D6"/>
    <w:rsid w:val="00273A16"/>
    <w:rsid w:val="0027550F"/>
    <w:rsid w:val="00283D0F"/>
    <w:rsid w:val="002920CA"/>
    <w:rsid w:val="002A0D26"/>
    <w:rsid w:val="002B4475"/>
    <w:rsid w:val="002C3417"/>
    <w:rsid w:val="002D60FF"/>
    <w:rsid w:val="002E59A5"/>
    <w:rsid w:val="002E625F"/>
    <w:rsid w:val="00300EEA"/>
    <w:rsid w:val="0030688F"/>
    <w:rsid w:val="00307243"/>
    <w:rsid w:val="003143C7"/>
    <w:rsid w:val="0031642B"/>
    <w:rsid w:val="00336D24"/>
    <w:rsid w:val="00342707"/>
    <w:rsid w:val="0034310E"/>
    <w:rsid w:val="00351277"/>
    <w:rsid w:val="003518AC"/>
    <w:rsid w:val="00362410"/>
    <w:rsid w:val="0037052F"/>
    <w:rsid w:val="00377DC0"/>
    <w:rsid w:val="0038243A"/>
    <w:rsid w:val="00382E5F"/>
    <w:rsid w:val="00394CFC"/>
    <w:rsid w:val="003B58CD"/>
    <w:rsid w:val="003C3452"/>
    <w:rsid w:val="003D0580"/>
    <w:rsid w:val="003D1C53"/>
    <w:rsid w:val="004025B5"/>
    <w:rsid w:val="00404A5B"/>
    <w:rsid w:val="0040632D"/>
    <w:rsid w:val="004155D3"/>
    <w:rsid w:val="004509DB"/>
    <w:rsid w:val="00456295"/>
    <w:rsid w:val="00473561"/>
    <w:rsid w:val="00490773"/>
    <w:rsid w:val="004A5C51"/>
    <w:rsid w:val="004B267B"/>
    <w:rsid w:val="004B303E"/>
    <w:rsid w:val="004C449F"/>
    <w:rsid w:val="004C617A"/>
    <w:rsid w:val="004E3876"/>
    <w:rsid w:val="004E7492"/>
    <w:rsid w:val="005001ED"/>
    <w:rsid w:val="005048BE"/>
    <w:rsid w:val="0051405D"/>
    <w:rsid w:val="00526C64"/>
    <w:rsid w:val="005539FB"/>
    <w:rsid w:val="00561516"/>
    <w:rsid w:val="00564425"/>
    <w:rsid w:val="0056796F"/>
    <w:rsid w:val="0057722B"/>
    <w:rsid w:val="00577AC1"/>
    <w:rsid w:val="00577B5D"/>
    <w:rsid w:val="005823E9"/>
    <w:rsid w:val="00593D6D"/>
    <w:rsid w:val="005B1644"/>
    <w:rsid w:val="005B1E47"/>
    <w:rsid w:val="005D4629"/>
    <w:rsid w:val="005D492F"/>
    <w:rsid w:val="005E6ACF"/>
    <w:rsid w:val="005F1D7A"/>
    <w:rsid w:val="005F5FE4"/>
    <w:rsid w:val="005F746D"/>
    <w:rsid w:val="00632D70"/>
    <w:rsid w:val="006422A0"/>
    <w:rsid w:val="00652074"/>
    <w:rsid w:val="00655B52"/>
    <w:rsid w:val="0066263F"/>
    <w:rsid w:val="006668BC"/>
    <w:rsid w:val="00667D13"/>
    <w:rsid w:val="00685B31"/>
    <w:rsid w:val="00687962"/>
    <w:rsid w:val="00690C03"/>
    <w:rsid w:val="0069389F"/>
    <w:rsid w:val="006A2751"/>
    <w:rsid w:val="006A4580"/>
    <w:rsid w:val="006A6579"/>
    <w:rsid w:val="006B151A"/>
    <w:rsid w:val="006B2830"/>
    <w:rsid w:val="006B2AB0"/>
    <w:rsid w:val="006C0BBC"/>
    <w:rsid w:val="006C31B8"/>
    <w:rsid w:val="006C5DE6"/>
    <w:rsid w:val="006C68EF"/>
    <w:rsid w:val="006C68F7"/>
    <w:rsid w:val="006D36FE"/>
    <w:rsid w:val="006E6110"/>
    <w:rsid w:val="006E7EDA"/>
    <w:rsid w:val="006F62E1"/>
    <w:rsid w:val="00722700"/>
    <w:rsid w:val="00736BA7"/>
    <w:rsid w:val="0074021D"/>
    <w:rsid w:val="007461D1"/>
    <w:rsid w:val="007543B2"/>
    <w:rsid w:val="007544DA"/>
    <w:rsid w:val="00757A5D"/>
    <w:rsid w:val="00763CEF"/>
    <w:rsid w:val="00771300"/>
    <w:rsid w:val="00774D05"/>
    <w:rsid w:val="007754A1"/>
    <w:rsid w:val="00791DAC"/>
    <w:rsid w:val="007A285B"/>
    <w:rsid w:val="007B7D38"/>
    <w:rsid w:val="007C1142"/>
    <w:rsid w:val="007C1F57"/>
    <w:rsid w:val="007C4799"/>
    <w:rsid w:val="007D76F1"/>
    <w:rsid w:val="007E60FB"/>
    <w:rsid w:val="007F00B5"/>
    <w:rsid w:val="00801CE1"/>
    <w:rsid w:val="00804116"/>
    <w:rsid w:val="00817877"/>
    <w:rsid w:val="00824023"/>
    <w:rsid w:val="00824309"/>
    <w:rsid w:val="00852ABD"/>
    <w:rsid w:val="00855BCB"/>
    <w:rsid w:val="00857DD0"/>
    <w:rsid w:val="00863DA0"/>
    <w:rsid w:val="0086758F"/>
    <w:rsid w:val="00876082"/>
    <w:rsid w:val="00881E02"/>
    <w:rsid w:val="008843B2"/>
    <w:rsid w:val="008953BE"/>
    <w:rsid w:val="008B42A3"/>
    <w:rsid w:val="008D4A92"/>
    <w:rsid w:val="008D5FF5"/>
    <w:rsid w:val="008F5D15"/>
    <w:rsid w:val="009058E8"/>
    <w:rsid w:val="009073F2"/>
    <w:rsid w:val="009106A6"/>
    <w:rsid w:val="00925F3A"/>
    <w:rsid w:val="00930FF2"/>
    <w:rsid w:val="00931B9C"/>
    <w:rsid w:val="009400D3"/>
    <w:rsid w:val="0095021E"/>
    <w:rsid w:val="009802A1"/>
    <w:rsid w:val="009813AA"/>
    <w:rsid w:val="009814B2"/>
    <w:rsid w:val="00991316"/>
    <w:rsid w:val="009B3F10"/>
    <w:rsid w:val="009C11AF"/>
    <w:rsid w:val="009C7CEC"/>
    <w:rsid w:val="009D39D4"/>
    <w:rsid w:val="009D4E1D"/>
    <w:rsid w:val="009E0A12"/>
    <w:rsid w:val="009F7E14"/>
    <w:rsid w:val="00A06140"/>
    <w:rsid w:val="00A14106"/>
    <w:rsid w:val="00A245D8"/>
    <w:rsid w:val="00A40B95"/>
    <w:rsid w:val="00A44E9E"/>
    <w:rsid w:val="00A67281"/>
    <w:rsid w:val="00A926F7"/>
    <w:rsid w:val="00A96EDD"/>
    <w:rsid w:val="00AE55E2"/>
    <w:rsid w:val="00AF0102"/>
    <w:rsid w:val="00AF1415"/>
    <w:rsid w:val="00AF2B82"/>
    <w:rsid w:val="00AF68B8"/>
    <w:rsid w:val="00B0076C"/>
    <w:rsid w:val="00B1328A"/>
    <w:rsid w:val="00B23FD6"/>
    <w:rsid w:val="00B26334"/>
    <w:rsid w:val="00B45213"/>
    <w:rsid w:val="00B514AD"/>
    <w:rsid w:val="00B614CD"/>
    <w:rsid w:val="00B61828"/>
    <w:rsid w:val="00B82867"/>
    <w:rsid w:val="00BA21DC"/>
    <w:rsid w:val="00BA3BFD"/>
    <w:rsid w:val="00BB4574"/>
    <w:rsid w:val="00BB467E"/>
    <w:rsid w:val="00BB679E"/>
    <w:rsid w:val="00BC6C66"/>
    <w:rsid w:val="00BD1E7A"/>
    <w:rsid w:val="00BD2CE3"/>
    <w:rsid w:val="00BE0E29"/>
    <w:rsid w:val="00BF3E8A"/>
    <w:rsid w:val="00BF5D15"/>
    <w:rsid w:val="00C0219F"/>
    <w:rsid w:val="00C02257"/>
    <w:rsid w:val="00C165B7"/>
    <w:rsid w:val="00C31A59"/>
    <w:rsid w:val="00C36F8D"/>
    <w:rsid w:val="00C46B30"/>
    <w:rsid w:val="00C473F4"/>
    <w:rsid w:val="00C651CA"/>
    <w:rsid w:val="00C67A10"/>
    <w:rsid w:val="00C7401C"/>
    <w:rsid w:val="00C74451"/>
    <w:rsid w:val="00C92243"/>
    <w:rsid w:val="00C955E7"/>
    <w:rsid w:val="00C9718C"/>
    <w:rsid w:val="00C976B9"/>
    <w:rsid w:val="00CA4001"/>
    <w:rsid w:val="00CB19DE"/>
    <w:rsid w:val="00CB450E"/>
    <w:rsid w:val="00CD7D79"/>
    <w:rsid w:val="00CE2A33"/>
    <w:rsid w:val="00CE3307"/>
    <w:rsid w:val="00D00E19"/>
    <w:rsid w:val="00D24340"/>
    <w:rsid w:val="00D26468"/>
    <w:rsid w:val="00D36F97"/>
    <w:rsid w:val="00D4201D"/>
    <w:rsid w:val="00D5234E"/>
    <w:rsid w:val="00D629CF"/>
    <w:rsid w:val="00D93294"/>
    <w:rsid w:val="00DB0792"/>
    <w:rsid w:val="00DB79D6"/>
    <w:rsid w:val="00DC2CFC"/>
    <w:rsid w:val="00DC59E0"/>
    <w:rsid w:val="00DD4A3D"/>
    <w:rsid w:val="00DF2AD3"/>
    <w:rsid w:val="00E157CD"/>
    <w:rsid w:val="00E231C9"/>
    <w:rsid w:val="00E318D2"/>
    <w:rsid w:val="00E374BE"/>
    <w:rsid w:val="00E448E0"/>
    <w:rsid w:val="00E513D3"/>
    <w:rsid w:val="00E52DB2"/>
    <w:rsid w:val="00E533D6"/>
    <w:rsid w:val="00E614BA"/>
    <w:rsid w:val="00E641D1"/>
    <w:rsid w:val="00E83024"/>
    <w:rsid w:val="00E84279"/>
    <w:rsid w:val="00EF29DA"/>
    <w:rsid w:val="00F032A8"/>
    <w:rsid w:val="00F10A2D"/>
    <w:rsid w:val="00F17A3C"/>
    <w:rsid w:val="00F32CAF"/>
    <w:rsid w:val="00F3586E"/>
    <w:rsid w:val="00F47E8C"/>
    <w:rsid w:val="00F819F0"/>
    <w:rsid w:val="00F82465"/>
    <w:rsid w:val="00F84976"/>
    <w:rsid w:val="00F86241"/>
    <w:rsid w:val="00FA1481"/>
    <w:rsid w:val="00FA4B2F"/>
    <w:rsid w:val="00FD43E9"/>
    <w:rsid w:val="00FD65DC"/>
    <w:rsid w:val="00FE49AC"/>
    <w:rsid w:val="00FE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6E8D3007-33D7-4B36-AC0D-BA05E241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3C7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 字元 字元 字元 字元"/>
    <w:basedOn w:val="a"/>
    <w:uiPriority w:val="99"/>
    <w:rsid w:val="005D4629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table" w:styleId="a4">
    <w:name w:val="Table Grid"/>
    <w:basedOn w:val="a1"/>
    <w:uiPriority w:val="99"/>
    <w:rsid w:val="005D4629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24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D24340"/>
    <w:rPr>
      <w:rFonts w:cs="Times New Roman"/>
      <w:kern w:val="2"/>
    </w:rPr>
  </w:style>
  <w:style w:type="paragraph" w:styleId="a7">
    <w:name w:val="footer"/>
    <w:basedOn w:val="a"/>
    <w:link w:val="a8"/>
    <w:uiPriority w:val="99"/>
    <w:rsid w:val="00D24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24340"/>
    <w:rPr>
      <w:rFonts w:cs="Times New Roman"/>
      <w:kern w:val="2"/>
    </w:rPr>
  </w:style>
  <w:style w:type="character" w:styleId="a9">
    <w:name w:val="annotation reference"/>
    <w:basedOn w:val="a0"/>
    <w:uiPriority w:val="99"/>
    <w:rsid w:val="00D5234E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D5234E"/>
  </w:style>
  <w:style w:type="character" w:customStyle="1" w:styleId="ab">
    <w:name w:val="註解文字 字元"/>
    <w:basedOn w:val="a0"/>
    <w:link w:val="aa"/>
    <w:uiPriority w:val="99"/>
    <w:locked/>
    <w:rsid w:val="00D5234E"/>
    <w:rPr>
      <w:rFonts w:cs="Times New Roman"/>
      <w:kern w:val="2"/>
      <w:sz w:val="24"/>
    </w:rPr>
  </w:style>
  <w:style w:type="paragraph" w:styleId="ac">
    <w:name w:val="annotation subject"/>
    <w:basedOn w:val="aa"/>
    <w:next w:val="aa"/>
    <w:link w:val="ad"/>
    <w:uiPriority w:val="99"/>
    <w:rsid w:val="00D5234E"/>
    <w:rPr>
      <w:b/>
      <w:bCs/>
    </w:rPr>
  </w:style>
  <w:style w:type="character" w:customStyle="1" w:styleId="ad">
    <w:name w:val="註解主旨 字元"/>
    <w:basedOn w:val="ab"/>
    <w:link w:val="ac"/>
    <w:uiPriority w:val="99"/>
    <w:locked/>
    <w:rsid w:val="00D5234E"/>
    <w:rPr>
      <w:rFonts w:cs="Times New Roman"/>
      <w:b/>
      <w:kern w:val="2"/>
      <w:sz w:val="24"/>
    </w:rPr>
  </w:style>
  <w:style w:type="paragraph" w:styleId="ae">
    <w:name w:val="Balloon Text"/>
    <w:basedOn w:val="a"/>
    <w:link w:val="af"/>
    <w:uiPriority w:val="99"/>
    <w:rsid w:val="00D5234E"/>
    <w:rPr>
      <w:rFonts w:ascii="Cambria" w:hAnsi="Cambria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locked/>
    <w:rsid w:val="00D5234E"/>
    <w:rPr>
      <w:rFonts w:ascii="Cambria" w:eastAsia="新細明體" w:hAnsi="Cambria" w:cs="Times New Roman"/>
      <w:kern w:val="2"/>
      <w:sz w:val="18"/>
    </w:rPr>
  </w:style>
  <w:style w:type="paragraph" w:customStyle="1" w:styleId="1">
    <w:name w:val="清單段落1"/>
    <w:basedOn w:val="a"/>
    <w:uiPriority w:val="99"/>
    <w:rsid w:val="00C92243"/>
    <w:pPr>
      <w:ind w:leftChars="200" w:left="480"/>
    </w:pPr>
    <w:rPr>
      <w:rFonts w:ascii="Calibri" w:hAnsi="Calibri"/>
      <w:szCs w:val="22"/>
    </w:rPr>
  </w:style>
  <w:style w:type="paragraph" w:styleId="af0">
    <w:name w:val="List Paragraph"/>
    <w:basedOn w:val="a"/>
    <w:uiPriority w:val="99"/>
    <w:qFormat/>
    <w:rsid w:val="0066263F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28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262F5-53E5-4EA3-A06B-D8F3BF3B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3568</Words>
  <Characters>571</Characters>
  <Application>Microsoft Office Word</Application>
  <DocSecurity>0</DocSecurity>
  <Lines>4</Lines>
  <Paragraphs>8</Paragraphs>
  <ScaleCrop>false</ScaleCrop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澎湖縣○○國中（小）○○學年度第○○學期課程發展委員會（領域教學研究會）議程</dc:title>
  <dc:creator>USER</dc:creator>
  <cp:lastModifiedBy>WGPS</cp:lastModifiedBy>
  <cp:revision>5</cp:revision>
  <cp:lastPrinted>2017-02-15T05:28:00Z</cp:lastPrinted>
  <dcterms:created xsi:type="dcterms:W3CDTF">2019-10-07T04:02:00Z</dcterms:created>
  <dcterms:modified xsi:type="dcterms:W3CDTF">2019-11-29T03:02:00Z</dcterms:modified>
</cp:coreProperties>
</file>