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83" w:rsidRDefault="00CD4D83" w:rsidP="00790558">
      <w:pPr>
        <w:widowControl/>
        <w:rPr>
          <w:szCs w:val="28"/>
        </w:rPr>
      </w:pPr>
      <w:r>
        <w:rPr>
          <w:rFonts w:asciiTheme="minorEastAsia" w:hAnsiTheme="minorEastAsia" w:hint="eastAsia"/>
          <w:szCs w:val="28"/>
        </w:rPr>
        <w:t>附錄-2</w:t>
      </w:r>
    </w:p>
    <w:p w:rsidR="00CD4D83" w:rsidRPr="007154B3" w:rsidRDefault="00CD4D83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 w:rsidRPr="007154B3">
        <w:rPr>
          <w:rFonts w:ascii="標楷體" w:eastAsia="標楷體" w:hAnsi="標楷體" w:hint="eastAsia"/>
          <w:sz w:val="32"/>
          <w:szCs w:val="32"/>
        </w:rPr>
        <w:t>澎湖縣</w:t>
      </w:r>
      <w:r w:rsidR="008D2281">
        <w:rPr>
          <w:rFonts w:ascii="標楷體" w:eastAsia="標楷體" w:hAnsi="標楷體" w:hint="eastAsia"/>
          <w:sz w:val="32"/>
          <w:szCs w:val="32"/>
        </w:rPr>
        <w:t>108</w:t>
      </w:r>
      <w:r w:rsidRPr="007154B3">
        <w:rPr>
          <w:rFonts w:ascii="標楷體" w:eastAsia="標楷體" w:hAnsi="標楷體" w:hint="eastAsia"/>
          <w:sz w:val="32"/>
          <w:szCs w:val="32"/>
        </w:rPr>
        <w:t>學年度</w:t>
      </w:r>
      <w:r w:rsidR="008D2281">
        <w:rPr>
          <w:rFonts w:ascii="標楷體" w:eastAsia="標楷體" w:hAnsi="標楷體" w:hint="eastAsia"/>
          <w:sz w:val="32"/>
          <w:szCs w:val="32"/>
        </w:rPr>
        <w:t>石泉</w:t>
      </w:r>
      <w:r w:rsidR="00052710" w:rsidRPr="007154B3">
        <w:rPr>
          <w:rFonts w:ascii="標楷體" w:eastAsia="標楷體" w:hAnsi="標楷體" w:hint="eastAsia"/>
          <w:sz w:val="32"/>
          <w:szCs w:val="32"/>
        </w:rPr>
        <w:t>國小</w:t>
      </w:r>
      <w:r>
        <w:rPr>
          <w:rFonts w:ascii="標楷體" w:eastAsia="標楷體" w:hAnsi="標楷體" w:hint="eastAsia"/>
          <w:sz w:val="32"/>
          <w:szCs w:val="32"/>
        </w:rPr>
        <w:t>教學活動設計單（授課者填寫）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3604"/>
        <w:gridCol w:w="791"/>
        <w:gridCol w:w="780"/>
        <w:gridCol w:w="3277"/>
      </w:tblGrid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76C3D">
              <w:rPr>
                <w:rFonts w:ascii="標楷體" w:eastAsia="標楷體" w:hAnsi="標楷體" w:hint="eastAsia"/>
                <w:szCs w:val="28"/>
              </w:rPr>
              <w:t>授課教師</w:t>
            </w:r>
          </w:p>
        </w:tc>
        <w:tc>
          <w:tcPr>
            <w:tcW w:w="3604" w:type="dxa"/>
          </w:tcPr>
          <w:p w:rsidR="00CD4D83" w:rsidRPr="00376C3D" w:rsidRDefault="00073A0B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吳鈺婷</w:t>
            </w:r>
          </w:p>
        </w:tc>
        <w:tc>
          <w:tcPr>
            <w:tcW w:w="791" w:type="dxa"/>
            <w:vMerge w:val="restart"/>
            <w:textDirection w:val="tbRlV"/>
            <w:vAlign w:val="center"/>
          </w:tcPr>
          <w:p w:rsidR="00CD4D83" w:rsidRPr="00376C3D" w:rsidRDefault="00CD4D83" w:rsidP="002F76C5">
            <w:pPr>
              <w:ind w:left="113" w:right="113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學習目標</w:t>
            </w:r>
          </w:p>
        </w:tc>
        <w:tc>
          <w:tcPr>
            <w:tcW w:w="4057" w:type="dxa"/>
            <w:gridSpan w:val="2"/>
            <w:vMerge w:val="restart"/>
          </w:tcPr>
          <w:p w:rsidR="00CD4D83" w:rsidRPr="002B0EB1" w:rsidRDefault="002B0EB1" w:rsidP="002B0EB1">
            <w:pPr>
              <w:pStyle w:val="a5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B0EB1">
              <w:rPr>
                <w:rFonts w:ascii="標楷體" w:eastAsia="標楷體" w:hAnsi="標楷體" w:hint="eastAsia"/>
                <w:szCs w:val="28"/>
              </w:rPr>
              <w:t>能仔細聆聽有關「巴拉告」的說明</w:t>
            </w:r>
          </w:p>
          <w:p w:rsidR="002B0EB1" w:rsidRPr="002B0EB1" w:rsidRDefault="002B0EB1" w:rsidP="002B0EB1">
            <w:pPr>
              <w:pStyle w:val="a5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能觀察實物或圖片，簡要說明</w:t>
            </w:r>
            <w:r w:rsidRPr="002B0EB1">
              <w:rPr>
                <w:rFonts w:ascii="標楷體" w:eastAsia="標楷體" w:hAnsi="標楷體" w:hint="eastAsia"/>
                <w:szCs w:val="28"/>
              </w:rPr>
              <w:t>「巴拉告」</w:t>
            </w:r>
            <w:r>
              <w:rPr>
                <w:rFonts w:ascii="標楷體" w:eastAsia="標楷體" w:hAnsi="標楷體" w:hint="eastAsia"/>
                <w:szCs w:val="28"/>
              </w:rPr>
              <w:t>的特色</w:t>
            </w:r>
          </w:p>
        </w:tc>
      </w:tr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年</w:t>
            </w:r>
            <w:r w:rsidR="00C61149">
              <w:rPr>
                <w:rFonts w:ascii="標楷體" w:eastAsia="標楷體" w:hAnsi="標楷體" w:hint="eastAsia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Cs w:val="28"/>
              </w:rPr>
              <w:t>級</w:t>
            </w:r>
          </w:p>
        </w:tc>
        <w:tc>
          <w:tcPr>
            <w:tcW w:w="3604" w:type="dxa"/>
          </w:tcPr>
          <w:p w:rsidR="00CD4D83" w:rsidRPr="00376C3D" w:rsidRDefault="00073A0B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三</w:t>
            </w:r>
          </w:p>
        </w:tc>
        <w:tc>
          <w:tcPr>
            <w:tcW w:w="791" w:type="dxa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57" w:type="dxa"/>
            <w:gridSpan w:val="2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教學領域</w:t>
            </w:r>
          </w:p>
        </w:tc>
        <w:tc>
          <w:tcPr>
            <w:tcW w:w="3604" w:type="dxa"/>
          </w:tcPr>
          <w:p w:rsidR="00CD4D83" w:rsidRPr="00376C3D" w:rsidRDefault="001D069E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國語</w:t>
            </w:r>
          </w:p>
        </w:tc>
        <w:tc>
          <w:tcPr>
            <w:tcW w:w="791" w:type="dxa"/>
            <w:vMerge w:val="restart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學生先備經驗或教材分析</w:t>
            </w:r>
          </w:p>
        </w:tc>
        <w:tc>
          <w:tcPr>
            <w:tcW w:w="4057" w:type="dxa"/>
            <w:gridSpan w:val="2"/>
            <w:vMerge w:val="restart"/>
          </w:tcPr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1. </w:t>
            </w:r>
            <w:r w:rsidRPr="00FA3285">
              <w:rPr>
                <w:rFonts w:ascii="標楷體" w:eastAsia="標楷體" w:hAnsi="標楷體" w:hint="eastAsia"/>
                <w:sz w:val="20"/>
              </w:rPr>
              <w:t>能運用注音符號輔助識字，擴充閱讀。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2. </w:t>
            </w:r>
            <w:r w:rsidRPr="00FA3285">
              <w:rPr>
                <w:rFonts w:ascii="標楷體" w:eastAsia="標楷體" w:hAnsi="標楷體" w:hint="eastAsia"/>
                <w:sz w:val="20"/>
              </w:rPr>
              <w:t>能培養良好的聆聽態度。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3. </w:t>
            </w:r>
            <w:r w:rsidRPr="00FA3285">
              <w:rPr>
                <w:rFonts w:ascii="標楷體" w:eastAsia="標楷體" w:hAnsi="標楷體" w:hint="eastAsia"/>
                <w:sz w:val="20"/>
              </w:rPr>
              <w:t>能依照文意概略讀出文章的結構。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4. </w:t>
            </w:r>
            <w:r w:rsidRPr="00FA3285">
              <w:rPr>
                <w:rFonts w:ascii="標楷體" w:eastAsia="標楷體" w:hAnsi="標楷體" w:hint="eastAsia"/>
                <w:sz w:val="20"/>
              </w:rPr>
              <w:t>能夠生動的看圖說故事。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5. </w:t>
            </w:r>
            <w:r w:rsidRPr="00FA3285">
              <w:rPr>
                <w:rFonts w:ascii="標楷體" w:eastAsia="標楷體" w:hAnsi="標楷體" w:hint="eastAsia"/>
                <w:sz w:val="20"/>
              </w:rPr>
              <w:t>能認識常用漢字七百到八百字。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6. </w:t>
            </w:r>
            <w:r w:rsidRPr="00FA3285">
              <w:rPr>
                <w:rFonts w:ascii="標楷體" w:eastAsia="標楷體" w:hAnsi="標楷體" w:hint="eastAsia"/>
                <w:sz w:val="20"/>
              </w:rPr>
              <w:t>能利用部首或簡單造字原理輔助識字。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7. </w:t>
            </w:r>
            <w:r w:rsidRPr="00FA3285">
              <w:rPr>
                <w:rFonts w:ascii="標楷體" w:eastAsia="標楷體" w:hAnsi="標楷體" w:hint="eastAsia"/>
                <w:sz w:val="20"/>
              </w:rPr>
              <w:t>能掌握基本筆畫的名稱、字形和筆順</w:t>
            </w:r>
            <w:r w:rsidRPr="00FA3285">
              <w:rPr>
                <w:rFonts w:ascii="標楷體" w:eastAsia="標楷體" w:hAnsi="標楷體"/>
                <w:sz w:val="20"/>
              </w:rPr>
              <w:t>(</w:t>
            </w:r>
            <w:r w:rsidRPr="00FA3285">
              <w:rPr>
                <w:rFonts w:ascii="標楷體" w:eastAsia="標楷體" w:hAnsi="標楷體" w:hint="eastAsia"/>
                <w:sz w:val="20"/>
              </w:rPr>
              <w:t>能配合識字教學用正確工整的硬筆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 w:hint="eastAsia"/>
                <w:sz w:val="20"/>
              </w:rPr>
              <w:t>字寫作業)。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8. </w:t>
            </w:r>
            <w:r w:rsidRPr="00FA3285">
              <w:rPr>
                <w:rFonts w:ascii="標楷體" w:eastAsia="標楷體" w:hAnsi="標楷體" w:hint="eastAsia"/>
                <w:sz w:val="20"/>
              </w:rPr>
              <w:t>能讀懂課文內容，了解文章的大意。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 xml:space="preserve">9. </w:t>
            </w:r>
            <w:r w:rsidRPr="00FA3285">
              <w:rPr>
                <w:rFonts w:ascii="標楷體" w:eastAsia="標楷體" w:hAnsi="標楷體" w:hint="eastAsia"/>
                <w:sz w:val="20"/>
              </w:rPr>
              <w:t>能掌握基本的閱讀技巧</w:t>
            </w:r>
            <w:r w:rsidRPr="00FA3285">
              <w:rPr>
                <w:rFonts w:ascii="標楷體" w:eastAsia="標楷體" w:hAnsi="標楷體"/>
                <w:sz w:val="20"/>
              </w:rPr>
              <w:t>(</w:t>
            </w:r>
            <w:r w:rsidRPr="00FA3285">
              <w:rPr>
                <w:rFonts w:ascii="標楷體" w:eastAsia="標楷體" w:hAnsi="標楷體" w:hint="eastAsia"/>
                <w:sz w:val="20"/>
              </w:rPr>
              <w:t>能從閱讀材料中，培養分析歸納的能力</w:t>
            </w:r>
            <w:r w:rsidRPr="00FA3285">
              <w:rPr>
                <w:rFonts w:ascii="標楷體" w:eastAsia="標楷體" w:hAnsi="標楷體"/>
                <w:sz w:val="20"/>
              </w:rPr>
              <w:t>)</w:t>
            </w:r>
          </w:p>
          <w:p w:rsidR="00FA3285" w:rsidRPr="00FA3285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/>
                <w:sz w:val="20"/>
              </w:rPr>
              <w:t>10.</w:t>
            </w:r>
            <w:r w:rsidRPr="00FA3285">
              <w:rPr>
                <w:rFonts w:ascii="標楷體" w:eastAsia="標楷體" w:hAnsi="標楷體" w:hint="eastAsia"/>
                <w:sz w:val="20"/>
              </w:rPr>
              <w:t>能擴充詞彙，正確的遣詞造句，並練習常用的基本句型</w:t>
            </w:r>
            <w:r w:rsidRPr="00FA3285">
              <w:rPr>
                <w:rFonts w:ascii="標楷體" w:eastAsia="標楷體" w:hAnsi="標楷體"/>
                <w:sz w:val="20"/>
              </w:rPr>
              <w:t>(</w:t>
            </w:r>
            <w:r w:rsidRPr="00FA3285">
              <w:rPr>
                <w:rFonts w:ascii="標楷體" w:eastAsia="標楷體" w:hAnsi="標楷體" w:hint="eastAsia"/>
                <w:sz w:val="20"/>
              </w:rPr>
              <w:t>能運用學過的字</w:t>
            </w:r>
          </w:p>
          <w:p w:rsidR="00CD4D83" w:rsidRDefault="00FA3285" w:rsidP="00FA3285">
            <w:pPr>
              <w:rPr>
                <w:rFonts w:ascii="標楷體" w:eastAsia="標楷體" w:hAnsi="標楷體"/>
                <w:sz w:val="20"/>
              </w:rPr>
            </w:pPr>
            <w:r w:rsidRPr="00FA3285">
              <w:rPr>
                <w:rFonts w:ascii="標楷體" w:eastAsia="標楷體" w:hAnsi="標楷體" w:hint="eastAsia"/>
                <w:sz w:val="20"/>
              </w:rPr>
              <w:t>詞，造出通順的短語或句子</w:t>
            </w:r>
            <w:r w:rsidRPr="00FA3285">
              <w:rPr>
                <w:rFonts w:ascii="標楷體" w:eastAsia="標楷體" w:hAnsi="標楷體"/>
                <w:sz w:val="20"/>
              </w:rPr>
              <w:t>)</w:t>
            </w:r>
            <w:r w:rsidRPr="00FA3285">
              <w:rPr>
                <w:rFonts w:ascii="標楷體" w:eastAsia="標楷體" w:hAnsi="標楷體" w:hint="eastAsia"/>
                <w:sz w:val="20"/>
              </w:rPr>
              <w:t>。</w:t>
            </w:r>
          </w:p>
          <w:p w:rsidR="000D3F1F" w:rsidRPr="00376C3D" w:rsidRDefault="000D3F1F" w:rsidP="00FA328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0"/>
              </w:rPr>
              <w:t>本課為說明文，介紹巴拉告的地點、外形、結構、功能、與影響。</w:t>
            </w:r>
          </w:p>
        </w:tc>
      </w:tr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C86A9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教學單元</w:t>
            </w:r>
          </w:p>
        </w:tc>
        <w:tc>
          <w:tcPr>
            <w:tcW w:w="3604" w:type="dxa"/>
          </w:tcPr>
          <w:p w:rsidR="00CD4D83" w:rsidRPr="00376C3D" w:rsidRDefault="00FA3285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第七課 馬太鞍的巴拉告</w:t>
            </w:r>
          </w:p>
        </w:tc>
        <w:tc>
          <w:tcPr>
            <w:tcW w:w="791" w:type="dxa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57" w:type="dxa"/>
            <w:gridSpan w:val="2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教材來源</w:t>
            </w:r>
          </w:p>
        </w:tc>
        <w:tc>
          <w:tcPr>
            <w:tcW w:w="3604" w:type="dxa"/>
          </w:tcPr>
          <w:p w:rsidR="00CD4D83" w:rsidRPr="00376C3D" w:rsidRDefault="001D069E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康軒國語</w:t>
            </w:r>
            <w:r w:rsidR="00D95AF1">
              <w:rPr>
                <w:rFonts w:ascii="標楷體" w:eastAsia="標楷體" w:hAnsi="標楷體" w:hint="eastAsia"/>
                <w:szCs w:val="28"/>
              </w:rPr>
              <w:t>三上</w:t>
            </w:r>
            <w:r>
              <w:rPr>
                <w:rFonts w:ascii="標楷體" w:eastAsia="標楷體" w:hAnsi="標楷體" w:hint="eastAsia"/>
                <w:szCs w:val="28"/>
              </w:rPr>
              <w:t>第</w:t>
            </w:r>
            <w:r w:rsidR="00D95AF1">
              <w:rPr>
                <w:rFonts w:ascii="標楷體" w:eastAsia="標楷體" w:hAnsi="標楷體" w:hint="eastAsia"/>
                <w:szCs w:val="28"/>
              </w:rPr>
              <w:t>7</w:t>
            </w:r>
            <w:r>
              <w:rPr>
                <w:rFonts w:ascii="標楷體" w:eastAsia="標楷體" w:hAnsi="標楷體" w:hint="eastAsia"/>
                <w:szCs w:val="28"/>
              </w:rPr>
              <w:t>課</w:t>
            </w:r>
          </w:p>
        </w:tc>
        <w:tc>
          <w:tcPr>
            <w:tcW w:w="791" w:type="dxa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57" w:type="dxa"/>
            <w:gridSpan w:val="2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CD4D83" w:rsidTr="002F76C5">
        <w:trPr>
          <w:trHeight w:val="865"/>
        </w:trPr>
        <w:tc>
          <w:tcPr>
            <w:tcW w:w="1242" w:type="dxa"/>
            <w:vAlign w:val="center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教學日期</w:t>
            </w:r>
          </w:p>
        </w:tc>
        <w:tc>
          <w:tcPr>
            <w:tcW w:w="3604" w:type="dxa"/>
            <w:vAlign w:val="center"/>
          </w:tcPr>
          <w:p w:rsidR="00CD4D83" w:rsidRDefault="00D95AF1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108</w:t>
            </w:r>
            <w:r w:rsidR="00CD4D83">
              <w:rPr>
                <w:rFonts w:ascii="標楷體" w:eastAsia="標楷體" w:hAnsi="標楷體" w:hint="eastAsia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Cs w:val="28"/>
              </w:rPr>
              <w:t>10</w:t>
            </w:r>
            <w:r w:rsidR="00CD4D83">
              <w:rPr>
                <w:rFonts w:ascii="標楷體" w:eastAsia="標楷體" w:hAnsi="標楷體" w:hint="eastAsia"/>
                <w:szCs w:val="28"/>
              </w:rPr>
              <w:t xml:space="preserve"> 月</w:t>
            </w:r>
            <w:r w:rsidR="00233DB9">
              <w:rPr>
                <w:rFonts w:ascii="標楷體" w:eastAsia="標楷體" w:hAnsi="標楷體" w:hint="eastAsia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Cs w:val="28"/>
              </w:rPr>
              <w:t>22</w:t>
            </w:r>
            <w:r w:rsidR="00CD4D83">
              <w:rPr>
                <w:rFonts w:ascii="標楷體" w:eastAsia="標楷體" w:hAnsi="標楷體" w:hint="eastAsia"/>
                <w:szCs w:val="28"/>
              </w:rPr>
              <w:t xml:space="preserve"> 日</w:t>
            </w:r>
          </w:p>
          <w:p w:rsidR="00CD4D83" w:rsidRPr="00376C3D" w:rsidRDefault="00D95AF1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上</w:t>
            </w:r>
            <w:r w:rsidR="00CD4D83">
              <w:rPr>
                <w:rFonts w:ascii="標楷體" w:eastAsia="標楷體" w:hAnsi="標楷體" w:hint="eastAsia"/>
                <w:szCs w:val="28"/>
              </w:rPr>
              <w:t>午第</w:t>
            </w:r>
            <w:r>
              <w:rPr>
                <w:rFonts w:ascii="標楷體" w:eastAsia="標楷體" w:hAnsi="標楷體" w:hint="eastAsia"/>
                <w:szCs w:val="28"/>
              </w:rPr>
              <w:t xml:space="preserve"> 3</w:t>
            </w:r>
            <w:r w:rsidR="00CD4D83">
              <w:rPr>
                <w:rFonts w:ascii="標楷體" w:eastAsia="標楷體" w:hAnsi="標楷體" w:hint="eastAsia"/>
                <w:szCs w:val="28"/>
              </w:rPr>
              <w:t>節</w:t>
            </w:r>
          </w:p>
        </w:tc>
        <w:tc>
          <w:tcPr>
            <w:tcW w:w="791" w:type="dxa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57" w:type="dxa"/>
            <w:gridSpan w:val="2"/>
            <w:vMerge/>
          </w:tcPr>
          <w:p w:rsidR="00CD4D83" w:rsidRPr="00376C3D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CD4D83" w:rsidTr="002F76C5">
        <w:tc>
          <w:tcPr>
            <w:tcW w:w="5637" w:type="dxa"/>
            <w:gridSpan w:val="3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教學活動</w:t>
            </w:r>
          </w:p>
        </w:tc>
        <w:tc>
          <w:tcPr>
            <w:tcW w:w="780" w:type="dxa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3277" w:type="dxa"/>
          </w:tcPr>
          <w:p w:rsidR="00CD4D83" w:rsidRPr="00376C3D" w:rsidRDefault="00CD4D83" w:rsidP="002F76C5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評量方式</w:t>
            </w:r>
          </w:p>
        </w:tc>
      </w:tr>
      <w:tr w:rsidR="00CD4D83" w:rsidTr="002F76C5">
        <w:tc>
          <w:tcPr>
            <w:tcW w:w="5637" w:type="dxa"/>
            <w:gridSpan w:val="3"/>
          </w:tcPr>
          <w:p w:rsidR="00CD4D83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  <w:p w:rsidR="002B0EB1" w:rsidRPr="002B0EB1" w:rsidRDefault="002B0EB1" w:rsidP="002B0EB1">
            <w:pPr>
              <w:rPr>
                <w:rFonts w:ascii="標楷體" w:eastAsia="標楷體" w:hAnsi="標楷體"/>
                <w:szCs w:val="28"/>
              </w:rPr>
            </w:pPr>
            <w:r w:rsidRPr="002B0EB1">
              <w:rPr>
                <w:rFonts w:ascii="標楷體" w:eastAsia="標楷體" w:hAnsi="標楷體" w:hint="eastAsia"/>
                <w:szCs w:val="28"/>
              </w:rPr>
              <w:t>【</w:t>
            </w:r>
            <w:r w:rsidR="00B33F7C">
              <w:rPr>
                <w:rFonts w:ascii="標楷體" w:eastAsia="標楷體" w:hAnsi="標楷體" w:hint="eastAsia"/>
                <w:szCs w:val="28"/>
              </w:rPr>
              <w:t>暖身活動</w:t>
            </w:r>
            <w:r w:rsidRPr="002B0EB1">
              <w:rPr>
                <w:rFonts w:ascii="標楷體" w:eastAsia="標楷體" w:hAnsi="標楷體" w:hint="eastAsia"/>
                <w:szCs w:val="28"/>
              </w:rPr>
              <w:t>、馬太鞍的背景】</w:t>
            </w:r>
          </w:p>
          <w:p w:rsidR="002B0EB1" w:rsidRPr="002B0EB1" w:rsidRDefault="002B0EB1" w:rsidP="002B0EB1">
            <w:pPr>
              <w:rPr>
                <w:rFonts w:ascii="標楷體" w:eastAsia="標楷體" w:hAnsi="標楷體"/>
                <w:szCs w:val="28"/>
              </w:rPr>
            </w:pPr>
            <w:r w:rsidRPr="002B0EB1">
              <w:rPr>
                <w:rFonts w:ascii="標楷體" w:eastAsia="標楷體" w:hAnsi="標楷體" w:hint="eastAsia"/>
                <w:szCs w:val="28"/>
              </w:rPr>
              <w:t>一、</w:t>
            </w:r>
            <w:r w:rsidRPr="002B0EB1">
              <w:rPr>
                <w:rFonts w:ascii="標楷體" w:eastAsia="標楷體" w:hAnsi="標楷體"/>
                <w:szCs w:val="28"/>
              </w:rPr>
              <w:t xml:space="preserve"> </w:t>
            </w:r>
            <w:r w:rsidR="00233DB9">
              <w:rPr>
                <w:rFonts w:ascii="標楷體" w:eastAsia="標楷體" w:hAnsi="標楷體" w:hint="eastAsia"/>
                <w:szCs w:val="28"/>
              </w:rPr>
              <w:t>課文朗讀</w:t>
            </w:r>
          </w:p>
          <w:p w:rsidR="002B0EB1" w:rsidRPr="002B0EB1" w:rsidRDefault="002B0EB1" w:rsidP="002B0EB1">
            <w:pPr>
              <w:rPr>
                <w:rFonts w:ascii="標楷體" w:eastAsia="標楷體" w:hAnsi="標楷體"/>
                <w:szCs w:val="28"/>
              </w:rPr>
            </w:pPr>
            <w:r w:rsidRPr="002B0EB1">
              <w:rPr>
                <w:rFonts w:ascii="標楷體" w:eastAsia="標楷體" w:hAnsi="標楷體" w:hint="eastAsia"/>
                <w:szCs w:val="28"/>
              </w:rPr>
              <w:t>(一)根據第一段課文(魚屋背景介紹)</w:t>
            </w:r>
            <w:r w:rsidR="00117FF5">
              <w:rPr>
                <w:rFonts w:ascii="標楷體" w:eastAsia="標楷體" w:hAnsi="標楷體" w:hint="eastAsia"/>
                <w:szCs w:val="28"/>
              </w:rPr>
              <w:t>中提及「花蓮馬太鞍濕地」，配合臺灣地圖</w:t>
            </w:r>
            <w:r w:rsidRPr="002B0EB1">
              <w:rPr>
                <w:rFonts w:ascii="標楷體" w:eastAsia="標楷體" w:hAnsi="標楷體" w:hint="eastAsia"/>
                <w:szCs w:val="28"/>
              </w:rPr>
              <w:t>，標示出正確地理位置，位於台灣東部。</w:t>
            </w:r>
          </w:p>
          <w:p w:rsidR="00233DB9" w:rsidRDefault="00B33F7C" w:rsidP="002B0EB1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（二）請學生發表捕魚的方式有哪些</w:t>
            </w:r>
            <w:r w:rsidR="00117FF5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5977B1" w:rsidRDefault="005977B1" w:rsidP="002B0EB1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教師歸納並簡略介紹。</w:t>
            </w:r>
          </w:p>
          <w:p w:rsidR="00B33F7C" w:rsidRDefault="00B33F7C" w:rsidP="002B0EB1">
            <w:pPr>
              <w:rPr>
                <w:rFonts w:ascii="標楷體" w:eastAsia="標楷體" w:hAnsi="標楷體"/>
                <w:szCs w:val="28"/>
              </w:rPr>
            </w:pPr>
          </w:p>
          <w:p w:rsidR="002B0EB1" w:rsidRDefault="002B0EB1" w:rsidP="002B0EB1">
            <w:pPr>
              <w:rPr>
                <w:rFonts w:ascii="標楷體" w:eastAsia="標楷體" w:hAnsi="標楷體"/>
                <w:szCs w:val="28"/>
              </w:rPr>
            </w:pPr>
            <w:r w:rsidRPr="002B0EB1">
              <w:rPr>
                <w:rFonts w:ascii="標楷體" w:eastAsia="標楷體" w:hAnsi="標楷體" w:hint="eastAsia"/>
                <w:szCs w:val="28"/>
              </w:rPr>
              <w:t>【</w:t>
            </w:r>
            <w:r w:rsidR="00B33F7C">
              <w:rPr>
                <w:rFonts w:ascii="標楷體" w:eastAsia="標楷體" w:hAnsi="標楷體" w:hint="eastAsia"/>
                <w:szCs w:val="28"/>
              </w:rPr>
              <w:t>發展活動</w:t>
            </w:r>
            <w:r w:rsidRPr="002B0EB1">
              <w:rPr>
                <w:rFonts w:ascii="標楷體" w:eastAsia="標楷體" w:hAnsi="標楷體" w:hint="eastAsia"/>
                <w:szCs w:val="28"/>
              </w:rPr>
              <w:t>、魚屋的構造】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一、內容深究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教師提出問題， 全班共同討論。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 w:rsidRPr="00724F4F">
              <w:rPr>
                <w:rFonts w:ascii="標楷體" w:eastAsia="標楷體" w:hAnsi="標楷體" w:hint="eastAsia"/>
                <w:szCs w:val="28"/>
              </w:rPr>
              <w:t>(一)</w:t>
            </w:r>
            <w:r>
              <w:rPr>
                <w:rFonts w:ascii="標楷體" w:eastAsia="標楷體" w:hAnsi="標楷體" w:hint="eastAsia"/>
                <w:szCs w:val="28"/>
              </w:rPr>
              <w:t>魚屋上層的水生植物有何作用？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 w:rsidRPr="00724F4F">
              <w:rPr>
                <w:rFonts w:ascii="標楷體" w:eastAsia="標楷體" w:hAnsi="標楷體" w:hint="eastAsia"/>
                <w:szCs w:val="28"/>
              </w:rPr>
              <w:t>(二)</w:t>
            </w:r>
            <w:r>
              <w:rPr>
                <w:rFonts w:ascii="標楷體" w:eastAsia="標楷體" w:hAnsi="標楷體" w:hint="eastAsia"/>
                <w:szCs w:val="28"/>
              </w:rPr>
              <w:t>阿美族人如果想吃小魚小蝦，在</w:t>
            </w:r>
            <w:r w:rsidRPr="00724F4F">
              <w:rPr>
                <w:rFonts w:ascii="標楷體" w:eastAsia="標楷體" w:hAnsi="標楷體" w:hint="eastAsia"/>
                <w:szCs w:val="28"/>
              </w:rPr>
              <w:t>「巴拉告」</w:t>
            </w:r>
            <w:r>
              <w:rPr>
                <w:rFonts w:ascii="標楷體" w:eastAsia="標楷體" w:hAnsi="標楷體" w:hint="eastAsia"/>
                <w:szCs w:val="28"/>
              </w:rPr>
              <w:t>的哪層會捕撈到最多</w:t>
            </w:r>
            <w:r w:rsidR="00233DB9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 w:rsidRPr="00724F4F"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</w:rPr>
              <w:t>三</w:t>
            </w:r>
            <w:r w:rsidRPr="00724F4F"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</w:rPr>
              <w:t>透過課文的介紹及解說圖，想一想，哪一種魚喜歡住在底層的竹筒裡呢？</w:t>
            </w:r>
          </w:p>
          <w:p w:rsidR="00724F4F" w:rsidRDefault="00724F4F" w:rsidP="002B0EB1">
            <w:pPr>
              <w:rPr>
                <w:rFonts w:ascii="標楷體" w:eastAsia="標楷體" w:hAnsi="標楷體"/>
                <w:szCs w:val="28"/>
              </w:rPr>
            </w:pPr>
            <w:r w:rsidRPr="00724F4F">
              <w:rPr>
                <w:rFonts w:ascii="標楷體" w:eastAsia="標楷體" w:hAnsi="標楷體" w:hint="eastAsia"/>
                <w:szCs w:val="28"/>
              </w:rPr>
              <w:lastRenderedPageBreak/>
              <w:t>(</w:t>
            </w:r>
            <w:r>
              <w:rPr>
                <w:rFonts w:ascii="標楷體" w:eastAsia="標楷體" w:hAnsi="標楷體" w:hint="eastAsia"/>
                <w:szCs w:val="28"/>
              </w:rPr>
              <w:t>四</w:t>
            </w:r>
            <w:r w:rsidRPr="00724F4F"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</w:rPr>
              <w:t>比一比，</w:t>
            </w:r>
            <w:r w:rsidR="00E77D1C" w:rsidRPr="00E77D1C">
              <w:rPr>
                <w:rFonts w:ascii="標楷體" w:eastAsia="標楷體" w:hAnsi="標楷體" w:hint="eastAsia"/>
                <w:szCs w:val="28"/>
              </w:rPr>
              <w:t>魚屋上層</w:t>
            </w:r>
            <w:r w:rsidR="00E77D1C">
              <w:rPr>
                <w:rFonts w:ascii="標楷體" w:eastAsia="標楷體" w:hAnsi="標楷體" w:hint="eastAsia"/>
                <w:szCs w:val="28"/>
              </w:rPr>
              <w:t>和中層有什麼不同</w:t>
            </w:r>
            <w:r w:rsidR="00233DB9">
              <w:rPr>
                <w:rFonts w:ascii="標楷體" w:eastAsia="標楷體" w:hAnsi="標楷體" w:hint="eastAsia"/>
                <w:szCs w:val="28"/>
              </w:rPr>
              <w:t>，為什麼會吸引不同的魚類居住呢？</w:t>
            </w:r>
          </w:p>
          <w:p w:rsidR="00233DB9" w:rsidRDefault="00233DB9" w:rsidP="002B0EB1">
            <w:pPr>
              <w:rPr>
                <w:rFonts w:ascii="標楷體" w:eastAsia="標楷體" w:hAnsi="標楷體"/>
                <w:szCs w:val="28"/>
              </w:rPr>
            </w:pPr>
            <w:r w:rsidRPr="00233DB9"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</w:rPr>
              <w:t>五</w:t>
            </w:r>
            <w:r w:rsidRPr="00233DB9"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</w:rPr>
              <w:t>說一說阿美族人捕魚的順序及方式：發下圖卡、請各組上台排列圖卡及說明。</w:t>
            </w:r>
          </w:p>
          <w:p w:rsidR="002B0EB1" w:rsidRPr="002B0EB1" w:rsidRDefault="00B33F7C" w:rsidP="002B0EB1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【綜合</w:t>
            </w:r>
            <w:r w:rsidRPr="00B33F7C">
              <w:rPr>
                <w:rFonts w:ascii="標楷體" w:eastAsia="標楷體" w:hAnsi="標楷體" w:hint="eastAsia"/>
                <w:szCs w:val="28"/>
              </w:rPr>
              <w:t>活動、</w:t>
            </w:r>
            <w:r>
              <w:rPr>
                <w:rFonts w:ascii="標楷體" w:eastAsia="標楷體" w:hAnsi="標楷體" w:hint="eastAsia"/>
                <w:szCs w:val="28"/>
              </w:rPr>
              <w:t>課文重點歸納</w:t>
            </w:r>
            <w:r w:rsidRPr="00B33F7C">
              <w:rPr>
                <w:rFonts w:ascii="標楷體" w:eastAsia="標楷體" w:hAnsi="標楷體" w:hint="eastAsia"/>
                <w:szCs w:val="28"/>
              </w:rPr>
              <w:t>】</w:t>
            </w:r>
          </w:p>
          <w:p w:rsidR="00CD4D83" w:rsidRDefault="00233DB9" w:rsidP="00233DB9">
            <w:pPr>
              <w:rPr>
                <w:rFonts w:ascii="標楷體" w:eastAsia="標楷體" w:hAnsi="標楷體"/>
                <w:szCs w:val="28"/>
              </w:rPr>
            </w:pPr>
            <w:r w:rsidRPr="00D64A2E">
              <w:rPr>
                <w:rFonts w:ascii="標楷體" w:eastAsia="標楷體" w:hAnsi="標楷體"/>
                <w:szCs w:val="28"/>
              </w:rPr>
              <w:t xml:space="preserve"> </w:t>
            </w:r>
            <w:r w:rsidR="00B33F7C">
              <w:rPr>
                <w:rFonts w:ascii="標楷體" w:eastAsia="標楷體" w:hAnsi="標楷體" w:hint="eastAsia"/>
                <w:szCs w:val="28"/>
              </w:rPr>
              <w:t>一、教師提問：阿美族人採用的捕魚方式，對自然生態有何關係？</w:t>
            </w:r>
          </w:p>
          <w:p w:rsidR="00B33F7C" w:rsidRPr="00B33F7C" w:rsidRDefault="00B33F7C" w:rsidP="00233DB9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教師引導學生思考什麼是讓生態永續，生生不息的捕魚法</w:t>
            </w:r>
          </w:p>
          <w:p w:rsidR="00CD4D83" w:rsidRPr="00376C3D" w:rsidRDefault="00B33F7C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二、請學生完成國語習作第四大題。</w:t>
            </w:r>
          </w:p>
        </w:tc>
        <w:tc>
          <w:tcPr>
            <w:tcW w:w="780" w:type="dxa"/>
          </w:tcPr>
          <w:p w:rsidR="00CD4D83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  <w:p w:rsidR="00233DB9" w:rsidRDefault="00233DB9" w:rsidP="002F76C5">
            <w:pPr>
              <w:rPr>
                <w:rFonts w:ascii="標楷體" w:eastAsia="標楷體" w:hAnsi="標楷體"/>
                <w:szCs w:val="28"/>
              </w:rPr>
            </w:pPr>
          </w:p>
          <w:p w:rsidR="00233DB9" w:rsidRDefault="00233DB9" w:rsidP="002F76C5">
            <w:pPr>
              <w:rPr>
                <w:rFonts w:ascii="標楷體" w:eastAsia="標楷體" w:hAnsi="標楷體"/>
                <w:szCs w:val="28"/>
              </w:rPr>
            </w:pPr>
          </w:p>
          <w:p w:rsidR="00233DB9" w:rsidRDefault="00B33F7C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25</w:t>
            </w: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  <w:p w:rsidR="00B33F7C" w:rsidRPr="00376C3D" w:rsidRDefault="00B33F7C" w:rsidP="002F76C5">
            <w:pPr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277" w:type="dxa"/>
          </w:tcPr>
          <w:p w:rsidR="00CD4D83" w:rsidRDefault="00CD4D83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口頭評量</w:t>
            </w: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口頭評量</w:t>
            </w: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分組討論</w:t>
            </w: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實作評量</w:t>
            </w: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</w:p>
          <w:p w:rsidR="007E0E72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口頭評量</w:t>
            </w:r>
          </w:p>
          <w:p w:rsidR="007E0E72" w:rsidRPr="00376C3D" w:rsidRDefault="007E0E72" w:rsidP="002F76C5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作業評量</w:t>
            </w:r>
          </w:p>
        </w:tc>
      </w:tr>
    </w:tbl>
    <w:p w:rsidR="00CD4D83" w:rsidRDefault="00CD4D83" w:rsidP="00CD4D83">
      <w:pPr>
        <w:rPr>
          <w:szCs w:val="28"/>
        </w:rPr>
      </w:pPr>
    </w:p>
    <w:p w:rsidR="00CD4D83" w:rsidRDefault="00CD4D83" w:rsidP="00CD4D83">
      <w:pPr>
        <w:widowControl/>
        <w:rPr>
          <w:szCs w:val="28"/>
        </w:rPr>
      </w:pPr>
      <w:r>
        <w:rPr>
          <w:szCs w:val="28"/>
        </w:rPr>
        <w:br w:type="page"/>
      </w:r>
    </w:p>
    <w:p w:rsidR="00CD4D83" w:rsidRDefault="00CD4D83" w:rsidP="00CD4D83">
      <w:pPr>
        <w:rPr>
          <w:szCs w:val="28"/>
        </w:rPr>
      </w:pPr>
      <w:r>
        <w:rPr>
          <w:rFonts w:asciiTheme="minorEastAsia" w:hAnsiTheme="minorEastAsia" w:hint="eastAsia"/>
          <w:szCs w:val="28"/>
        </w:rPr>
        <w:lastRenderedPageBreak/>
        <w:t>附錄-3</w:t>
      </w:r>
    </w:p>
    <w:p w:rsidR="00E06D97" w:rsidRDefault="00CD4D83" w:rsidP="00E06D97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 w:rsidRPr="007154B3">
        <w:rPr>
          <w:rFonts w:ascii="標楷體" w:eastAsia="標楷體" w:hAnsi="標楷體" w:hint="eastAsia"/>
          <w:sz w:val="32"/>
          <w:szCs w:val="32"/>
        </w:rPr>
        <w:t>澎湖縣</w:t>
      </w:r>
      <w:r w:rsidR="008D2281">
        <w:rPr>
          <w:rFonts w:ascii="標楷體" w:eastAsia="標楷體" w:hAnsi="標楷體" w:hint="eastAsia"/>
          <w:sz w:val="32"/>
          <w:szCs w:val="32"/>
        </w:rPr>
        <w:t>108</w:t>
      </w:r>
      <w:r w:rsidRPr="007154B3">
        <w:rPr>
          <w:rFonts w:ascii="標楷體" w:eastAsia="標楷體" w:hAnsi="標楷體" w:hint="eastAsia"/>
          <w:sz w:val="32"/>
          <w:szCs w:val="32"/>
        </w:rPr>
        <w:t>學年度</w:t>
      </w:r>
      <w:r w:rsidR="008D2281">
        <w:rPr>
          <w:rFonts w:ascii="標楷體" w:eastAsia="標楷體" w:hAnsi="標楷體" w:hint="eastAsia"/>
          <w:sz w:val="32"/>
          <w:szCs w:val="32"/>
        </w:rPr>
        <w:t>石泉</w:t>
      </w:r>
      <w:r w:rsidR="00052710" w:rsidRPr="007154B3">
        <w:rPr>
          <w:rFonts w:ascii="標楷體" w:eastAsia="標楷體" w:hAnsi="標楷體" w:hint="eastAsia"/>
          <w:sz w:val="32"/>
          <w:szCs w:val="32"/>
        </w:rPr>
        <w:t>國小</w:t>
      </w:r>
      <w:r>
        <w:rPr>
          <w:rFonts w:ascii="標楷體" w:eastAsia="標楷體" w:hAnsi="標楷體" w:hint="eastAsia"/>
          <w:sz w:val="32"/>
          <w:szCs w:val="32"/>
        </w:rPr>
        <w:t>公開授課同儕學習活動照片</w:t>
      </w:r>
    </w:p>
    <w:p w:rsidR="00CD4D83" w:rsidRPr="00E06D97" w:rsidRDefault="00E06D97" w:rsidP="00E06D97">
      <w:pPr>
        <w:spacing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授課日期：                                     </w:t>
      </w:r>
      <w:r w:rsidR="00CD4D83" w:rsidRPr="00CB0B21">
        <w:rPr>
          <w:rFonts w:ascii="標楷體" w:eastAsia="標楷體" w:hAnsi="標楷體" w:hint="eastAsia"/>
          <w:szCs w:val="24"/>
        </w:rPr>
        <w:t>（</w:t>
      </w:r>
      <w:r w:rsidR="00CD4D83">
        <w:rPr>
          <w:rFonts w:ascii="標楷體" w:eastAsia="標楷體" w:hAnsi="標楷體" w:hint="eastAsia"/>
          <w:szCs w:val="24"/>
        </w:rPr>
        <w:t>觀</w:t>
      </w:r>
      <w:r w:rsidR="00CD4D83" w:rsidRPr="00CB0B21">
        <w:rPr>
          <w:rFonts w:ascii="標楷體" w:eastAsia="標楷體" w:hAnsi="標楷體" w:hint="eastAsia"/>
          <w:szCs w:val="24"/>
        </w:rPr>
        <w:t>課者</w:t>
      </w:r>
      <w:r w:rsidR="00CD4D83">
        <w:rPr>
          <w:rFonts w:ascii="標楷體" w:eastAsia="標楷體" w:hAnsi="標楷體" w:hint="eastAsia"/>
          <w:szCs w:val="24"/>
        </w:rPr>
        <w:t>協助拍攝</w:t>
      </w:r>
      <w:r w:rsidR="00CD4D83" w:rsidRPr="00CB0B21">
        <w:rPr>
          <w:rFonts w:ascii="標楷體" w:eastAsia="標楷體" w:hAnsi="標楷體" w:hint="eastAsia"/>
          <w:szCs w:val="24"/>
        </w:rPr>
        <w:t>）</w:t>
      </w:r>
    </w:p>
    <w:tbl>
      <w:tblPr>
        <w:tblW w:w="4937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02"/>
      </w:tblGrid>
      <w:tr w:rsidR="00E06D97" w:rsidRPr="00C65BC0" w:rsidTr="00E06D97">
        <w:trPr>
          <w:cantSplit/>
          <w:trHeight w:val="594"/>
          <w:jc w:val="center"/>
        </w:trPr>
        <w:tc>
          <w:tcPr>
            <w:tcW w:w="5000" w:type="pct"/>
            <w:vAlign w:val="center"/>
          </w:tcPr>
          <w:p w:rsidR="00E06D97" w:rsidRPr="00C65BC0" w:rsidRDefault="00E06D97" w:rsidP="00E06D97">
            <w:pPr>
              <w:jc w:val="both"/>
              <w:rPr>
                <w:rFonts w:ascii="超研澤特黑" w:eastAsia="超研澤特黑"/>
                <w:sz w:val="28"/>
              </w:rPr>
            </w:pPr>
            <w:r>
              <w:rPr>
                <w:rFonts w:ascii="超研澤特黑" w:eastAsia="超研澤特黑" w:hint="eastAsia"/>
                <w:sz w:val="28"/>
              </w:rPr>
              <w:t>進行活動說明</w:t>
            </w:r>
            <w:r w:rsidRPr="00C65BC0">
              <w:rPr>
                <w:rFonts w:ascii="超研澤特黑" w:eastAsia="超研澤特黑" w:hint="eastAsia"/>
                <w:sz w:val="28"/>
              </w:rPr>
              <w:t>：</w:t>
            </w:r>
            <w:r w:rsidR="00C61149">
              <w:rPr>
                <w:rFonts w:ascii="超研澤特黑" w:eastAsia="超研澤特黑" w:hint="eastAsia"/>
                <w:sz w:val="28"/>
              </w:rPr>
              <w:t xml:space="preserve">   </w:t>
            </w:r>
            <w:r w:rsidR="000F501B">
              <w:rPr>
                <w:rFonts w:ascii="超研澤特黑" w:eastAsia="超研澤特黑" w:hint="eastAsia"/>
                <w:sz w:val="28"/>
              </w:rPr>
              <w:t xml:space="preserve">郎讀課文，教師行間巡視         </w:t>
            </w:r>
            <w:r w:rsidR="00C61149">
              <w:rPr>
                <w:rFonts w:ascii="超研澤特黑" w:eastAsia="超研澤特黑" w:hint="eastAsia"/>
                <w:sz w:val="28"/>
              </w:rPr>
              <w:t>日期：</w:t>
            </w:r>
            <w:r w:rsidR="000F501B">
              <w:rPr>
                <w:rFonts w:ascii="超研澤特黑" w:eastAsia="超研澤特黑" w:hint="eastAsia"/>
                <w:sz w:val="28"/>
              </w:rPr>
              <w:t>108.10.22</w:t>
            </w:r>
          </w:p>
        </w:tc>
      </w:tr>
      <w:tr w:rsidR="00E06D97" w:rsidRPr="0062041F" w:rsidTr="00883080">
        <w:trPr>
          <w:cantSplit/>
          <w:trHeight w:val="4990"/>
          <w:jc w:val="center"/>
        </w:trPr>
        <w:tc>
          <w:tcPr>
            <w:tcW w:w="5000" w:type="pct"/>
          </w:tcPr>
          <w:p w:rsidR="00E06D97" w:rsidRPr="0062041F" w:rsidRDefault="00DB3260" w:rsidP="00883080">
            <w:pPr>
              <w:jc w:val="center"/>
              <w:rPr>
                <w:rFonts w:ascii="華康中圓體" w:eastAsia="華康中圓體"/>
                <w:sz w:val="28"/>
              </w:rPr>
            </w:pPr>
            <w:r>
              <w:rPr>
                <w:rFonts w:ascii="華康中圓體" w:eastAsia="華康中圓體"/>
                <w:noProof/>
                <w:sz w:val="28"/>
              </w:rPr>
              <w:drawing>
                <wp:inline distT="0" distB="0" distL="0" distR="0">
                  <wp:extent cx="4945463" cy="2781300"/>
                  <wp:effectExtent l="19050" t="0" r="7537" b="0"/>
                  <wp:docPr id="2" name="圖片 2" descr="C:\Users\User-966589\Downloads\15718023379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966589\Downloads\15718023379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823" cy="27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D97" w:rsidRPr="00C65BC0" w:rsidTr="00E06D97">
        <w:trPr>
          <w:cantSplit/>
          <w:trHeight w:val="594"/>
          <w:jc w:val="center"/>
        </w:trPr>
        <w:tc>
          <w:tcPr>
            <w:tcW w:w="5000" w:type="pct"/>
            <w:vAlign w:val="center"/>
          </w:tcPr>
          <w:p w:rsidR="00E06D97" w:rsidRPr="00C65BC0" w:rsidRDefault="00E06D97" w:rsidP="00883080">
            <w:pPr>
              <w:rPr>
                <w:rFonts w:ascii="超研澤特黑" w:eastAsia="超研澤特黑"/>
                <w:sz w:val="28"/>
              </w:rPr>
            </w:pPr>
            <w:r>
              <w:rPr>
                <w:rFonts w:ascii="超研澤特黑" w:eastAsia="超研澤特黑" w:hint="eastAsia"/>
                <w:sz w:val="28"/>
              </w:rPr>
              <w:t>進行活動說明</w:t>
            </w:r>
            <w:r w:rsidRPr="00C65BC0">
              <w:rPr>
                <w:rFonts w:ascii="超研澤特黑" w:eastAsia="超研澤特黑" w:hint="eastAsia"/>
                <w:sz w:val="28"/>
              </w:rPr>
              <w:t>：</w:t>
            </w:r>
            <w:r w:rsidR="000F501B">
              <w:rPr>
                <w:rFonts w:ascii="超研澤特黑" w:eastAsia="超研澤特黑" w:hint="eastAsia"/>
                <w:sz w:val="28"/>
              </w:rPr>
              <w:t>學生上台操作圖卡</w:t>
            </w:r>
            <w:r w:rsidR="00C61149">
              <w:rPr>
                <w:rFonts w:ascii="超研澤特黑" w:eastAsia="超研澤特黑" w:hint="eastAsia"/>
                <w:sz w:val="28"/>
              </w:rPr>
              <w:t xml:space="preserve">  </w:t>
            </w:r>
            <w:r w:rsidR="000F501B">
              <w:rPr>
                <w:rFonts w:ascii="超研澤特黑" w:eastAsia="超研澤特黑" w:hint="eastAsia"/>
                <w:sz w:val="28"/>
              </w:rPr>
              <w:t xml:space="preserve"> </w:t>
            </w:r>
            <w:r w:rsidR="00C61149">
              <w:rPr>
                <w:rFonts w:ascii="超研澤特黑" w:eastAsia="超研澤特黑" w:hint="eastAsia"/>
                <w:sz w:val="28"/>
              </w:rPr>
              <w:t>日期：</w:t>
            </w:r>
            <w:r w:rsidR="000F501B">
              <w:rPr>
                <w:rFonts w:ascii="超研澤特黑" w:eastAsia="超研澤特黑" w:hint="eastAsia"/>
                <w:sz w:val="28"/>
              </w:rPr>
              <w:t>108.10.22</w:t>
            </w:r>
          </w:p>
        </w:tc>
      </w:tr>
      <w:tr w:rsidR="00E06D97" w:rsidRPr="0062041F" w:rsidTr="00883080">
        <w:trPr>
          <w:cantSplit/>
          <w:trHeight w:val="4990"/>
          <w:jc w:val="center"/>
        </w:trPr>
        <w:tc>
          <w:tcPr>
            <w:tcW w:w="5000" w:type="pct"/>
          </w:tcPr>
          <w:p w:rsidR="00E06D97" w:rsidRPr="0062041F" w:rsidRDefault="00DB3260" w:rsidP="00883080">
            <w:pPr>
              <w:jc w:val="center"/>
              <w:rPr>
                <w:rFonts w:ascii="華康中圓體" w:eastAsia="華康中圓體"/>
                <w:sz w:val="28"/>
              </w:rPr>
            </w:pPr>
            <w:r>
              <w:rPr>
                <w:rFonts w:ascii="華康中圓體" w:eastAsia="華康中圓體"/>
                <w:noProof/>
                <w:sz w:val="28"/>
              </w:rPr>
              <w:drawing>
                <wp:inline distT="0" distB="0" distL="0" distR="0">
                  <wp:extent cx="4979244" cy="2800350"/>
                  <wp:effectExtent l="19050" t="0" r="0" b="0"/>
                  <wp:docPr id="1" name="圖片 1" descr="C:\Users\User-966589\Downloads\1571803162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966589\Downloads\15718031621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635" cy="280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D83" w:rsidRDefault="00CD4D83" w:rsidP="00CD4D83">
      <w:pPr>
        <w:rPr>
          <w:szCs w:val="28"/>
        </w:rPr>
      </w:pPr>
      <w:r>
        <w:rPr>
          <w:rFonts w:asciiTheme="minorEastAsia" w:hAnsiTheme="minorEastAsia" w:hint="eastAsia"/>
          <w:szCs w:val="28"/>
        </w:rPr>
        <w:lastRenderedPageBreak/>
        <w:t>附錄-4</w:t>
      </w:r>
    </w:p>
    <w:p w:rsidR="00052710" w:rsidRDefault="00CD4D83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 w:rsidRPr="007154B3">
        <w:rPr>
          <w:rFonts w:ascii="標楷體" w:eastAsia="標楷體" w:hAnsi="標楷體" w:hint="eastAsia"/>
          <w:sz w:val="32"/>
          <w:szCs w:val="32"/>
        </w:rPr>
        <w:t>澎湖縣</w:t>
      </w:r>
      <w:r w:rsidR="008D2281">
        <w:rPr>
          <w:rFonts w:ascii="標楷體" w:eastAsia="標楷體" w:hAnsi="標楷體" w:hint="eastAsia"/>
          <w:sz w:val="32"/>
          <w:szCs w:val="32"/>
        </w:rPr>
        <w:t>108</w:t>
      </w:r>
      <w:r w:rsidRPr="007154B3">
        <w:rPr>
          <w:rFonts w:ascii="標楷體" w:eastAsia="標楷體" w:hAnsi="標楷體" w:hint="eastAsia"/>
          <w:sz w:val="32"/>
          <w:szCs w:val="32"/>
        </w:rPr>
        <w:t>學年度</w:t>
      </w:r>
      <w:r w:rsidR="008D2281">
        <w:rPr>
          <w:rFonts w:ascii="標楷體" w:eastAsia="標楷體" w:hAnsi="標楷體" w:hint="eastAsia"/>
          <w:sz w:val="32"/>
          <w:szCs w:val="32"/>
        </w:rPr>
        <w:t>石泉</w:t>
      </w:r>
      <w:r w:rsidR="00052710" w:rsidRPr="007154B3">
        <w:rPr>
          <w:rFonts w:ascii="標楷體" w:eastAsia="標楷體" w:hAnsi="標楷體" w:hint="eastAsia"/>
          <w:sz w:val="32"/>
          <w:szCs w:val="32"/>
        </w:rPr>
        <w:t>國小</w:t>
      </w:r>
      <w:r w:rsidRPr="007154B3">
        <w:rPr>
          <w:rFonts w:ascii="標楷體" w:eastAsia="標楷體" w:hAnsi="標楷體" w:hint="eastAsia"/>
          <w:sz w:val="32"/>
          <w:szCs w:val="32"/>
        </w:rPr>
        <w:t>校長及教師公開授課</w:t>
      </w:r>
      <w:r>
        <w:rPr>
          <w:rFonts w:ascii="標楷體" w:eastAsia="標楷體" w:hAnsi="標楷體" w:hint="eastAsia"/>
          <w:sz w:val="32"/>
          <w:szCs w:val="32"/>
        </w:rPr>
        <w:t>觀課紀錄表</w:t>
      </w:r>
    </w:p>
    <w:p w:rsidR="00CD4D83" w:rsidRDefault="00CD4D83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（觀課者填寫）</w:t>
      </w:r>
    </w:p>
    <w:p w:rsidR="002A7E4F" w:rsidRDefault="002A7E4F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149225</wp:posOffset>
            </wp:positionV>
            <wp:extent cx="5580380" cy="7579360"/>
            <wp:effectExtent l="19050" t="0" r="1270" b="0"/>
            <wp:wrapNone/>
            <wp:docPr id="3" name="圖片 3" descr="C:\Users\User-966589\Documents\108年度石泉班級\三上\觀課表格\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966589\Documents\108年度石泉班級\三上\觀課表格\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E4F" w:rsidRDefault="002A7E4F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A7E4F" w:rsidRDefault="002A7E4F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A7E4F" w:rsidRPr="007154B3" w:rsidRDefault="002A7E4F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C15B0A" w:rsidP="00CD4D83">
      <w:pPr>
        <w:rPr>
          <w:rFonts w:asciiTheme="minorEastAsia" w:hAnsiTheme="minorEastAsia"/>
          <w:szCs w:val="28"/>
        </w:rPr>
      </w:pPr>
      <w:r>
        <w:rPr>
          <w:rFonts w:asciiTheme="minorEastAsia" w:hAnsiTheme="minorEastAsia" w:hint="eastAsia"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27305</wp:posOffset>
            </wp:positionV>
            <wp:extent cx="5563235" cy="7675880"/>
            <wp:effectExtent l="19050" t="0" r="0" b="0"/>
            <wp:wrapNone/>
            <wp:docPr id="4" name="圖片 4" descr="C:\Users\User-966589\Documents\108年度石泉班級\三上\觀課表格\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966589\Documents\108年度石泉班級\三上\觀課表格\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C15B0A" w:rsidP="00CD4D83">
      <w:pPr>
        <w:rPr>
          <w:rFonts w:asciiTheme="minorEastAsia" w:hAnsiTheme="minorEastAsia"/>
          <w:szCs w:val="28"/>
        </w:rPr>
      </w:pPr>
      <w:r>
        <w:rPr>
          <w:rFonts w:asciiTheme="minorEastAsia" w:hAnsiTheme="minorEastAsia" w:hint="eastAsia"/>
          <w:noProof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5725160" cy="7700010"/>
            <wp:effectExtent l="19050" t="0" r="8890" b="0"/>
            <wp:wrapNone/>
            <wp:docPr id="5" name="圖片 5" descr="C:\Users\User-966589\Documents\108年度石泉班級\三上\觀課表格\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966589\Documents\108年度石泉班級\三上\觀課表格\遠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7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C15B0A" w:rsidP="00CD4D83">
      <w:pPr>
        <w:rPr>
          <w:rFonts w:asciiTheme="minorEastAsia" w:hAnsiTheme="minorEastAsia"/>
          <w:szCs w:val="28"/>
        </w:rPr>
      </w:pPr>
      <w:r>
        <w:rPr>
          <w:rFonts w:asciiTheme="minorEastAsia" w:hAnsiTheme="minorEastAsia" w:hint="eastAsia"/>
          <w:noProof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5746115" cy="7531735"/>
            <wp:effectExtent l="19050" t="0" r="6985" b="0"/>
            <wp:wrapNone/>
            <wp:docPr id="6" name="圖片 6" descr="C:\Users\User-966589\Documents\108年度石泉班級\三上\觀課表格\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966589\Documents\108年度石泉班級\三上\觀課表格\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2A7E4F" w:rsidRDefault="002A7E4F" w:rsidP="00CD4D83">
      <w:pPr>
        <w:rPr>
          <w:rFonts w:asciiTheme="minorEastAsia" w:hAnsiTheme="minorEastAsia"/>
          <w:szCs w:val="28"/>
        </w:rPr>
      </w:pPr>
    </w:p>
    <w:p w:rsidR="00CD4D83" w:rsidRDefault="00CD4D83" w:rsidP="00CD4D83">
      <w:pPr>
        <w:rPr>
          <w:szCs w:val="28"/>
        </w:rPr>
      </w:pPr>
      <w:r>
        <w:rPr>
          <w:rFonts w:asciiTheme="minorEastAsia" w:hAnsiTheme="minorEastAsia" w:hint="eastAsia"/>
          <w:szCs w:val="28"/>
        </w:rPr>
        <w:lastRenderedPageBreak/>
        <w:t>附錄-5</w:t>
      </w:r>
    </w:p>
    <w:p w:rsidR="00052710" w:rsidRDefault="00CD4D83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 w:rsidRPr="007154B3">
        <w:rPr>
          <w:rFonts w:ascii="標楷體" w:eastAsia="標楷體" w:hAnsi="標楷體" w:hint="eastAsia"/>
          <w:sz w:val="32"/>
          <w:szCs w:val="32"/>
        </w:rPr>
        <w:t>澎湖縣</w:t>
      </w:r>
      <w:r w:rsidR="008D2281">
        <w:rPr>
          <w:rFonts w:ascii="標楷體" w:eastAsia="標楷體" w:hAnsi="標楷體" w:hint="eastAsia"/>
          <w:sz w:val="32"/>
          <w:szCs w:val="32"/>
        </w:rPr>
        <w:t>108</w:t>
      </w:r>
      <w:r w:rsidRPr="007154B3">
        <w:rPr>
          <w:rFonts w:ascii="標楷體" w:eastAsia="標楷體" w:hAnsi="標楷體" w:hint="eastAsia"/>
          <w:sz w:val="32"/>
          <w:szCs w:val="32"/>
        </w:rPr>
        <w:t>學年度</w:t>
      </w:r>
      <w:r w:rsidR="008D2281">
        <w:rPr>
          <w:rFonts w:ascii="標楷體" w:eastAsia="標楷體" w:hAnsi="標楷體" w:hint="eastAsia"/>
          <w:sz w:val="32"/>
          <w:szCs w:val="32"/>
        </w:rPr>
        <w:t>石泉</w:t>
      </w:r>
      <w:r w:rsidR="00052710" w:rsidRPr="007154B3">
        <w:rPr>
          <w:rFonts w:ascii="標楷體" w:eastAsia="標楷體" w:hAnsi="標楷體" w:hint="eastAsia"/>
          <w:sz w:val="32"/>
          <w:szCs w:val="32"/>
        </w:rPr>
        <w:t>國小</w:t>
      </w:r>
      <w:r w:rsidRPr="007154B3">
        <w:rPr>
          <w:rFonts w:ascii="標楷體" w:eastAsia="標楷體" w:hAnsi="標楷體" w:hint="eastAsia"/>
          <w:sz w:val="32"/>
          <w:szCs w:val="32"/>
        </w:rPr>
        <w:t>校長及教師公開授課</w:t>
      </w:r>
      <w:r>
        <w:rPr>
          <w:rFonts w:ascii="標楷體" w:eastAsia="標楷體" w:hAnsi="標楷體" w:hint="eastAsia"/>
          <w:sz w:val="32"/>
          <w:szCs w:val="32"/>
        </w:rPr>
        <w:t>觀課自評表</w:t>
      </w:r>
    </w:p>
    <w:p w:rsidR="00CD4D83" w:rsidRPr="007154B3" w:rsidRDefault="00CD4D83" w:rsidP="00CD4D83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（授課者填寫）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3320"/>
        <w:gridCol w:w="764"/>
        <w:gridCol w:w="877"/>
        <w:gridCol w:w="3207"/>
      </w:tblGrid>
      <w:tr w:rsidR="00CD4D83" w:rsidRPr="000132DC" w:rsidTr="002F76C5">
        <w:trPr>
          <w:trHeight w:val="720"/>
        </w:trPr>
        <w:tc>
          <w:tcPr>
            <w:tcW w:w="1526" w:type="dxa"/>
            <w:vAlign w:val="center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授課</w:t>
            </w:r>
            <w:r w:rsidRPr="000132DC">
              <w:rPr>
                <w:rFonts w:ascii="標楷體" w:eastAsia="標楷體" w:hAnsi="標楷體" w:hint="eastAsia"/>
                <w:szCs w:val="28"/>
              </w:rPr>
              <w:t>教師</w:t>
            </w:r>
          </w:p>
        </w:tc>
        <w:tc>
          <w:tcPr>
            <w:tcW w:w="3320" w:type="dxa"/>
            <w:vAlign w:val="center"/>
          </w:tcPr>
          <w:p w:rsidR="00CD4D83" w:rsidRPr="00E86B60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Cs w:val="28"/>
                <w:u w:val="single"/>
              </w:rPr>
              <w:t xml:space="preserve"> </w:t>
            </w:r>
            <w:r w:rsidR="00CD4D83">
              <w:rPr>
                <w:rFonts w:ascii="標楷體" w:eastAsia="標楷體" w:hAnsi="標楷體" w:hint="eastAsia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8"/>
                <w:u w:val="single"/>
              </w:rPr>
              <w:t xml:space="preserve">吳鈺婷 </w:t>
            </w:r>
            <w:r w:rsidR="00CD4D83">
              <w:rPr>
                <w:rFonts w:ascii="標楷體" w:eastAsia="標楷體" w:hAnsi="標楷體" w:hint="eastAsia"/>
                <w:szCs w:val="28"/>
                <w:u w:val="single"/>
              </w:rPr>
              <w:t xml:space="preserve"> </w:t>
            </w:r>
            <w:r w:rsidR="00CD4D83" w:rsidRPr="00E86B60">
              <w:rPr>
                <w:rFonts w:ascii="標楷體" w:eastAsia="標楷體" w:hAnsi="標楷體" w:hint="eastAsia"/>
                <w:szCs w:val="28"/>
              </w:rPr>
              <w:t>教師</w:t>
            </w:r>
          </w:p>
        </w:tc>
        <w:tc>
          <w:tcPr>
            <w:tcW w:w="1641" w:type="dxa"/>
            <w:gridSpan w:val="2"/>
            <w:vAlign w:val="center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教學年/班</w:t>
            </w:r>
          </w:p>
        </w:tc>
        <w:tc>
          <w:tcPr>
            <w:tcW w:w="3207" w:type="dxa"/>
            <w:vAlign w:val="center"/>
          </w:tcPr>
          <w:p w:rsidR="00CD4D83" w:rsidRPr="000132DC" w:rsidRDefault="00E56B96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三年忠班</w:t>
            </w:r>
          </w:p>
        </w:tc>
      </w:tr>
      <w:tr w:rsidR="00CD4D83" w:rsidRPr="000132DC" w:rsidTr="002F76C5">
        <w:trPr>
          <w:trHeight w:val="720"/>
        </w:trPr>
        <w:tc>
          <w:tcPr>
            <w:tcW w:w="1526" w:type="dxa"/>
          </w:tcPr>
          <w:p w:rsidR="00CD4D83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教學領域</w:t>
            </w:r>
          </w:p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教學單元</w:t>
            </w:r>
          </w:p>
        </w:tc>
        <w:tc>
          <w:tcPr>
            <w:tcW w:w="8168" w:type="dxa"/>
            <w:gridSpan w:val="4"/>
          </w:tcPr>
          <w:p w:rsidR="00E56B96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康軒三上國語</w:t>
            </w:r>
          </w:p>
          <w:p w:rsidR="00CD4D83" w:rsidRPr="000132DC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第七課 馬太鞍的巴拉告</w:t>
            </w:r>
          </w:p>
        </w:tc>
      </w:tr>
      <w:tr w:rsidR="00CD4D83" w:rsidRPr="000132DC" w:rsidTr="002F76C5">
        <w:trPr>
          <w:trHeight w:val="720"/>
        </w:trPr>
        <w:tc>
          <w:tcPr>
            <w:tcW w:w="1526" w:type="dxa"/>
            <w:vAlign w:val="center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教學內容</w:t>
            </w:r>
          </w:p>
        </w:tc>
        <w:tc>
          <w:tcPr>
            <w:tcW w:w="8168" w:type="dxa"/>
            <w:gridSpan w:val="4"/>
          </w:tcPr>
          <w:p w:rsidR="00CD4D83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 xml:space="preserve">第七課 馬太鞍的巴拉告 </w:t>
            </w:r>
          </w:p>
          <w:p w:rsidR="00E56B96" w:rsidRPr="000132DC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巴拉告的構造及功能</w:t>
            </w:r>
          </w:p>
        </w:tc>
      </w:tr>
      <w:tr w:rsidR="00CD4D83" w:rsidRPr="000132DC" w:rsidTr="002F76C5">
        <w:tc>
          <w:tcPr>
            <w:tcW w:w="1526" w:type="dxa"/>
            <w:vMerge w:val="restart"/>
            <w:vAlign w:val="center"/>
          </w:tcPr>
          <w:p w:rsidR="00CD4D83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實際教學</w:t>
            </w:r>
          </w:p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內容簡述</w:t>
            </w:r>
          </w:p>
        </w:tc>
        <w:tc>
          <w:tcPr>
            <w:tcW w:w="4084" w:type="dxa"/>
            <w:gridSpan w:val="2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教學活動</w:t>
            </w:r>
          </w:p>
        </w:tc>
        <w:tc>
          <w:tcPr>
            <w:tcW w:w="4084" w:type="dxa"/>
            <w:gridSpan w:val="2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學生表現</w:t>
            </w:r>
          </w:p>
        </w:tc>
      </w:tr>
      <w:tr w:rsidR="00CD4D83" w:rsidRPr="000132DC" w:rsidTr="002F76C5">
        <w:tc>
          <w:tcPr>
            <w:tcW w:w="1526" w:type="dxa"/>
            <w:vMerge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84" w:type="dxa"/>
            <w:gridSpan w:val="2"/>
          </w:tcPr>
          <w:p w:rsidR="00CD4D83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1.介紹巴拉告、位置、功能、位置</w:t>
            </w:r>
          </w:p>
          <w:p w:rsidR="00CD4D83" w:rsidRPr="00E56B96" w:rsidRDefault="00E56B96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2.學生熟練巴拉告各分層的魚類分布</w:t>
            </w:r>
          </w:p>
          <w:p w:rsidR="00CD4D83" w:rsidRDefault="00CD4D83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  <w:p w:rsidR="00CD4D83" w:rsidRPr="000132DC" w:rsidRDefault="00CD4D83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084" w:type="dxa"/>
            <w:gridSpan w:val="2"/>
          </w:tcPr>
          <w:p w:rsidR="00CD4D83" w:rsidRPr="00E56B96" w:rsidRDefault="00E56B96" w:rsidP="00E56B96">
            <w:pPr>
              <w:pStyle w:val="a5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E56B96">
              <w:rPr>
                <w:rFonts w:ascii="標楷體" w:eastAsia="標楷體" w:hAnsi="標楷體" w:hint="eastAsia"/>
                <w:szCs w:val="28"/>
              </w:rPr>
              <w:t>對於主題表現出興趣</w:t>
            </w:r>
          </w:p>
          <w:p w:rsidR="00E56B96" w:rsidRPr="00E56B96" w:rsidRDefault="00E56B96" w:rsidP="00E56B96">
            <w:pPr>
              <w:pStyle w:val="a5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能正確而流利的排列出巴拉告的分層、構造及魚類分布圖卡</w:t>
            </w:r>
          </w:p>
        </w:tc>
      </w:tr>
      <w:tr w:rsidR="00CD4D83" w:rsidRPr="000132DC" w:rsidTr="002F76C5">
        <w:trPr>
          <w:trHeight w:val="1120"/>
        </w:trPr>
        <w:tc>
          <w:tcPr>
            <w:tcW w:w="1526" w:type="dxa"/>
            <w:vAlign w:val="center"/>
          </w:tcPr>
          <w:p w:rsidR="00CD4D83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學習目標</w:t>
            </w:r>
          </w:p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達成情形</w:t>
            </w:r>
          </w:p>
        </w:tc>
        <w:tc>
          <w:tcPr>
            <w:tcW w:w="4084" w:type="dxa"/>
            <w:gridSpan w:val="2"/>
          </w:tcPr>
          <w:p w:rsidR="00CD4D83" w:rsidRPr="000132DC" w:rsidRDefault="00E66F19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達到八成</w:t>
            </w:r>
          </w:p>
        </w:tc>
        <w:tc>
          <w:tcPr>
            <w:tcW w:w="4084" w:type="dxa"/>
            <w:gridSpan w:val="2"/>
          </w:tcPr>
          <w:p w:rsidR="00CD4D83" w:rsidRPr="000132DC" w:rsidRDefault="00E66F19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達到九成</w:t>
            </w:r>
          </w:p>
        </w:tc>
      </w:tr>
      <w:tr w:rsidR="00CD4D83" w:rsidRPr="000132DC" w:rsidTr="002F76C5">
        <w:trPr>
          <w:trHeight w:val="1120"/>
        </w:trPr>
        <w:tc>
          <w:tcPr>
            <w:tcW w:w="1526" w:type="dxa"/>
            <w:vAlign w:val="center"/>
          </w:tcPr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自我省思</w:t>
            </w:r>
          </w:p>
        </w:tc>
        <w:tc>
          <w:tcPr>
            <w:tcW w:w="4084" w:type="dxa"/>
            <w:gridSpan w:val="2"/>
          </w:tcPr>
          <w:p w:rsidR="00CD4D83" w:rsidRPr="00895C9D" w:rsidRDefault="00E66F19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問題拋出必須再慢一點,讓學生有時間思考及作答</w:t>
            </w:r>
            <w:r w:rsidR="00CB7EF0">
              <w:rPr>
                <w:rFonts w:ascii="標楷體" w:eastAsia="標楷體" w:hAnsi="標楷體" w:hint="eastAsia"/>
                <w:szCs w:val="28"/>
              </w:rPr>
              <w:t>，</w:t>
            </w:r>
            <w:r w:rsidR="00895C9D">
              <w:rPr>
                <w:rFonts w:ascii="標楷體" w:eastAsia="標楷體" w:hAnsi="標楷體" w:hint="eastAsia"/>
                <w:szCs w:val="28"/>
              </w:rPr>
              <w:t>要多注意呈現圖卡及大字報時孩子是否都有看清楚</w:t>
            </w:r>
          </w:p>
        </w:tc>
        <w:tc>
          <w:tcPr>
            <w:tcW w:w="4084" w:type="dxa"/>
            <w:gridSpan w:val="2"/>
          </w:tcPr>
          <w:p w:rsidR="00CD4D83" w:rsidRPr="000132DC" w:rsidRDefault="00B56E05" w:rsidP="002F76C5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理想是可以讓全部孩子都可以參與討論，並且發表</w:t>
            </w:r>
          </w:p>
        </w:tc>
      </w:tr>
      <w:tr w:rsidR="00CD4D83" w:rsidRPr="000132DC" w:rsidTr="00052710">
        <w:trPr>
          <w:trHeight w:val="2247"/>
        </w:trPr>
        <w:tc>
          <w:tcPr>
            <w:tcW w:w="1526" w:type="dxa"/>
            <w:vAlign w:val="center"/>
          </w:tcPr>
          <w:p w:rsidR="00CD4D83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同儕回饋</w:t>
            </w:r>
          </w:p>
          <w:p w:rsidR="00CD4D83" w:rsidRPr="000132DC" w:rsidRDefault="00CD4D83" w:rsidP="002F76C5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後心得</w:t>
            </w:r>
          </w:p>
        </w:tc>
        <w:tc>
          <w:tcPr>
            <w:tcW w:w="4084" w:type="dxa"/>
            <w:gridSpan w:val="2"/>
          </w:tcPr>
          <w:p w:rsidR="00CD4D83" w:rsidRPr="00B9628C" w:rsidRDefault="00B9628C" w:rsidP="00B9628C">
            <w:pPr>
              <w:pStyle w:val="a5"/>
              <w:numPr>
                <w:ilvl w:val="0"/>
                <w:numId w:val="7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B9628C">
              <w:rPr>
                <w:rFonts w:ascii="標楷體" w:eastAsia="標楷體" w:hAnsi="標楷體" w:hint="eastAsia"/>
                <w:szCs w:val="28"/>
              </w:rPr>
              <w:t>秩序控管</w:t>
            </w:r>
            <w:r>
              <w:rPr>
                <w:rFonts w:ascii="標楷體" w:eastAsia="標楷體" w:hAnsi="標楷體" w:hint="eastAsia"/>
                <w:szCs w:val="28"/>
              </w:rPr>
              <w:t>良</w:t>
            </w:r>
            <w:r w:rsidRPr="00B9628C">
              <w:rPr>
                <w:rFonts w:ascii="標楷體" w:eastAsia="標楷體" w:hAnsi="標楷體" w:hint="eastAsia"/>
                <w:szCs w:val="28"/>
              </w:rPr>
              <w:t>好</w:t>
            </w:r>
            <w:r w:rsidR="00F62FA8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B9628C" w:rsidRDefault="00B9628C" w:rsidP="00B9628C">
            <w:pPr>
              <w:pStyle w:val="a5"/>
              <w:numPr>
                <w:ilvl w:val="0"/>
                <w:numId w:val="7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學生分組討論非常熟練</w:t>
            </w:r>
            <w:r w:rsidR="00F62FA8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B9628C" w:rsidRDefault="00B9628C" w:rsidP="00B9628C">
            <w:pPr>
              <w:pStyle w:val="a5"/>
              <w:numPr>
                <w:ilvl w:val="0"/>
                <w:numId w:val="7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部分學生沒有驗收學習成果</w:t>
            </w:r>
            <w:r w:rsidR="00F62FA8">
              <w:rPr>
                <w:rFonts w:ascii="標楷體" w:eastAsia="標楷體" w:hAnsi="標楷體" w:hint="eastAsia"/>
                <w:szCs w:val="28"/>
              </w:rPr>
              <w:t>。</w:t>
            </w:r>
            <w:bookmarkStart w:id="0" w:name="_GoBack"/>
            <w:bookmarkEnd w:id="0"/>
          </w:p>
          <w:p w:rsidR="00695A84" w:rsidRDefault="00695A84" w:rsidP="00B9628C">
            <w:pPr>
              <w:pStyle w:val="a5"/>
              <w:numPr>
                <w:ilvl w:val="0"/>
                <w:numId w:val="7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遊戲的積分制度不夠公平</w:t>
            </w:r>
            <w:r w:rsidR="00F62FA8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B7EF0" w:rsidRPr="00B9628C" w:rsidRDefault="00CB7EF0" w:rsidP="00B9628C">
            <w:pPr>
              <w:pStyle w:val="a5"/>
              <w:numPr>
                <w:ilvl w:val="0"/>
                <w:numId w:val="7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給學生討論的時間過短</w:t>
            </w:r>
            <w:r w:rsidR="00F62FA8"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4084" w:type="dxa"/>
            <w:gridSpan w:val="2"/>
          </w:tcPr>
          <w:p w:rsidR="00CD4D83" w:rsidRPr="008F0450" w:rsidRDefault="001C058B" w:rsidP="008F0450">
            <w:pPr>
              <w:pStyle w:val="a5"/>
              <w:numPr>
                <w:ilvl w:val="0"/>
                <w:numId w:val="8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在</w:t>
            </w:r>
            <w:r w:rsidRPr="001C058B">
              <w:rPr>
                <w:rFonts w:ascii="標楷體" w:eastAsia="標楷體" w:hAnsi="標楷體" w:hint="eastAsia"/>
                <w:szCs w:val="28"/>
              </w:rPr>
              <w:t>分組討論時</w:t>
            </w:r>
            <m:oMath>
              <m:r>
                <w:rPr>
                  <w:rFonts w:ascii="Cambria Math" w:eastAsia="標楷體" w:hAnsi="Cambria Math" w:hint="eastAsia"/>
                  <w:szCs w:val="28"/>
                </w:rPr>
                <m:t>，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szCs w:val="28"/>
                </w:rPr>
                <m:t>學生</m:t>
              </m:r>
            </m:oMath>
            <w:r w:rsidRPr="008F0450">
              <w:rPr>
                <w:rFonts w:ascii="標楷體" w:eastAsia="標楷體" w:hAnsi="標楷體" w:hint="eastAsia"/>
                <w:szCs w:val="28"/>
              </w:rPr>
              <w:t>各司其職</w:t>
            </w:r>
            <w:r w:rsidR="008F0450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1C058B" w:rsidRDefault="00695A84" w:rsidP="001C058B">
            <w:pPr>
              <w:pStyle w:val="a5"/>
              <w:numPr>
                <w:ilvl w:val="0"/>
                <w:numId w:val="8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思考時間不足，無法充分發表</w:t>
            </w:r>
            <w:r w:rsidR="008F0450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695A84" w:rsidRPr="001C058B" w:rsidRDefault="00695A84" w:rsidP="001C058B">
            <w:pPr>
              <w:pStyle w:val="a5"/>
              <w:numPr>
                <w:ilvl w:val="0"/>
                <w:numId w:val="8"/>
              </w:numPr>
              <w:spacing w:line="360" w:lineRule="exact"/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無法</w:t>
            </w:r>
            <w:r w:rsidR="008F0450">
              <w:rPr>
                <w:rFonts w:ascii="標楷體" w:eastAsia="標楷體" w:hAnsi="標楷體" w:hint="eastAsia"/>
                <w:szCs w:val="28"/>
              </w:rPr>
              <w:t>讓</w:t>
            </w:r>
            <w:r>
              <w:rPr>
                <w:rFonts w:ascii="標楷體" w:eastAsia="標楷體" w:hAnsi="標楷體" w:hint="eastAsia"/>
                <w:szCs w:val="28"/>
              </w:rPr>
              <w:t>每</w:t>
            </w:r>
            <w:r w:rsidR="008F0450">
              <w:rPr>
                <w:rFonts w:ascii="標楷體" w:eastAsia="標楷體" w:hAnsi="標楷體" w:hint="eastAsia"/>
                <w:szCs w:val="28"/>
              </w:rPr>
              <w:t>個</w:t>
            </w:r>
            <w:r>
              <w:rPr>
                <w:rFonts w:ascii="標楷體" w:eastAsia="標楷體" w:hAnsi="標楷體" w:hint="eastAsia"/>
                <w:szCs w:val="28"/>
              </w:rPr>
              <w:t>人都</w:t>
            </w:r>
            <w:r w:rsidR="004512C0">
              <w:rPr>
                <w:rFonts w:ascii="標楷體" w:eastAsia="標楷體" w:hAnsi="標楷體" w:hint="eastAsia"/>
                <w:szCs w:val="28"/>
              </w:rPr>
              <w:t>練習試說</w:t>
            </w:r>
            <w:r w:rsidR="008F0450"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</w:tr>
    </w:tbl>
    <w:p w:rsidR="00CD4D83" w:rsidRPr="004459C9" w:rsidRDefault="00CD4D83" w:rsidP="00052710">
      <w:pPr>
        <w:ind w:left="840" w:hangingChars="300" w:hanging="840"/>
        <w:rPr>
          <w:rFonts w:ascii="標楷體" w:eastAsia="標楷體" w:hAnsi="標楷體"/>
          <w:sz w:val="28"/>
        </w:rPr>
      </w:pPr>
    </w:p>
    <w:sectPr w:rsidR="00CD4D83" w:rsidRPr="004459C9" w:rsidSect="00CD4D83">
      <w:pgSz w:w="12240" w:h="15840"/>
      <w:pgMar w:top="1440" w:right="1134" w:bottom="144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B6C" w:rsidRDefault="005F2B6C" w:rsidP="008D2281">
      <w:r>
        <w:separator/>
      </w:r>
    </w:p>
  </w:endnote>
  <w:endnote w:type="continuationSeparator" w:id="0">
    <w:p w:rsidR="005F2B6C" w:rsidRDefault="005F2B6C" w:rsidP="008D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超研澤特黑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B6C" w:rsidRDefault="005F2B6C" w:rsidP="008D2281">
      <w:r>
        <w:separator/>
      </w:r>
    </w:p>
  </w:footnote>
  <w:footnote w:type="continuationSeparator" w:id="0">
    <w:p w:rsidR="005F2B6C" w:rsidRDefault="005F2B6C" w:rsidP="008D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E5F4D"/>
    <w:multiLevelType w:val="hybridMultilevel"/>
    <w:tmpl w:val="15DE464C"/>
    <w:lvl w:ilvl="0" w:tplc="9BD820E4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" w15:restartNumberingAfterBreak="0">
    <w:nsid w:val="2E7B6051"/>
    <w:multiLevelType w:val="hybridMultilevel"/>
    <w:tmpl w:val="BE1E0674"/>
    <w:lvl w:ilvl="0" w:tplc="9B023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07466F"/>
    <w:multiLevelType w:val="hybridMultilevel"/>
    <w:tmpl w:val="BDB2D7DE"/>
    <w:lvl w:ilvl="0" w:tplc="36188E0A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22632D"/>
    <w:multiLevelType w:val="hybridMultilevel"/>
    <w:tmpl w:val="3272942C"/>
    <w:lvl w:ilvl="0" w:tplc="708AFC6A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4" w15:restartNumberingAfterBreak="0">
    <w:nsid w:val="52FC449C"/>
    <w:multiLevelType w:val="hybridMultilevel"/>
    <w:tmpl w:val="3684F128"/>
    <w:lvl w:ilvl="0" w:tplc="2F66D3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A43812"/>
    <w:multiLevelType w:val="hybridMultilevel"/>
    <w:tmpl w:val="BF92DECA"/>
    <w:lvl w:ilvl="0" w:tplc="339A0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F447DA3"/>
    <w:multiLevelType w:val="hybridMultilevel"/>
    <w:tmpl w:val="7A7418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2257C7"/>
    <w:multiLevelType w:val="hybridMultilevel"/>
    <w:tmpl w:val="C7EE6C2E"/>
    <w:lvl w:ilvl="0" w:tplc="680CF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1502"/>
    <w:rsid w:val="00052710"/>
    <w:rsid w:val="00073A0B"/>
    <w:rsid w:val="000B4AE1"/>
    <w:rsid w:val="000D3F1F"/>
    <w:rsid w:val="000F501B"/>
    <w:rsid w:val="00117FF5"/>
    <w:rsid w:val="00125B03"/>
    <w:rsid w:val="00152BE5"/>
    <w:rsid w:val="001C058B"/>
    <w:rsid w:val="001D069E"/>
    <w:rsid w:val="00233DB9"/>
    <w:rsid w:val="00246D91"/>
    <w:rsid w:val="002A7E4F"/>
    <w:rsid w:val="002B0EB1"/>
    <w:rsid w:val="002F404E"/>
    <w:rsid w:val="003228A6"/>
    <w:rsid w:val="003C0D9A"/>
    <w:rsid w:val="003E7EEB"/>
    <w:rsid w:val="004459C9"/>
    <w:rsid w:val="004512C0"/>
    <w:rsid w:val="0045382D"/>
    <w:rsid w:val="0045696D"/>
    <w:rsid w:val="00460AF1"/>
    <w:rsid w:val="00461FDD"/>
    <w:rsid w:val="004A7318"/>
    <w:rsid w:val="004F7AFE"/>
    <w:rsid w:val="005023E9"/>
    <w:rsid w:val="005977B1"/>
    <w:rsid w:val="005E6A35"/>
    <w:rsid w:val="005F2B6C"/>
    <w:rsid w:val="0061552F"/>
    <w:rsid w:val="00691504"/>
    <w:rsid w:val="00695A84"/>
    <w:rsid w:val="00724F4F"/>
    <w:rsid w:val="00790558"/>
    <w:rsid w:val="007A6F6C"/>
    <w:rsid w:val="007B34F8"/>
    <w:rsid w:val="007E0E72"/>
    <w:rsid w:val="00847DD1"/>
    <w:rsid w:val="00895C9D"/>
    <w:rsid w:val="008D2281"/>
    <w:rsid w:val="008F0450"/>
    <w:rsid w:val="008F78FF"/>
    <w:rsid w:val="00943E3B"/>
    <w:rsid w:val="009B76C3"/>
    <w:rsid w:val="009C7487"/>
    <w:rsid w:val="00B33F7C"/>
    <w:rsid w:val="00B56E05"/>
    <w:rsid w:val="00B61502"/>
    <w:rsid w:val="00B9628C"/>
    <w:rsid w:val="00C108B6"/>
    <w:rsid w:val="00C15B0A"/>
    <w:rsid w:val="00C420AD"/>
    <w:rsid w:val="00C61149"/>
    <w:rsid w:val="00CA4D37"/>
    <w:rsid w:val="00CB7EF0"/>
    <w:rsid w:val="00CD4D83"/>
    <w:rsid w:val="00D224AD"/>
    <w:rsid w:val="00D64A2E"/>
    <w:rsid w:val="00D95AF1"/>
    <w:rsid w:val="00DA755C"/>
    <w:rsid w:val="00DB3260"/>
    <w:rsid w:val="00DB78B7"/>
    <w:rsid w:val="00DB7F04"/>
    <w:rsid w:val="00DD11A0"/>
    <w:rsid w:val="00DD461D"/>
    <w:rsid w:val="00E06D97"/>
    <w:rsid w:val="00E24898"/>
    <w:rsid w:val="00E45AAA"/>
    <w:rsid w:val="00E56B96"/>
    <w:rsid w:val="00E60227"/>
    <w:rsid w:val="00E66F19"/>
    <w:rsid w:val="00E77D1C"/>
    <w:rsid w:val="00EB2EAC"/>
    <w:rsid w:val="00F07F80"/>
    <w:rsid w:val="00F23D5C"/>
    <w:rsid w:val="00F62FA8"/>
    <w:rsid w:val="00FA3285"/>
    <w:rsid w:val="00FE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63493"/>
  <w15:docId w15:val="{524C1B30-F8C4-4812-8BB3-8205E751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F6C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4">
    <w:name w:val="heading 4"/>
    <w:basedOn w:val="a"/>
    <w:next w:val="a"/>
    <w:link w:val="40"/>
    <w:rsid w:val="004459C9"/>
    <w:pPr>
      <w:suppressAutoHyphens/>
      <w:autoSpaceDE w:val="0"/>
      <w:autoSpaceDN w:val="0"/>
      <w:spacing w:before="14"/>
      <w:ind w:left="132"/>
      <w:textAlignment w:val="baseline"/>
      <w:outlineLvl w:val="3"/>
    </w:pPr>
    <w:rPr>
      <w:rFonts w:ascii="標楷體" w:eastAsia="標楷體" w:hAnsi="標楷體" w:cs="標楷體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15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6F6C"/>
    <w:pPr>
      <w:ind w:leftChars="200" w:left="480"/>
    </w:pPr>
  </w:style>
  <w:style w:type="character" w:customStyle="1" w:styleId="40">
    <w:name w:val="標題 4 字元"/>
    <w:basedOn w:val="a0"/>
    <w:link w:val="4"/>
    <w:rsid w:val="004459C9"/>
    <w:rPr>
      <w:rFonts w:ascii="標楷體" w:eastAsia="標楷體" w:hAnsi="標楷體" w:cs="標楷體"/>
      <w:kern w:val="0"/>
      <w:sz w:val="28"/>
      <w:szCs w:val="28"/>
    </w:rPr>
  </w:style>
  <w:style w:type="paragraph" w:styleId="a6">
    <w:name w:val="Body Text"/>
    <w:basedOn w:val="a"/>
    <w:link w:val="a7"/>
    <w:rsid w:val="004459C9"/>
    <w:pPr>
      <w:suppressAutoHyphens/>
      <w:autoSpaceDE w:val="0"/>
      <w:autoSpaceDN w:val="0"/>
      <w:spacing w:before="26"/>
      <w:ind w:left="373"/>
      <w:textAlignment w:val="baseline"/>
    </w:pPr>
    <w:rPr>
      <w:rFonts w:ascii="標楷體" w:eastAsia="標楷體" w:hAnsi="標楷體" w:cs="標楷體"/>
      <w:kern w:val="0"/>
      <w:szCs w:val="24"/>
    </w:rPr>
  </w:style>
  <w:style w:type="character" w:customStyle="1" w:styleId="a7">
    <w:name w:val="本文 字元"/>
    <w:basedOn w:val="a0"/>
    <w:link w:val="a6"/>
    <w:rsid w:val="004459C9"/>
    <w:rPr>
      <w:rFonts w:ascii="標楷體" w:eastAsia="標楷體" w:hAnsi="標楷體" w:cs="標楷體"/>
      <w:kern w:val="0"/>
      <w:szCs w:val="24"/>
    </w:rPr>
  </w:style>
  <w:style w:type="table" w:styleId="a8">
    <w:name w:val="Table Grid"/>
    <w:basedOn w:val="a1"/>
    <w:uiPriority w:val="39"/>
    <w:rsid w:val="00CD4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D228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8D2281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D228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8D2281"/>
    <w:rPr>
      <w:rFonts w:ascii="Times New Roman" w:eastAsia="新細明體" w:hAnsi="Times New Roman" w:cs="Times New Roman"/>
      <w:sz w:val="20"/>
      <w:szCs w:val="20"/>
    </w:rPr>
  </w:style>
  <w:style w:type="character" w:styleId="ad">
    <w:name w:val="Placeholder Text"/>
    <w:basedOn w:val="a0"/>
    <w:uiPriority w:val="99"/>
    <w:semiHidden/>
    <w:rsid w:val="008F04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0791-709B-40F5-B462-E3DD1DCFF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VM2630G</dc:creator>
  <cp:lastModifiedBy>User</cp:lastModifiedBy>
  <cp:revision>33</cp:revision>
  <cp:lastPrinted>2019-09-04T00:45:00Z</cp:lastPrinted>
  <dcterms:created xsi:type="dcterms:W3CDTF">2019-10-15T06:23:00Z</dcterms:created>
  <dcterms:modified xsi:type="dcterms:W3CDTF">2019-11-18T23:48:00Z</dcterms:modified>
</cp:coreProperties>
</file>