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 w:rsidRPr="004B788C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4B788C">
        <w:rPr>
          <w:rFonts w:ascii="微軟正黑體" w:eastAsia="微軟正黑體" w:hAnsi="微軟正黑體" w:hint="eastAsia"/>
          <w:b/>
          <w:sz w:val="32"/>
          <w:szCs w:val="32"/>
        </w:rPr>
        <w:t xml:space="preserve">國民小學 </w:t>
      </w:r>
      <w:r w:rsidR="004B788C" w:rsidRPr="004B788C">
        <w:rPr>
          <w:rFonts w:ascii="微軟正黑體" w:eastAsia="微軟正黑體" w:hAnsi="微軟正黑體" w:hint="eastAsia"/>
          <w:b/>
          <w:sz w:val="32"/>
          <w:szCs w:val="32"/>
        </w:rPr>
        <w:t>六</w:t>
      </w:r>
      <w:r w:rsidRPr="004B788C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32197C" w:rsidRPr="004B788C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4B788C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4B788C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="000711E6">
        <w:rPr>
          <w:rFonts w:ascii="微軟正黑體" w:eastAsia="微軟正黑體" w:hAnsi="微軟正黑體" w:hint="eastAsia"/>
          <w:b/>
          <w:sz w:val="32"/>
          <w:szCs w:val="32"/>
        </w:rPr>
        <w:t>性課程（悠遊</w:t>
      </w:r>
      <w:r w:rsidR="004B788C" w:rsidRPr="004B788C">
        <w:rPr>
          <w:rFonts w:ascii="微軟正黑體" w:eastAsia="微軟正黑體" w:hAnsi="微軟正黑體" w:hint="eastAsia"/>
          <w:b/>
          <w:sz w:val="32"/>
          <w:szCs w:val="32"/>
        </w:rPr>
        <w:t>閱讀</w:t>
      </w:r>
      <w:r w:rsidRPr="004B788C">
        <w:rPr>
          <w:rFonts w:ascii="微軟正黑體" w:eastAsia="微軟正黑體" w:hAnsi="微軟正黑體" w:hint="eastAsia"/>
          <w:b/>
          <w:sz w:val="32"/>
          <w:szCs w:val="32"/>
        </w:rPr>
        <w:t>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14202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自編</w:t>
            </w:r>
            <w:r>
              <w:rPr>
                <w:rFonts w:asciiTheme="minorEastAsia" w:hAnsiTheme="minorEastAsia" w:hint="eastAsia"/>
                <w:szCs w:val="24"/>
              </w:rPr>
              <w:t xml:space="preserve"> 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0711E6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２１</w:t>
            </w:r>
            <w:r w:rsidR="004B788C" w:rsidRPr="004B788C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4B788C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4B788C">
              <w:rPr>
                <w:rFonts w:asciiTheme="minorEastAsia" w:hAnsiTheme="minorEastAsia" w:hint="eastAsia"/>
                <w:szCs w:val="24"/>
              </w:rPr>
              <w:t>六年級教學團隊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4B788C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B788C">
              <w:rPr>
                <w:rFonts w:asciiTheme="minorEastAsia" w:hAnsiTheme="minorEastAsia" w:hint="eastAsia"/>
                <w:szCs w:val="24"/>
              </w:rPr>
              <w:t>六年級教學團隊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37C" w:rsidRPr="00A074F5" w:rsidRDefault="0071137C" w:rsidP="0071137C">
            <w:pPr>
              <w:pStyle w:val="1"/>
              <w:spacing w:line="400" w:lineRule="exact"/>
              <w:ind w:left="1037" w:right="5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74F5">
              <w:rPr>
                <w:rFonts w:asciiTheme="minorEastAsia" w:eastAsiaTheme="minorEastAsia" w:hAnsiTheme="minorEastAsia" w:hint="eastAsia"/>
                <w:sz w:val="24"/>
                <w:szCs w:val="24"/>
              </w:rPr>
              <w:t>語文教學不只在課本上發生，也可透過與課文相關的延伸讀物，觸發學生廣泛想像，甚至可思考更具深度的議題。高年級學生的觀察力、表達力已漸成熟，透過不同事件或閱讀題材，可以讓學生理解認識自我和分享表達的能力。經由閱讀相關讀物，可以觸發同理心，也可讓國語課所學的能力運用在延伸閱讀和議題上。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A94A10" w:rsidRDefault="00184021" w:rsidP="00184021">
            <w:pPr>
              <w:pStyle w:val="1"/>
              <w:numPr>
                <w:ilvl w:val="0"/>
                <w:numId w:val="7"/>
              </w:numPr>
              <w:spacing w:line="400" w:lineRule="exact"/>
              <w:ind w:right="57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4A10">
              <w:rPr>
                <w:rFonts w:asciiTheme="minorEastAsia" w:eastAsiaTheme="minorEastAsia" w:hAnsiTheme="minorEastAsia" w:cs="Arial Unicode MS" w:hint="eastAsia"/>
                <w:sz w:val="20"/>
              </w:rPr>
              <w:t>能培養良好的聆聽態度，並學會使用禮貌語言</w:t>
            </w:r>
            <w:r w:rsidRPr="00A94A10">
              <w:rPr>
                <w:rFonts w:asciiTheme="minorEastAsia" w:eastAsiaTheme="minorEastAsia" w:hAnsiTheme="minorEastAsia" w:cs="Arial Unicode MS"/>
                <w:sz w:val="20"/>
              </w:rPr>
              <w:t>，</w:t>
            </w:r>
            <w:r w:rsidRPr="00A94A10">
              <w:rPr>
                <w:rFonts w:asciiTheme="minorEastAsia" w:eastAsiaTheme="minorEastAsia" w:hAnsiTheme="minorEastAsia" w:cs="Arial Unicode MS" w:hint="eastAsia"/>
                <w:sz w:val="20"/>
              </w:rPr>
              <w:t>適當應對。</w:t>
            </w:r>
          </w:p>
          <w:p w:rsidR="00184021" w:rsidRPr="00A94A10" w:rsidRDefault="00184021" w:rsidP="00184021">
            <w:pPr>
              <w:pStyle w:val="1"/>
              <w:numPr>
                <w:ilvl w:val="0"/>
                <w:numId w:val="7"/>
              </w:numPr>
              <w:spacing w:line="400" w:lineRule="exact"/>
              <w:ind w:right="57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4A10">
              <w:rPr>
                <w:rFonts w:asciiTheme="minorEastAsia" w:eastAsiaTheme="minorEastAsia" w:hAnsiTheme="minorEastAsia" w:cs="Arial Unicode MS" w:hint="eastAsia"/>
                <w:sz w:val="20"/>
              </w:rPr>
              <w:t>能培養閱讀的興趣、態度和習慣，並流暢朗讀文章表達的情感。</w:t>
            </w:r>
          </w:p>
          <w:p w:rsidR="00184021" w:rsidRPr="00A94A10" w:rsidRDefault="00A94A10" w:rsidP="00184021">
            <w:pPr>
              <w:pStyle w:val="1"/>
              <w:numPr>
                <w:ilvl w:val="0"/>
                <w:numId w:val="7"/>
              </w:numPr>
              <w:spacing w:line="400" w:lineRule="exact"/>
              <w:ind w:right="57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4A10">
              <w:rPr>
                <w:rFonts w:asciiTheme="minorEastAsia" w:eastAsiaTheme="minorEastAsia" w:hAnsiTheme="minorEastAsia" w:cs="Arial Unicode MS" w:hint="eastAsia"/>
                <w:sz w:val="20"/>
              </w:rPr>
              <w:t>能閱讀不同表述方式的文章，從問答中掌</w:t>
            </w:r>
            <w:r w:rsidRPr="00A94A10">
              <w:rPr>
                <w:rFonts w:asciiTheme="minorEastAsia" w:eastAsiaTheme="minorEastAsia" w:hAnsiTheme="minorEastAsia" w:hint="eastAsia"/>
                <w:sz w:val="20"/>
              </w:rPr>
              <w:t>握文章大意。</w:t>
            </w:r>
          </w:p>
          <w:p w:rsidR="00A94A10" w:rsidRPr="00E16927" w:rsidRDefault="00A94A10" w:rsidP="00A94A10">
            <w:pPr>
              <w:pStyle w:val="1"/>
              <w:numPr>
                <w:ilvl w:val="0"/>
                <w:numId w:val="7"/>
              </w:numPr>
              <w:spacing w:line="400" w:lineRule="exact"/>
              <w:ind w:right="57"/>
              <w:jc w:val="left"/>
              <w:rPr>
                <w:rFonts w:ascii="新細明體" w:eastAsia="新細明體" w:hAnsi="新細明體"/>
                <w:sz w:val="22"/>
              </w:rPr>
            </w:pPr>
            <w:r w:rsidRPr="00A94A10">
              <w:rPr>
                <w:rFonts w:asciiTheme="minorEastAsia" w:eastAsiaTheme="minorEastAsia" w:hAnsiTheme="minorEastAsia" w:hint="eastAsia"/>
                <w:sz w:val="20"/>
              </w:rPr>
              <w:t>引導學生以自身經驗，閱讀文本，並提出看法。</w:t>
            </w:r>
          </w:p>
          <w:p w:rsidR="00E16927" w:rsidRPr="00E16927" w:rsidRDefault="00E16927" w:rsidP="00A94A10">
            <w:pPr>
              <w:pStyle w:val="1"/>
              <w:numPr>
                <w:ilvl w:val="0"/>
                <w:numId w:val="7"/>
              </w:numPr>
              <w:spacing w:line="400" w:lineRule="exact"/>
              <w:ind w:right="57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E16927">
              <w:rPr>
                <w:rFonts w:asciiTheme="minorEastAsia" w:eastAsiaTheme="minorEastAsia" w:hAnsiTheme="minorEastAsia"/>
                <w:color w:val="000000"/>
                <w:sz w:val="20"/>
              </w:rPr>
              <w:t>經由閱讀，印證現實生活，學習觀察社會，理解並尊重多元文化，增進族群互動。</w:t>
            </w:r>
          </w:p>
        </w:tc>
      </w:tr>
      <w:tr w:rsidR="00F13E23" w:rsidTr="00F13E23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E23" w:rsidRDefault="00F13E23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F13E23" w:rsidRPr="00C40ED5" w:rsidRDefault="00F13E23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E23" w:rsidRPr="000711E6" w:rsidRDefault="00F13E23" w:rsidP="003F7A66">
            <w:pPr>
              <w:pStyle w:val="3-1"/>
              <w:rPr>
                <w:rFonts w:ascii="微軟正黑體" w:eastAsia="微軟正黑體"/>
                <w:b/>
                <w:color w:val="auto"/>
              </w:rPr>
            </w:pPr>
            <w:r w:rsidRPr="000711E6">
              <w:rPr>
                <w:rFonts w:ascii="微軟正黑體" w:eastAsia="微軟正黑體" w:hint="eastAsia"/>
                <w:b/>
                <w:color w:val="auto"/>
              </w:rPr>
              <w:t>國</w:t>
            </w:r>
            <w:r w:rsidRPr="000711E6">
              <w:rPr>
                <w:rFonts w:ascii="微軟正黑體" w:eastAsia="微軟正黑體"/>
                <w:b/>
                <w:color w:val="auto"/>
              </w:rPr>
              <w:t xml:space="preserve">-E-A3 </w:t>
            </w:r>
          </w:p>
          <w:p w:rsidR="00F13E23" w:rsidRPr="000711E6" w:rsidRDefault="00F13E23" w:rsidP="003F7A66">
            <w:pPr>
              <w:pStyle w:val="3-2-0"/>
              <w:snapToGrid w:val="0"/>
              <w:spacing w:line="228" w:lineRule="auto"/>
              <w:rPr>
                <w:rFonts w:ascii="微軟正黑體" w:eastAsia="微軟正黑體"/>
              </w:rPr>
            </w:pPr>
            <w:r w:rsidRPr="000711E6">
              <w:rPr>
                <w:rFonts w:ascii="微軟正黑體" w:eastAsia="微軟正黑體" w:hint="eastAsia"/>
              </w:rPr>
              <w:t>運用國語文充實生活經驗，學習有步驟的規畫活動和解決問題，並探索多元知能，培養創新精神，以增進生活適應力。</w:t>
            </w:r>
          </w:p>
          <w:p w:rsidR="00F13E23" w:rsidRPr="000711E6" w:rsidRDefault="00F13E23" w:rsidP="003F7A66">
            <w:pPr>
              <w:pStyle w:val="3-1"/>
              <w:rPr>
                <w:rFonts w:ascii="微軟正黑體" w:eastAsia="微軟正黑體"/>
                <w:b/>
                <w:color w:val="auto"/>
              </w:rPr>
            </w:pPr>
            <w:r w:rsidRPr="000711E6">
              <w:rPr>
                <w:rFonts w:ascii="微軟正黑體" w:eastAsia="微軟正黑體" w:hint="eastAsia"/>
                <w:b/>
                <w:color w:val="auto"/>
              </w:rPr>
              <w:t>國</w:t>
            </w:r>
            <w:r w:rsidRPr="000711E6">
              <w:rPr>
                <w:rFonts w:ascii="微軟正黑體" w:eastAsia="微軟正黑體"/>
                <w:b/>
                <w:color w:val="auto"/>
              </w:rPr>
              <w:t xml:space="preserve">-E-B1 </w:t>
            </w:r>
          </w:p>
          <w:p w:rsidR="00F13E23" w:rsidRPr="000711E6" w:rsidRDefault="00F13E23" w:rsidP="003F7A66">
            <w:pPr>
              <w:pStyle w:val="3-2-0"/>
              <w:snapToGrid w:val="0"/>
              <w:spacing w:line="228" w:lineRule="auto"/>
              <w:rPr>
                <w:rFonts w:ascii="微軟正黑體" w:eastAsia="微軟正黑體"/>
              </w:rPr>
            </w:pPr>
            <w:r w:rsidRPr="000711E6">
              <w:rPr>
                <w:rFonts w:ascii="微軟正黑體" w:eastAsia="微軟正黑體" w:hint="eastAsia"/>
              </w:rPr>
              <w:t>理解與運用國語文在日常生活中學習體察他人的感受，並給予適當的回應，以達成溝通及互動的目標。</w:t>
            </w:r>
          </w:p>
          <w:p w:rsidR="00F13E23" w:rsidRPr="000711E6" w:rsidRDefault="00F13E23" w:rsidP="003F7A66">
            <w:pPr>
              <w:pStyle w:val="3-1"/>
              <w:rPr>
                <w:rFonts w:ascii="微軟正黑體" w:eastAsia="微軟正黑體"/>
                <w:b/>
                <w:color w:val="auto"/>
              </w:rPr>
            </w:pPr>
            <w:r w:rsidRPr="000711E6">
              <w:rPr>
                <w:rFonts w:ascii="微軟正黑體" w:eastAsia="微軟正黑體" w:hint="eastAsia"/>
                <w:b/>
                <w:color w:val="auto"/>
              </w:rPr>
              <w:t>國</w:t>
            </w:r>
            <w:r w:rsidRPr="000711E6">
              <w:rPr>
                <w:rFonts w:ascii="微軟正黑體" w:eastAsia="微軟正黑體"/>
                <w:b/>
                <w:color w:val="auto"/>
              </w:rPr>
              <w:t xml:space="preserve">-E-B2 </w:t>
            </w:r>
          </w:p>
          <w:p w:rsidR="00F13E23" w:rsidRPr="000711E6" w:rsidRDefault="00F13E23" w:rsidP="003F7A66">
            <w:pPr>
              <w:pStyle w:val="3-2-0"/>
              <w:snapToGrid w:val="0"/>
              <w:spacing w:line="228" w:lineRule="auto"/>
              <w:rPr>
                <w:rFonts w:ascii="微軟正黑體" w:eastAsia="微軟正黑體"/>
              </w:rPr>
            </w:pPr>
            <w:r w:rsidRPr="000711E6">
              <w:rPr>
                <w:rFonts w:ascii="微軟正黑體" w:eastAsia="微軟正黑體" w:hint="eastAsia"/>
              </w:rPr>
              <w:t>理解網際網路和資訊科技對學習的重要性，藉以擴展語文學習的範疇，並培養審慎使用各類資訊的能力。</w:t>
            </w:r>
          </w:p>
          <w:p w:rsidR="00F13E23" w:rsidRPr="000711E6" w:rsidRDefault="00F13E23" w:rsidP="003F7A66">
            <w:pPr>
              <w:pStyle w:val="3-1"/>
              <w:rPr>
                <w:rFonts w:ascii="微軟正黑體" w:eastAsia="微軟正黑體"/>
                <w:b/>
                <w:color w:val="auto"/>
              </w:rPr>
            </w:pPr>
            <w:r w:rsidRPr="000711E6">
              <w:rPr>
                <w:rFonts w:ascii="微軟正黑體" w:eastAsia="微軟正黑體" w:hint="eastAsia"/>
                <w:b/>
                <w:color w:val="auto"/>
              </w:rPr>
              <w:t>國</w:t>
            </w:r>
            <w:r w:rsidRPr="000711E6">
              <w:rPr>
                <w:rFonts w:ascii="微軟正黑體" w:eastAsia="微軟正黑體"/>
                <w:b/>
                <w:color w:val="auto"/>
              </w:rPr>
              <w:t xml:space="preserve">-E-C2 </w:t>
            </w:r>
          </w:p>
          <w:p w:rsidR="00F13E23" w:rsidRPr="000711E6" w:rsidRDefault="00F13E23" w:rsidP="003F7A66">
            <w:pPr>
              <w:pStyle w:val="3-2-0"/>
              <w:snapToGrid w:val="0"/>
              <w:spacing w:line="228" w:lineRule="auto"/>
              <w:rPr>
                <w:rFonts w:ascii="微軟正黑體" w:eastAsia="微軟正黑體"/>
              </w:rPr>
            </w:pPr>
            <w:r w:rsidRPr="000711E6">
              <w:rPr>
                <w:rFonts w:ascii="微軟正黑體" w:eastAsia="微軟正黑體" w:hint="eastAsia"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F13E23" w:rsidRPr="00C40ED5" w:rsidRDefault="00F13E23" w:rsidP="0019481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184021" w:rsidTr="000711E6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DA07DF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A07DF">
              <w:rPr>
                <w:rFonts w:asciiTheme="minorEastAsia" w:hAnsiTheme="minorEastAsia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184021" w:rsidRPr="00DA07DF" w:rsidRDefault="00184021" w:rsidP="00F25A5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DA07DF">
              <w:rPr>
                <w:rFonts w:asciiTheme="minorEastAsia" w:hAnsiTheme="minorEastAsia" w:hint="eastAsia"/>
                <w:szCs w:val="24"/>
              </w:rPr>
              <w:t>8/25-8/31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spacing w:after="60" w:line="0" w:lineRule="atLeast"/>
              <w:rPr>
                <w:rFonts w:ascii="標楷體" w:eastAsia="標楷體"/>
              </w:rPr>
            </w:pPr>
            <w:r w:rsidRPr="001E5D5F">
              <w:rPr>
                <w:rFonts w:ascii="標楷體" w:eastAsia="標楷體" w:hint="eastAsia"/>
              </w:rPr>
              <w:t>我與眾不同，創造不同:二十四個點亮心靈、肯定自我的溫馨</w:t>
            </w:r>
            <w:r w:rsidRPr="001E5D5F">
              <w:rPr>
                <w:rFonts w:ascii="標楷體" w:eastAsia="標楷體" w:hint="eastAsia"/>
              </w:rPr>
              <w:lastRenderedPageBreak/>
              <w:t>小故事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1-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判斷聆聽內容的合理性，並分辨事實或意見。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讀懂與學習階段相符的文本。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057D2E" w:rsidP="00057D2E">
            <w:pPr>
              <w:snapToGrid w:val="0"/>
              <w:spacing w:after="60" w:line="0" w:lineRule="atLeast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pacing w:val="-4"/>
                <w:sz w:val="20"/>
                <w:szCs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lastRenderedPageBreak/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lastRenderedPageBreak/>
              <w:t>1.分組進行閱讀、討論。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2.本書內容：本書是由24個點亮人類心靈、肯定自我價值的小故事集結而成，主</w:t>
            </w: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lastRenderedPageBreak/>
              <w:t>旨是透過美國的海莉絲．布里姬女士所推行的「藍絲帶讚美行動」，來讓大家了解讚美與感謝的力量；書中每個故事都是描寫當人們在接受藍絲帶的讚美之後，他們的生命變得更美好的事實。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3.教師針對本書的運用：可鼓勵學生到圖書館借閱，或是透過全班共讀的方式，進行書中例子的議題討論。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4.學生進行閱</w:t>
            </w: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讀理解</w:t>
            </w: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題目的練習。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【品德教育】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</w:t>
            </w: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關係。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lastRenderedPageBreak/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widowControl/>
              <w:spacing w:after="60"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Pr="00DB6AF3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二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spacing w:after="60" w:line="0" w:lineRule="atLeast"/>
              <w:rPr>
                <w:rFonts w:ascii="標楷體" w:eastAsia="標楷體"/>
              </w:rPr>
            </w:pPr>
            <w:r w:rsidRPr="001E5D5F">
              <w:rPr>
                <w:rFonts w:ascii="標楷體" w:eastAsia="標楷體" w:hint="eastAsia"/>
              </w:rPr>
              <w:t>跑道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讀懂與學習階段相符的文本。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184021" w:rsidRPr="00480F49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大量閱讀多元文本，辨識文本中議題的訊息或觀點。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1.分組進行閱讀、討論。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2.本書內容：</w:t>
            </w: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《跑道》是「運動小說」的經典代表作。書中，剛滿十二歲的主角政彬擅長百米、跳遠，但不論練習或比賽，他常踽踽獨行於自己的跑道上。不理想的生活環境加上無法突破跑跳瓶頸，讓他屢遭挫折，意志消沉。在一連串質疑、憤懣和怨天尤人的心路歷程後，政彬終於體會公平競爭以及不能以成敗論英雄的意義，破繭而出，走出一條陽光大道。是一部非常適合青少年細細品味的作品。本課課文即改寫自本書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3.教師針對本書的運用：</w:t>
            </w:r>
            <w:r w:rsidRPr="001E5D5F">
              <w:rPr>
                <w:rFonts w:ascii="標楷體" w:eastAsia="標楷體" w:hAnsi="新細明體" w:cs="Arial Unicode MS"/>
                <w:sz w:val="20"/>
                <w:szCs w:val="20"/>
              </w:rPr>
              <w:t>這種小說能給讀者奮勇向前的勇氣，發揮勵志的作用</w:t>
            </w: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，引起學生的學習興趣，鼓勵學生自主閱讀。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4.學生進行閱讀理解題目的練習。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品E2自尊尊人與自愛愛人。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spacing w:after="60" w:line="0" w:lineRule="atLeast"/>
              <w:rPr>
                <w:rFonts w:ascii="標楷體" w:eastAsia="標楷體"/>
              </w:rPr>
            </w:pPr>
            <w:r w:rsidRPr="001E5D5F">
              <w:rPr>
                <w:rFonts w:ascii="標楷體" w:eastAsia="標楷體" w:hint="eastAsia"/>
              </w:rPr>
              <w:t>脾氣沒了，福氣來了2：要處理事情，先搞定心情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1-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判斷聆聽內容的合理性，並分辨事實或意見。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184021" w:rsidRPr="00480F49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1.分組進行閱讀、討論。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本書內容：在生活或工作中，人們常因一些瑣事而陷入煩惱中，搞得自己心情低落，最後連事情也處理不好。心情的好壞是一體的兩面，成敗的結果往往在於一念之差。本書利用例子來說明事物都有其正反兩面，問題就在於當事者怎樣想和怎麼對待。提醒我們人們應該學做情緒的主人，不斷地調整自己的心情，因為善於適應才能找到真正的快樂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3.教師針對本書的運用：朗讀作者其他內文，鼓勵學生自主閱讀。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4.學生進行閱讀理解題目的練習。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spacing w:after="60" w:line="0" w:lineRule="atLeast"/>
              <w:rPr>
                <w:rFonts w:ascii="標楷體" w:eastAsia="標楷體"/>
              </w:rPr>
            </w:pPr>
            <w:r w:rsidRPr="001E5D5F">
              <w:rPr>
                <w:rFonts w:ascii="標楷體" w:eastAsia="標楷體" w:hint="eastAsia"/>
              </w:rPr>
              <w:t>朱子治家格言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讀懂與學習階段相符的文本。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大量閱讀多元文本，辨識文本中議題的訊息或觀點。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057D2E" w:rsidP="00057D2E">
            <w:pPr>
              <w:snapToGrid w:val="0"/>
              <w:spacing w:after="60" w:line="0" w:lineRule="atLeast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pacing w:val="-4"/>
                <w:sz w:val="20"/>
                <w:szCs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pStyle w:val="a6"/>
              <w:widowControl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1.分組進行閱讀、討論。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2.本書內容：本書內容言簡意賅、哲理深刻、語言通俗、押韻對仗，讀來抑揚頓挫，琅琅上口。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3.教師針對本書的運用：閱讀其他朱子治家格言的內文，鼓勵學生自主閱讀。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4.學生進行閱讀理解題目的練習。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【家庭教育】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 E3察覺家庭中不同角色，並反思個人在家庭中扮演的角色。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</w:t>
            </w: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lastRenderedPageBreak/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五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spacing w:after="60" w:line="0" w:lineRule="atLeast"/>
              <w:rPr>
                <w:rFonts w:ascii="標楷體" w:eastAsia="標楷體"/>
              </w:rPr>
            </w:pPr>
            <w:r w:rsidRPr="001E5D5F">
              <w:rPr>
                <w:rFonts w:ascii="標楷體" w:eastAsia="標楷體" w:hint="eastAsia"/>
              </w:rPr>
              <w:t>耶誕禮物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讀懂與學習階段相符的文本。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大量閱讀多元文本，辨識文本中議題的訊息或觀點。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057D2E" w:rsidP="00057D2E">
            <w:pPr>
              <w:spacing w:after="60"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pacing w:val="-4"/>
                <w:sz w:val="20"/>
                <w:szCs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pStyle w:val="a6"/>
              <w:widowControl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2.提問：吉姆和黛拉分別賣掉金錶、剪掉長髮，會不會很可惜？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3.提問：讀完這個故事你體會到什麼？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【家庭教育】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 E7表達對家庭成員的關心與情感。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spacing w:after="60" w:line="0" w:lineRule="atLeast"/>
              <w:rPr>
                <w:rFonts w:ascii="標楷體" w:eastAsia="標楷體"/>
              </w:rPr>
            </w:pPr>
            <w:r w:rsidRPr="001E5D5F">
              <w:rPr>
                <w:rFonts w:ascii="標楷體" w:eastAsia="標楷體" w:hint="eastAsia"/>
              </w:rPr>
              <w:t>採一把芒花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讀懂與學習階段相符的文本。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184021" w:rsidRPr="00480F49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pStyle w:val="a6"/>
              <w:widowControl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2.本篇是林煥彰寫的另一篇基隆山的芒花，可作為補充教材。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3.教師可朗讀本詩，再請學生發表想法。</w:t>
            </w:r>
          </w:p>
          <w:p w:rsidR="00184021" w:rsidRPr="001E5D5F" w:rsidRDefault="00184021" w:rsidP="000711E6">
            <w:pPr>
              <w:tabs>
                <w:tab w:val="left" w:pos="1125"/>
              </w:tabs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戶E5理解他人對環境的不同感受，並且樂於分享自身經驗。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lastRenderedPageBreak/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七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臺灣鐵道小旅行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1-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判斷聆聽內容的合理性，並分辨事實或意見。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057D2E" w:rsidP="00057D2E">
            <w:pPr>
              <w:spacing w:after="60"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pacing w:val="-4"/>
                <w:sz w:val="20"/>
                <w:szCs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2.本書內容：完整的蒐集了臺灣創新、復古兼具的鐵道風景，適合各年齡層使用，可攜帶，可記錄，可臥遊，是一本認識及實踏臺灣鐵道的最佳指南。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3.說明：本書蒐集臺灣的鐵道風景，也介紹許多復古的火車站，例如平溪線火車，探尋猴硐、三貂嶺等礦村小站。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4.教師可先展現圖文，介紹本書特色給學生。並鼓勵學生自行閱讀，搜尋自己家鄉鐵道的特色。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戶E5理解他人對環境的不同感受，並且樂於分享自身經驗。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rPr>
                <w:rFonts w:ascii="標楷體" w:eastAsia="標楷體" w:hAnsi="標楷體"/>
              </w:rPr>
            </w:pPr>
            <w:r w:rsidRPr="001E5D5F">
              <w:rPr>
                <w:rFonts w:ascii="標楷體" w:eastAsia="標楷體" w:hint="eastAsia"/>
                <w:u w:val="wave"/>
              </w:rPr>
              <w:t>高山上的旅人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1-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判斷聆聽內容的合理性，並分辨事實或意見。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184021" w:rsidRPr="00480F49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</w:t>
            </w: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lastRenderedPageBreak/>
              <w:t>本中議題的訊息或觀點。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snapToGrid w:val="0"/>
              <w:spacing w:before="57" w:after="57"/>
              <w:ind w:left="57" w:right="57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2.請學生分享所知道的各地不同的習俗特色。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3.藉由本文可讓學生知道世界各地不同的民俗風情，並培養欣賞、接納、尊重不同的民俗。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戶E5理解他人對環境的不同感受，並且樂於分享自身經驗。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lastRenderedPageBreak/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九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11元的鐵道旅行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1-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判斷聆聽內容的合理性，並分辨事實或意見。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184021" w:rsidRPr="00480F49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ind w:left="240" w:hanging="240"/>
              <w:rPr>
                <w:rFonts w:asciiTheme="minorEastAsia" w:hAnsiTheme="minorEastAsia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2.說明：本書描述作者在臺灣各地搭乘臺鐵和高鐵的見聞，他認為搭火車和步行是安全而緩慢的旅行，發現平凡事物的迷人之處。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3.教師可介紹本書，鼓勵學生自行閱讀，與同學分享心得。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戶E5理解他人對環境的不同感受，並且樂於分享自身經驗。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神祕的城堡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1-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判斷聆聽內容的合理性，並分辨事實或意見。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</w:t>
            </w:r>
            <w:r w:rsidRPr="00480F49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</w:t>
            </w: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lastRenderedPageBreak/>
              <w:t>出自己的觀點，評述文本的內容。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大量閱讀多元文本，辨識文本中議題的訊息或觀點。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057D2E" w:rsidP="00057D2E">
            <w:pPr>
              <w:spacing w:after="60" w:line="0" w:lineRule="atLeast"/>
              <w:rPr>
                <w:rFonts w:asciiTheme="minorEastAsia" w:hAnsiTheme="minorEastAsia" w:cs="Courier New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pacing w:val="-4"/>
                <w:sz w:val="20"/>
                <w:szCs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ind w:left="240" w:hanging="240"/>
              <w:rPr>
                <w:rFonts w:asciiTheme="minorEastAsia" w:hAnsiTheme="minorEastAsia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z w:val="20"/>
                <w:szCs w:val="20"/>
              </w:rPr>
              <w:lastRenderedPageBreak/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lastRenderedPageBreak/>
              <w:t>1.分組進行閱讀。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2.提問：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(1)課文裡將城堡的種類大致分為哪幾種呢？請各寫出一座城堡的名稱做代表。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(2)古時候的城堡建築，大致包括哪些部分呢？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(3)城堡最原始的功能是為了防禦，所以當時大都建築於哪個地點呢？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(4)作者說：「新天鵝堡為中古世紀的城堡，畫下了完美的句點。」請問：下列敘述何者最適當？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(5)作者說，觀賞城堡可以印證興亡盛衰的歷史，請問：作者何以這麼說？請依據本文提出你的看法。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(6)作者寫這篇文章的目的是什麼？作者的寫法是否能達到他的目的？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3.依據問題，請學生分組討論報告、發表。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【戶外教育】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戶E5理解他人對環境的不同感受，並且樂於分享自身經驗。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</w:t>
            </w: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lastRenderedPageBreak/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十一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spacing w:after="60" w:line="0" w:lineRule="atLeast"/>
              <w:rPr>
                <w:rFonts w:ascii="標楷體" w:eastAsia="標楷體" w:hAnsi="新細明體" w:cs="Arial Unicode MS"/>
              </w:rPr>
            </w:pPr>
            <w:r w:rsidRPr="001E5D5F">
              <w:rPr>
                <w:rFonts w:ascii="標楷體" w:eastAsia="標楷體" w:hAnsi="新細明體" w:cs="Arial Unicode MS" w:hint="eastAsia"/>
              </w:rPr>
              <w:t>童話思考故事1：巫婆最愛吃什麼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1-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判斷聆聽內容的合理性，並分辨事實或意見。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讀懂與學習階段相符的文本。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184021" w:rsidRPr="00480F49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</w:tc>
        <w:tc>
          <w:tcPr>
            <w:tcW w:w="2551" w:type="dxa"/>
          </w:tcPr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E52DEC" w:rsidRPr="00E52DEC" w:rsidRDefault="00E52DEC" w:rsidP="00E52DEC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E52DEC" w:rsidRPr="00E52DEC" w:rsidRDefault="00E52DEC" w:rsidP="00E52DEC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E52DEC" w:rsidP="00E52DEC">
            <w:pPr>
              <w:pStyle w:val="a6"/>
              <w:widowControl/>
              <w:rPr>
                <w:rFonts w:asciiTheme="minorEastAsia" w:hAnsiTheme="minorEastAsia" w:cs="Arial Unicode MS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1.說明：這系列書的童話思考故事，可以引導學生討論故事中角色的想法作為，幫助孩子思考。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2.運用：教師可以好吃的胖巫婆進行導讀，該文強調尊重每個人的喜好和觀點，世界上沒有絕對的事情，對於生活的需要是因人而異的。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【多元文化教育】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多E5願意與不同文化背景的人相處，並發展群際關係。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rPr>
                <w:rFonts w:ascii="標楷體" w:eastAsia="標楷體"/>
                <w:u w:val="wave"/>
              </w:rPr>
            </w:pPr>
            <w:r w:rsidRPr="001E5D5F">
              <w:rPr>
                <w:rFonts w:ascii="標楷體" w:eastAsia="標楷體" w:hint="eastAsia"/>
                <w:u w:val="wave"/>
              </w:rPr>
              <w:t>蘇格拉底的故事</w:t>
            </w:r>
          </w:p>
        </w:tc>
        <w:tc>
          <w:tcPr>
            <w:tcW w:w="2694" w:type="dxa"/>
            <w:vAlign w:val="center"/>
          </w:tcPr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1-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判斷聆聽內容的合理性，並分辨事實或意見。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lastRenderedPageBreak/>
              <w:t>把握說話內容的主題、重要細節與結構邏輯。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057D2E" w:rsidRPr="00057D2E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057D2E" w:rsidRPr="00057D2E" w:rsidRDefault="00057D2E" w:rsidP="00057D2E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057D2E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057D2E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057D2E" w:rsidP="00057D2E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057D2E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讀懂與學習階段相符的文本。</w:t>
            </w:r>
          </w:p>
        </w:tc>
        <w:tc>
          <w:tcPr>
            <w:tcW w:w="2551" w:type="dxa"/>
          </w:tcPr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480F49" w:rsidP="00480F49">
            <w:pPr>
              <w:pStyle w:val="a6"/>
              <w:widowControl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lastRenderedPageBreak/>
              <w:t>1.分組進行閱讀。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2.提問：說說看蘇格拉底是個什麼樣的人？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3.教師補充倒敘法的寫作</w:t>
            </w: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lastRenderedPageBreak/>
              <w:t>手法。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【生涯發展教育】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涯E12學習解決問題與做決</w:t>
            </w: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定的能力。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lastRenderedPageBreak/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十三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rPr>
                <w:rFonts w:ascii="標楷體" w:eastAsia="標楷體"/>
                <w:u w:val="wave"/>
              </w:rPr>
            </w:pPr>
            <w:r w:rsidRPr="001E5D5F">
              <w:rPr>
                <w:rFonts w:ascii="標楷體" w:eastAsia="標楷體" w:hint="eastAsia"/>
                <w:u w:val="wave"/>
              </w:rPr>
              <w:t>龜笑鱉無尾</w:t>
            </w:r>
          </w:p>
        </w:tc>
        <w:tc>
          <w:tcPr>
            <w:tcW w:w="2694" w:type="dxa"/>
            <w:vAlign w:val="center"/>
          </w:tcPr>
          <w:p w:rsidR="00B76AC6" w:rsidRPr="00B76AC6" w:rsidRDefault="00B76AC6" w:rsidP="00B76AC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>1-</w:t>
            </w:r>
            <w:r w:rsidRPr="00B76AC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B76AC6" w:rsidRPr="00B76AC6" w:rsidRDefault="00B76AC6" w:rsidP="00B76AC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B76AC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判斷聆聽內容的合理性，並分辨事實或意見。</w:t>
            </w:r>
          </w:p>
          <w:p w:rsidR="00B76AC6" w:rsidRPr="00B76AC6" w:rsidRDefault="00B76AC6" w:rsidP="00B76AC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B76AC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B76AC6" w:rsidRPr="00B76AC6" w:rsidRDefault="00B76AC6" w:rsidP="00B76AC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B76AC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B76AC6" w:rsidRPr="00B76AC6" w:rsidRDefault="00B76AC6" w:rsidP="00B76AC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B76AC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B76AC6" w:rsidRPr="00B76AC6" w:rsidRDefault="00B76AC6" w:rsidP="00B76AC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B76AC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B76AC6" w:rsidRPr="00B76AC6" w:rsidRDefault="00B76AC6" w:rsidP="00B76AC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B76AC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B76AC6" w:rsidRPr="00B76AC6" w:rsidRDefault="00B76AC6" w:rsidP="00B76AC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B76AC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讀懂與學習階段相符的文本。</w:t>
            </w:r>
          </w:p>
          <w:p w:rsidR="00184021" w:rsidRPr="00480F49" w:rsidRDefault="00184021" w:rsidP="00B76AC6">
            <w:pPr>
              <w:snapToGrid w:val="0"/>
              <w:spacing w:beforeLines="15" w:before="54"/>
              <w:ind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480F49" w:rsidP="00480F4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2.提問：說說看「龜笑鱉無尾」是什麼意思？還有沒有哪句諺語與「龜笑鱉無尾」的意義相近？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3.發表：試以「龜笑鱉無尾」造句。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4.教師可視狀況補充常見的諺語。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【生涯發展教育】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涯E12學習解決問題與做決定的能力。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rPr>
                <w:rFonts w:ascii="標楷體" w:eastAsia="標楷體"/>
                <w:u w:val="wave"/>
              </w:rPr>
            </w:pPr>
            <w:r w:rsidRPr="001E5D5F">
              <w:rPr>
                <w:rFonts w:ascii="標楷體" w:eastAsia="標楷體" w:hint="eastAsia"/>
                <w:u w:val="wave"/>
              </w:rPr>
              <w:t>黔之驢</w:t>
            </w:r>
          </w:p>
        </w:tc>
        <w:tc>
          <w:tcPr>
            <w:tcW w:w="2694" w:type="dxa"/>
            <w:vAlign w:val="center"/>
          </w:tcPr>
          <w:p w:rsidR="00B76AC6" w:rsidRPr="00B76AC6" w:rsidRDefault="00B76AC6" w:rsidP="00B76AC6">
            <w:pPr>
              <w:snapToGrid w:val="0"/>
              <w:spacing w:beforeLines="15" w:before="54"/>
              <w:ind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B76AC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B76AC6" w:rsidRPr="00B76AC6" w:rsidRDefault="00B76AC6" w:rsidP="00B76AC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B76AC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</w:t>
            </w:r>
            <w:r w:rsidRPr="00B76AC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lastRenderedPageBreak/>
              <w:t>問，並做合理的應對。</w:t>
            </w:r>
          </w:p>
          <w:p w:rsidR="00B76AC6" w:rsidRPr="00B76AC6" w:rsidRDefault="00B76AC6" w:rsidP="00B76AC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B76AC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B76AC6" w:rsidRPr="00B76AC6" w:rsidRDefault="00B76AC6" w:rsidP="00B76AC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B76AC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B76AC6" w:rsidRPr="00B76AC6" w:rsidRDefault="00B76AC6" w:rsidP="00B76AC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B76AC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B76AC6" w:rsidRPr="00B76AC6" w:rsidRDefault="00B76AC6" w:rsidP="00B76AC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B76AC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大量閱讀多元文本，辨識文本中議題的訊息或觀點。</w:t>
            </w:r>
          </w:p>
          <w:p w:rsidR="00B76AC6" w:rsidRPr="00B76AC6" w:rsidRDefault="00B76AC6" w:rsidP="00B76AC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B76AC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76AC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B76AC6" w:rsidP="00B76AC6">
            <w:pPr>
              <w:spacing w:after="60" w:line="0" w:lineRule="atLeast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pacing w:val="-4"/>
                <w:sz w:val="20"/>
                <w:szCs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480F49" w:rsidP="00480F4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lastRenderedPageBreak/>
              <w:t>1.分組進行閱讀。</w:t>
            </w:r>
          </w:p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pacing w:after="60" w:line="0" w:lineRule="atLeast"/>
              <w:rPr>
                <w:rFonts w:ascii="標楷體" w:eastAsia="標楷體" w:hAnsi="新細明體" w:cs="Arial Unicode MS"/>
              </w:rPr>
            </w:pPr>
            <w:r w:rsidRPr="001E5D5F">
              <w:rPr>
                <w:rFonts w:ascii="標楷體" w:eastAsia="標楷體" w:hAnsi="新細明體" w:cs="Arial Unicode MS" w:hint="eastAsia"/>
              </w:rPr>
              <w:t>2.提問：說說看「黔驢技窮」</w:t>
            </w:r>
            <w:r w:rsidRPr="001E5D5F">
              <w:rPr>
                <w:rFonts w:ascii="標楷體" w:eastAsia="標楷體" w:hAnsi="新細明體" w:cs="Arial Unicode MS" w:hint="eastAsia"/>
              </w:rPr>
              <w:lastRenderedPageBreak/>
              <w:t>是什麼意思？</w:t>
            </w:r>
          </w:p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pacing w:after="60" w:line="0" w:lineRule="atLeast"/>
              <w:rPr>
                <w:rFonts w:ascii="標楷體" w:eastAsia="標楷體" w:hAnsi="新細明體" w:cs="Arial Unicode MS"/>
              </w:rPr>
            </w:pPr>
            <w:r w:rsidRPr="001E5D5F">
              <w:rPr>
                <w:rFonts w:ascii="標楷體" w:eastAsia="標楷體" w:hAnsi="新細明體" w:cs="Arial Unicode MS" w:hint="eastAsia"/>
              </w:rPr>
              <w:t>3.提問：故事中的驢子在暗諷哪一種人呢？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4.教師可視狀況補充動物成語。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【生涯發展教育】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涯E4認識自己的特質與興趣。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lastRenderedPageBreak/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lastRenderedPageBreak/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十五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rPr>
                <w:rFonts w:ascii="標楷體" w:eastAsia="標楷體"/>
                <w:u w:val="wave"/>
              </w:rPr>
            </w:pPr>
            <w:r w:rsidRPr="001E5D5F">
              <w:rPr>
                <w:rFonts w:ascii="標楷體" w:eastAsia="標楷體" w:hint="eastAsia"/>
                <w:u w:val="wave"/>
              </w:rPr>
              <w:t>築夢踏實的雪花人</w:t>
            </w:r>
          </w:p>
        </w:tc>
        <w:tc>
          <w:tcPr>
            <w:tcW w:w="2694" w:type="dxa"/>
            <w:vAlign w:val="center"/>
          </w:tcPr>
          <w:p w:rsidR="004006AD" w:rsidRPr="004006AD" w:rsidRDefault="004006AD" w:rsidP="004006AD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>1-</w:t>
            </w:r>
            <w:r w:rsidRPr="004006AD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4006AD" w:rsidRPr="004006AD" w:rsidRDefault="004006AD" w:rsidP="004006AD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4006AD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判斷聆聽內容的合理性，並分辨事實或意見。</w:t>
            </w:r>
          </w:p>
          <w:p w:rsidR="004006AD" w:rsidRPr="004006AD" w:rsidRDefault="004006AD" w:rsidP="004006AD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4006AD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006AD" w:rsidRPr="004006AD" w:rsidRDefault="004006AD" w:rsidP="004006AD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4006AD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4006AD" w:rsidRPr="004006AD" w:rsidRDefault="004006AD" w:rsidP="004006AD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4006AD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4006AD" w:rsidRPr="004006AD" w:rsidRDefault="004006AD" w:rsidP="004006AD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4006AD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4006AD" w:rsidRPr="004006AD" w:rsidRDefault="004006AD" w:rsidP="004006AD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4006AD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4006AD" w:rsidP="004006AD">
            <w:pPr>
              <w:spacing w:after="60" w:line="0" w:lineRule="atLeast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pacing w:val="-4"/>
                <w:sz w:val="20"/>
                <w:szCs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480F49" w:rsidP="00480F4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pacing w:after="60" w:line="0" w:lineRule="atLeast"/>
              <w:rPr>
                <w:rFonts w:ascii="標楷體" w:eastAsia="標楷體" w:hAnsi="新細明體" w:cs="Arial Unicode MS"/>
              </w:rPr>
            </w:pPr>
            <w:r w:rsidRPr="001E5D5F">
              <w:rPr>
                <w:rFonts w:ascii="標楷體" w:eastAsia="標楷體" w:hAnsi="新細明體" w:cs="Arial Unicode MS" w:hint="eastAsia"/>
              </w:rPr>
              <w:t>2.請學生分享看雪的經驗。</w:t>
            </w:r>
          </w:p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pacing w:after="60" w:line="0" w:lineRule="atLeast"/>
              <w:rPr>
                <w:rFonts w:ascii="標楷體" w:eastAsia="標楷體" w:hAnsi="新細明體" w:cs="Arial Unicode MS"/>
              </w:rPr>
            </w:pPr>
            <w:r w:rsidRPr="001E5D5F">
              <w:rPr>
                <w:rFonts w:ascii="標楷體" w:eastAsia="標楷體" w:hAnsi="新細明體" w:cs="Arial Unicode MS" w:hint="eastAsia"/>
              </w:rPr>
              <w:t>3.提問：你曾從大自然萬物中獲得人生體會嗎？說說看。</w:t>
            </w:r>
          </w:p>
          <w:p w:rsidR="00184021" w:rsidRPr="001E5D5F" w:rsidRDefault="00184021" w:rsidP="000711E6">
            <w:pPr>
              <w:snapToGrid w:val="0"/>
              <w:spacing w:before="57"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4.提問：你有過為夢想奮力一搏的經驗嗎？說說看。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【生涯發展教育】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涯E12學習解決問題與做決定的能力。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十六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spacing w:after="60" w:line="0" w:lineRule="atLeast"/>
              <w:rPr>
                <w:rFonts w:ascii="標楷體" w:eastAsia="標楷體"/>
              </w:rPr>
            </w:pPr>
            <w:r w:rsidRPr="001E5D5F">
              <w:rPr>
                <w:rFonts w:ascii="標楷體" w:eastAsia="標楷體" w:hint="eastAsia"/>
              </w:rPr>
              <w:t>黃魚聽雷</w:t>
            </w:r>
          </w:p>
        </w:tc>
        <w:tc>
          <w:tcPr>
            <w:tcW w:w="2694" w:type="dxa"/>
            <w:vAlign w:val="center"/>
          </w:tcPr>
          <w:p w:rsidR="004006AD" w:rsidRPr="004006AD" w:rsidRDefault="004006AD" w:rsidP="004006AD">
            <w:pPr>
              <w:snapToGrid w:val="0"/>
              <w:spacing w:beforeLines="15" w:before="54"/>
              <w:ind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4006AD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4006AD" w:rsidRPr="004006AD" w:rsidRDefault="004006AD" w:rsidP="004006AD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4006AD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讀懂與學習階段相符的文本。</w:t>
            </w:r>
          </w:p>
          <w:p w:rsidR="004006AD" w:rsidRPr="004006AD" w:rsidRDefault="004006AD" w:rsidP="004006AD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4006AD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4006AD" w:rsidRPr="004006AD" w:rsidRDefault="004006AD" w:rsidP="004006AD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4006AD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4006AD" w:rsidRPr="004006AD" w:rsidRDefault="004006AD" w:rsidP="004006AD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4006AD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4006AD" w:rsidRPr="004006AD" w:rsidRDefault="004006AD" w:rsidP="004006AD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4006AD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大量閱讀多元文本，辨識文本中議題的訊息或觀點。</w:t>
            </w:r>
          </w:p>
          <w:p w:rsidR="004006AD" w:rsidRPr="004006AD" w:rsidRDefault="004006AD" w:rsidP="004006AD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4006AD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4006AD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4006AD" w:rsidP="004006AD">
            <w:pPr>
              <w:spacing w:after="60" w:line="0" w:lineRule="atLeast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pacing w:val="-4"/>
                <w:sz w:val="20"/>
                <w:szCs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480F49" w:rsidP="00480F4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1.分組進行閱讀、討論。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2.本書內容：</w:t>
            </w:r>
            <w:r w:rsidRPr="001E5D5F">
              <w:rPr>
                <w:rFonts w:ascii="標楷體" w:eastAsia="標楷體" w:hAnsi="標楷體"/>
                <w:sz w:val="20"/>
                <w:szCs w:val="20"/>
              </w:rPr>
              <w:t>張曼娟談食物、談情感，也談人生：黃魚聽雷是父親講述的家鄉聽聞，是她珍藏的一頁記憶，也是當年她幼小心靈裡備感幸福的一刻</w:t>
            </w: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1E5D5F">
              <w:rPr>
                <w:rFonts w:ascii="標楷體" w:eastAsia="標楷體" w:hAnsi="標楷體"/>
                <w:sz w:val="20"/>
                <w:szCs w:val="20"/>
              </w:rPr>
              <w:t>讀著一篇篇果蔬肉魚裡的張曼娟，彷彿也嗅到了，從她字裡行間釋出的千百種最細膩動人生活原味。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3.教師針對本書的運用：教師可配合課文教學，指導學生閱讀。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sz w:val="20"/>
                <w:szCs w:val="20"/>
              </w:rPr>
              <w:t>4.學生進行閱讀理解題目的練習。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【家庭教育】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 E7表達對家庭成員的關心與情感。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5"/>
              <w:tabs>
                <w:tab w:val="left" w:pos="484"/>
              </w:tabs>
              <w:spacing w:after="60" w:line="0" w:lineRule="atLeast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E5D5F">
              <w:rPr>
                <w:rFonts w:ascii="標楷體" w:eastAsia="標楷體" w:hAnsi="標楷體" w:hint="eastAsia"/>
                <w:sz w:val="20"/>
              </w:rPr>
              <w:t>三國演義</w:t>
            </w:r>
          </w:p>
        </w:tc>
        <w:tc>
          <w:tcPr>
            <w:tcW w:w="2694" w:type="dxa"/>
            <w:vAlign w:val="center"/>
          </w:tcPr>
          <w:p w:rsidR="00BF55E2" w:rsidRPr="00BF55E2" w:rsidRDefault="00BF55E2" w:rsidP="00BF55E2">
            <w:pPr>
              <w:snapToGrid w:val="0"/>
              <w:spacing w:beforeLines="15" w:before="54"/>
              <w:ind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F55E2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BF55E2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F55E2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BF55E2" w:rsidRPr="00BF55E2" w:rsidRDefault="00BF55E2" w:rsidP="00BF55E2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BF55E2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BF55E2" w:rsidRPr="00BF55E2" w:rsidRDefault="00BF55E2" w:rsidP="00BF55E2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F55E2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BF55E2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F55E2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BF55E2" w:rsidRPr="00BF55E2" w:rsidRDefault="00BF55E2" w:rsidP="00BF55E2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BF55E2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BF55E2" w:rsidRPr="00BF55E2" w:rsidRDefault="00BF55E2" w:rsidP="00BF55E2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F55E2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BF55E2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F55E2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BF55E2" w:rsidRPr="00BF55E2" w:rsidRDefault="00BF55E2" w:rsidP="00BF55E2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BF55E2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大量閱讀多元文本，辨識文本中議題的訊息或觀點。</w:t>
            </w:r>
          </w:p>
          <w:p w:rsidR="00BF55E2" w:rsidRPr="00BF55E2" w:rsidRDefault="00BF55E2" w:rsidP="00BF55E2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BF55E2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BF55E2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BF55E2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BF55E2" w:rsidP="00BF55E2">
            <w:pPr>
              <w:spacing w:after="60" w:line="0" w:lineRule="atLeast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pacing w:val="-4"/>
                <w:sz w:val="20"/>
                <w:szCs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480F49" w:rsidP="00480F49">
            <w:pPr>
              <w:pStyle w:val="a6"/>
              <w:widowControl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1.說明：三國演義為中國四大古典小說之一，內文將以淺顯的文字，搭配上彩色插圖，使整個故事變得更加生動有趣，不僅能讓孩子輕鬆閱讀故事內容、激發想像力，更能藉此培養孩子明辨是非的正確觀念。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2.運用：教師簡介本書內容要點。鼓勵學生課後閱讀，並在課堂上和同學分享所讀過的章節故事。並鼓勵學生口頭發表讀後感想以及自己的收穫。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【生涯發展教育】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涯E12學習解決問題與做決定的能力。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</w:t>
            </w: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lastRenderedPageBreak/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十八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rPr>
                <w:rFonts w:ascii="標楷體" w:eastAsia="標楷體"/>
                <w:u w:val="wave"/>
              </w:rPr>
            </w:pPr>
            <w:r w:rsidRPr="001E5D5F">
              <w:rPr>
                <w:rFonts w:ascii="標楷體" w:eastAsia="標楷體" w:hint="eastAsia"/>
                <w:u w:val="wave"/>
              </w:rPr>
              <w:t>桂花</w:t>
            </w:r>
          </w:p>
        </w:tc>
        <w:tc>
          <w:tcPr>
            <w:tcW w:w="2694" w:type="dxa"/>
            <w:vAlign w:val="center"/>
          </w:tcPr>
          <w:p w:rsidR="008B0546" w:rsidRPr="008B0546" w:rsidRDefault="008B0546" w:rsidP="008B0546">
            <w:pPr>
              <w:snapToGrid w:val="0"/>
              <w:spacing w:beforeLines="15" w:before="54"/>
              <w:ind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8B0546" w:rsidRPr="008B0546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把握說話內容的主題、重要細節與結構邏輯。</w:t>
            </w:r>
          </w:p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8B0546" w:rsidRPr="008B0546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8B0546" w:rsidRPr="008B0546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讀懂與學習階段相符的文本。</w:t>
            </w:r>
          </w:p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184021" w:rsidRPr="00480F49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</w:tc>
        <w:tc>
          <w:tcPr>
            <w:tcW w:w="2551" w:type="dxa"/>
          </w:tcPr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480F49" w:rsidP="00480F4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pacing w:after="60" w:line="0" w:lineRule="atLeast"/>
              <w:rPr>
                <w:rFonts w:ascii="標楷體" w:eastAsia="標楷體" w:hAnsi="新細明體" w:cs="Arial Unicode MS"/>
              </w:rPr>
            </w:pPr>
            <w:r w:rsidRPr="001E5D5F">
              <w:rPr>
                <w:rFonts w:ascii="標楷體" w:eastAsia="標楷體" w:hAnsi="新細明體" w:cs="Arial Unicode MS" w:hint="eastAsia"/>
              </w:rPr>
              <w:t>2.提問：說說對桂花的了解，及其特質。</w:t>
            </w:r>
          </w:p>
          <w:p w:rsidR="00184021" w:rsidRPr="001E5D5F" w:rsidRDefault="00184021" w:rsidP="000711E6">
            <w:pPr>
              <w:pStyle w:val="5"/>
              <w:tabs>
                <w:tab w:val="left" w:pos="484"/>
              </w:tabs>
              <w:snapToGrid w:val="0"/>
              <w:spacing w:after="60" w:line="0" w:lineRule="atLeast"/>
              <w:ind w:left="0" w:right="0" w:firstLine="0"/>
              <w:jc w:val="left"/>
              <w:rPr>
                <w:rFonts w:ascii="標楷體" w:eastAsia="標楷體" w:hAnsi="新細明體" w:cs="Arial Unicode MS"/>
                <w:sz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</w:rPr>
              <w:t>3.提問：你喜歡其他的花卉嗎？為什麼？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【環境教育】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環E2覺知生物生命的美與價值，關懷動、植物的生命。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rPr>
                <w:rFonts w:ascii="標楷體" w:eastAsia="標楷體"/>
                <w:u w:val="wave"/>
              </w:rPr>
            </w:pPr>
            <w:r w:rsidRPr="001E5D5F">
              <w:rPr>
                <w:rFonts w:ascii="標楷體" w:eastAsia="標楷體" w:hint="eastAsia"/>
                <w:u w:val="wave"/>
              </w:rPr>
              <w:t>鬼斧神工</w:t>
            </w:r>
          </w:p>
        </w:tc>
        <w:tc>
          <w:tcPr>
            <w:tcW w:w="2694" w:type="dxa"/>
            <w:vAlign w:val="center"/>
          </w:tcPr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2-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8B0546" w:rsidRPr="008B0546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從聽聞內容進行判斷和提問，並做合理的應對。</w:t>
            </w:r>
          </w:p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8B0546" w:rsidRPr="008B0546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8B0546" w:rsidRPr="008B0546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大量閱讀多元文本，辨識文本中議題的訊息或觀點。</w:t>
            </w:r>
          </w:p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8B0546" w:rsidP="008B0546">
            <w:pPr>
              <w:spacing w:after="60" w:line="0" w:lineRule="atLeast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480F49">
              <w:rPr>
                <w:rFonts w:asciiTheme="minorEastAsia" w:hAnsiTheme="minorEastAsia" w:cs="Times New Roman" w:hint="eastAsia"/>
                <w:spacing w:val="-4"/>
                <w:sz w:val="20"/>
                <w:szCs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480F49" w:rsidP="00480F4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pStyle w:val="5"/>
              <w:tabs>
                <w:tab w:val="left" w:pos="484"/>
              </w:tabs>
              <w:snapToGrid w:val="0"/>
              <w:spacing w:after="60" w:line="0" w:lineRule="atLeast"/>
              <w:ind w:left="0" w:right="0" w:firstLine="0"/>
              <w:jc w:val="left"/>
              <w:rPr>
                <w:rFonts w:ascii="標楷體" w:eastAsia="標楷體" w:hAnsi="新細明體" w:cs="Arial Unicode MS"/>
                <w:sz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</w:rPr>
              <w:t>2.提問：說說看這個故事的大意。</w:t>
            </w:r>
          </w:p>
          <w:p w:rsidR="00184021" w:rsidRPr="001E5D5F" w:rsidRDefault="00184021" w:rsidP="000711E6">
            <w:pPr>
              <w:pStyle w:val="5"/>
              <w:tabs>
                <w:tab w:val="left" w:pos="484"/>
              </w:tabs>
              <w:snapToGrid w:val="0"/>
              <w:spacing w:after="60" w:line="0" w:lineRule="atLeast"/>
              <w:ind w:left="0" w:right="0" w:firstLine="0"/>
              <w:jc w:val="left"/>
              <w:rPr>
                <w:rFonts w:ascii="標楷體" w:eastAsia="標楷體" w:hAnsi="新細明體" w:cs="Arial Unicode MS"/>
                <w:sz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</w:rPr>
              <w:t>3.請學生分享自己認為大自然最「鬼斧神工」的地方。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廿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rPr>
                <w:rFonts w:ascii="標楷體" w:eastAsia="標楷體"/>
                <w:u w:val="wave"/>
              </w:rPr>
            </w:pPr>
            <w:r w:rsidRPr="001E5D5F">
              <w:rPr>
                <w:rFonts w:ascii="標楷體" w:eastAsia="標楷體" w:hint="eastAsia"/>
                <w:u w:val="wave"/>
              </w:rPr>
              <w:t>安妮的日記</w:t>
            </w:r>
          </w:p>
        </w:tc>
        <w:tc>
          <w:tcPr>
            <w:tcW w:w="2694" w:type="dxa"/>
            <w:vAlign w:val="center"/>
          </w:tcPr>
          <w:p w:rsidR="008B0546" w:rsidRPr="008B0546" w:rsidRDefault="008B0546" w:rsidP="008B0546">
            <w:pPr>
              <w:snapToGrid w:val="0"/>
              <w:spacing w:beforeLines="15" w:before="54"/>
              <w:ind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8B0546" w:rsidRPr="008B0546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8B0546" w:rsidRPr="008B0546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大量閱讀多元文本，辨識文本中議題的訊息或觀點。</w:t>
            </w:r>
          </w:p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8B0546" w:rsidP="008B0546">
            <w:pPr>
              <w:pStyle w:val="1"/>
              <w:spacing w:after="60" w:line="0" w:lineRule="atLeast"/>
              <w:jc w:val="left"/>
              <w:rPr>
                <w:rFonts w:asciiTheme="minorEastAsia" w:eastAsiaTheme="minorEastAsia" w:hAnsiTheme="minorEastAsia" w:cs="Arial Unicode MS"/>
                <w:sz w:val="20"/>
              </w:rPr>
            </w:pPr>
            <w:r w:rsidRPr="00480F49">
              <w:rPr>
                <w:rFonts w:asciiTheme="minorEastAsia" w:eastAsiaTheme="minorEastAsia" w:hAnsiTheme="minorEastAsia" w:hint="eastAsia"/>
                <w:spacing w:val="-4"/>
                <w:sz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480F49" w:rsidP="00480F4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pacing w:after="60" w:line="0" w:lineRule="atLeast"/>
              <w:rPr>
                <w:rFonts w:ascii="標楷體" w:eastAsia="標楷體" w:hAnsi="新細明體" w:cs="Arial Unicode MS"/>
              </w:rPr>
            </w:pPr>
            <w:r w:rsidRPr="001E5D5F">
              <w:rPr>
                <w:rFonts w:ascii="標楷體" w:eastAsia="標楷體" w:hAnsi="新細明體" w:cs="Arial Unicode MS" w:hint="eastAsia"/>
              </w:rPr>
              <w:t>2.提問：說說看讀完本文的感想。</w:t>
            </w:r>
          </w:p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pacing w:after="60" w:line="0" w:lineRule="atLeast"/>
              <w:rPr>
                <w:rFonts w:ascii="標楷體" w:eastAsia="標楷體" w:hAnsi="新細明體" w:cs="Arial Unicode MS"/>
              </w:rPr>
            </w:pPr>
            <w:r w:rsidRPr="001E5D5F">
              <w:rPr>
                <w:rFonts w:ascii="標楷體" w:eastAsia="標楷體" w:hAnsi="新細明體" w:cs="Arial Unicode MS" w:hint="eastAsia"/>
              </w:rPr>
              <w:t>3.提問：故事中的安妮勇敢嗎？你對安妮有什麼話要說？</w:t>
            </w:r>
          </w:p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4.教師可指道學生利用時間閱讀完這部小說。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人E1認識人權是與生俱有的、普遍的、不容剝奪的。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rPr>
                <w:rFonts w:ascii="標楷體" w:eastAsia="標楷體" w:hAnsi="標楷體"/>
              </w:rPr>
            </w:pPr>
            <w:r w:rsidRPr="001E5D5F">
              <w:rPr>
                <w:rFonts w:ascii="標楷體" w:eastAsia="標楷體" w:hint="eastAsia"/>
                <w:u w:val="wave"/>
              </w:rPr>
              <w:t>安妮的日記</w:t>
            </w:r>
          </w:p>
        </w:tc>
        <w:tc>
          <w:tcPr>
            <w:tcW w:w="2694" w:type="dxa"/>
            <w:vAlign w:val="center"/>
          </w:tcPr>
          <w:p w:rsidR="008B0546" w:rsidRPr="008B0546" w:rsidRDefault="008B0546" w:rsidP="008B0546">
            <w:pPr>
              <w:snapToGrid w:val="0"/>
              <w:spacing w:beforeLines="15" w:before="54"/>
              <w:ind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-7 </w:t>
            </w:r>
          </w:p>
          <w:p w:rsidR="008B0546" w:rsidRPr="008B0546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連結相關的知識和經驗，提出自己的觀點，評述文本的內容。</w:t>
            </w:r>
          </w:p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5-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-11 </w:t>
            </w:r>
          </w:p>
          <w:p w:rsidR="008B0546" w:rsidRPr="008B0546" w:rsidRDefault="008B0546" w:rsidP="008B0546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8B0546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大量閱讀多元文本，辨識文本中議題的訊息或觀點。</w:t>
            </w:r>
          </w:p>
          <w:p w:rsidR="008B0546" w:rsidRPr="008B0546" w:rsidRDefault="008B0546" w:rsidP="008B0546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>6-</w:t>
            </w:r>
            <w:r w:rsidRPr="008B0546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8B0546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184021" w:rsidRPr="00480F49" w:rsidRDefault="008B0546" w:rsidP="008B0546">
            <w:pPr>
              <w:pStyle w:val="1"/>
              <w:spacing w:after="60" w:line="0" w:lineRule="atLeast"/>
              <w:jc w:val="left"/>
              <w:rPr>
                <w:rFonts w:asciiTheme="minorEastAsia" w:eastAsiaTheme="minorEastAsia" w:hAnsiTheme="minorEastAsia" w:cs="Arial Unicode MS"/>
                <w:sz w:val="20"/>
              </w:rPr>
            </w:pPr>
            <w:r w:rsidRPr="00480F49">
              <w:rPr>
                <w:rFonts w:asciiTheme="minorEastAsia" w:eastAsiaTheme="minorEastAsia" w:hAnsiTheme="minorEastAsia" w:hint="eastAsia"/>
                <w:spacing w:val="-4"/>
                <w:sz w:val="20"/>
              </w:rPr>
              <w:t>培養思考力、聯想力等寫作基本能力。</w:t>
            </w:r>
          </w:p>
        </w:tc>
        <w:tc>
          <w:tcPr>
            <w:tcW w:w="2551" w:type="dxa"/>
          </w:tcPr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480F49" w:rsidRPr="00E52DEC" w:rsidRDefault="00480F49" w:rsidP="00480F49">
            <w:pPr>
              <w:snapToGrid w:val="0"/>
              <w:spacing w:line="228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E52DEC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480F49" w:rsidRPr="00E52DEC" w:rsidRDefault="00480F49" w:rsidP="00480F4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E52DE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E52DEC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184021" w:rsidRPr="00480F49" w:rsidRDefault="00480F49" w:rsidP="00480F4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80F49">
              <w:rPr>
                <w:rFonts w:asciiTheme="minorEastAsia" w:hAnsiTheme="minorEastAsia" w:cs="Times New Roman" w:hint="eastAsia"/>
              </w:rPr>
              <w:t>故事、童詩、現代散文、少年小說、學生劇等。</w:t>
            </w:r>
          </w:p>
        </w:tc>
        <w:tc>
          <w:tcPr>
            <w:tcW w:w="2552" w:type="dxa"/>
            <w:vAlign w:val="center"/>
          </w:tcPr>
          <w:p w:rsidR="00184021" w:rsidRPr="001E5D5F" w:rsidRDefault="00184021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1E5D5F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pacing w:after="60" w:line="0" w:lineRule="atLeast"/>
              <w:rPr>
                <w:rFonts w:ascii="標楷體" w:eastAsia="標楷體" w:hAnsi="新細明體" w:cs="Arial Unicode MS"/>
              </w:rPr>
            </w:pPr>
            <w:r w:rsidRPr="001E5D5F">
              <w:rPr>
                <w:rFonts w:ascii="標楷體" w:eastAsia="標楷體" w:hAnsi="新細明體" w:cs="Arial Unicode MS" w:hint="eastAsia"/>
              </w:rPr>
              <w:t>2.提問：說說看讀完本文的感想。</w:t>
            </w:r>
          </w:p>
          <w:p w:rsidR="00184021" w:rsidRPr="001E5D5F" w:rsidRDefault="00184021" w:rsidP="008B0546">
            <w:pPr>
              <w:pStyle w:val="a6"/>
              <w:widowControl/>
              <w:tabs>
                <w:tab w:val="clear" w:pos="4153"/>
                <w:tab w:val="clear" w:pos="8306"/>
              </w:tabs>
              <w:spacing w:after="60" w:line="0" w:lineRule="atLeast"/>
              <w:rPr>
                <w:rFonts w:ascii="標楷體" w:eastAsia="標楷體" w:hAnsi="新細明體" w:cs="Arial Unicode MS"/>
              </w:rPr>
            </w:pPr>
            <w:r w:rsidRPr="001E5D5F">
              <w:rPr>
                <w:rFonts w:ascii="標楷體" w:eastAsia="標楷體" w:hAnsi="新細明體" w:cs="Arial Unicode MS" w:hint="eastAsia"/>
              </w:rPr>
              <w:t>3.教師可指道學生利用時間閱讀完這部小說。</w:t>
            </w:r>
          </w:p>
        </w:tc>
        <w:tc>
          <w:tcPr>
            <w:tcW w:w="141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人E1認識人權是與生俱有的、普遍的、不容剝奪的。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閱E2認識與領域相關的文本類型與寫作題材。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參與討論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eastAsia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課堂問答</w:t>
            </w:r>
          </w:p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5D5F">
              <w:rPr>
                <w:rFonts w:eastAsia="標楷體" w:hint="eastAsia"/>
                <w:sz w:val="20"/>
                <w:szCs w:val="20"/>
              </w:rPr>
              <w:t>實務操作</w:t>
            </w: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184021" w:rsidRPr="00220183" w:rsidRDefault="00184021" w:rsidP="000711E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559" w:type="dxa"/>
            <w:vAlign w:val="center"/>
          </w:tcPr>
          <w:p w:rsidR="00184021" w:rsidRPr="001E5D5F" w:rsidRDefault="00184021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rPr>
                <w:rFonts w:ascii="標楷體" w:eastAsia="標楷體"/>
                <w:u w:val="wave"/>
              </w:rPr>
            </w:pPr>
          </w:p>
        </w:tc>
        <w:tc>
          <w:tcPr>
            <w:tcW w:w="269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</w:p>
        </w:tc>
        <w:tc>
          <w:tcPr>
            <w:tcW w:w="2551" w:type="dxa"/>
          </w:tcPr>
          <w:p w:rsidR="00184021" w:rsidRPr="00CD6985" w:rsidRDefault="00184021" w:rsidP="000711E6">
            <w:pPr>
              <w:snapToGrid w:val="0"/>
              <w:spacing w:before="57" w:after="57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84021" w:rsidRPr="001E5D5F" w:rsidRDefault="008B0546" w:rsidP="000711E6">
            <w:pPr>
              <w:snapToGrid w:val="0"/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休業式</w:t>
            </w:r>
          </w:p>
        </w:tc>
        <w:tc>
          <w:tcPr>
            <w:tcW w:w="1417" w:type="dxa"/>
            <w:vAlign w:val="center"/>
          </w:tcPr>
          <w:p w:rsidR="00184021" w:rsidRPr="00220183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84021" w:rsidRPr="001E5D5F" w:rsidRDefault="00184021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4021" w:rsidRDefault="00184021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021" w:rsidRPr="00220183" w:rsidRDefault="00184021" w:rsidP="000711E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84021" w:rsidTr="000711E6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84021" w:rsidRDefault="00184021" w:rsidP="008D26D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184021" w:rsidRPr="003D6042" w:rsidRDefault="00184021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>
      <w:bookmarkStart w:id="0" w:name="_GoBack"/>
      <w:bookmarkEnd w:id="0"/>
    </w:p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53" w:rsidRDefault="008A4C53" w:rsidP="007F6928">
      <w:r>
        <w:separator/>
      </w:r>
    </w:p>
  </w:endnote>
  <w:endnote w:type="continuationSeparator" w:id="0">
    <w:p w:rsidR="008A4C53" w:rsidRDefault="008A4C53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圓體 Std W7">
    <w:altName w:val="Arial Unicode MS"/>
    <w:panose1 w:val="00000000000000000000"/>
    <w:charset w:val="88"/>
    <w:family w:val="modern"/>
    <w:notTrueType/>
    <w:pitch w:val="variable"/>
    <w:sig w:usb0="00000000" w:usb1="08080000" w:usb2="00000010" w:usb3="00000000" w:csb0="0010000D" w:csb1="00000000"/>
  </w:font>
  <w:font w:name="華康細圓體">
    <w:altName w:val="Arial Unicode MS"/>
    <w:charset w:val="88"/>
    <w:family w:val="modern"/>
    <w:pitch w:val="fixed"/>
    <w:sig w:usb0="00000000" w:usb1="080F0000" w:usb2="00000010" w:usb3="00000000" w:csb0="00160005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53" w:rsidRDefault="008A4C53" w:rsidP="007F6928">
      <w:r>
        <w:separator/>
      </w:r>
    </w:p>
  </w:footnote>
  <w:footnote w:type="continuationSeparator" w:id="0">
    <w:p w:rsidR="008A4C53" w:rsidRDefault="008A4C53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FE7930"/>
    <w:multiLevelType w:val="hybridMultilevel"/>
    <w:tmpl w:val="D55CE80A"/>
    <w:lvl w:ilvl="0" w:tplc="DB26DF38">
      <w:start w:val="1"/>
      <w:numFmt w:val="decimalFullWidth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">
    <w:nsid w:val="44EC673A"/>
    <w:multiLevelType w:val="hybridMultilevel"/>
    <w:tmpl w:val="DB70F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7E133E"/>
    <w:multiLevelType w:val="hybridMultilevel"/>
    <w:tmpl w:val="64E625A6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6F921599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>
    <w:nsid w:val="770257B4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>
    <w:nsid w:val="7A6C5611"/>
    <w:multiLevelType w:val="hybridMultilevel"/>
    <w:tmpl w:val="F0CA2808"/>
    <w:lvl w:ilvl="0" w:tplc="DB26DF3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41195"/>
    <w:rsid w:val="00057D2E"/>
    <w:rsid w:val="000649EC"/>
    <w:rsid w:val="00064FDB"/>
    <w:rsid w:val="000711E6"/>
    <w:rsid w:val="00073170"/>
    <w:rsid w:val="000A2092"/>
    <w:rsid w:val="000C1605"/>
    <w:rsid w:val="000C474E"/>
    <w:rsid w:val="000D4206"/>
    <w:rsid w:val="000D7A4B"/>
    <w:rsid w:val="000E77D7"/>
    <w:rsid w:val="00124761"/>
    <w:rsid w:val="0013091C"/>
    <w:rsid w:val="0014038B"/>
    <w:rsid w:val="00146364"/>
    <w:rsid w:val="00163C8C"/>
    <w:rsid w:val="00165A3A"/>
    <w:rsid w:val="00171017"/>
    <w:rsid w:val="00176466"/>
    <w:rsid w:val="001806FA"/>
    <w:rsid w:val="00184021"/>
    <w:rsid w:val="00194818"/>
    <w:rsid w:val="001B7092"/>
    <w:rsid w:val="001C7F35"/>
    <w:rsid w:val="001F07FF"/>
    <w:rsid w:val="00206727"/>
    <w:rsid w:val="00206EC1"/>
    <w:rsid w:val="00212661"/>
    <w:rsid w:val="00220183"/>
    <w:rsid w:val="0025254E"/>
    <w:rsid w:val="0026227C"/>
    <w:rsid w:val="002A2CDD"/>
    <w:rsid w:val="002C2DF9"/>
    <w:rsid w:val="002C5BD3"/>
    <w:rsid w:val="002E3FBA"/>
    <w:rsid w:val="0032197C"/>
    <w:rsid w:val="003269D4"/>
    <w:rsid w:val="00364AD1"/>
    <w:rsid w:val="0037522B"/>
    <w:rsid w:val="0037619E"/>
    <w:rsid w:val="003913F1"/>
    <w:rsid w:val="0039222D"/>
    <w:rsid w:val="003B03E1"/>
    <w:rsid w:val="003D6042"/>
    <w:rsid w:val="003E0110"/>
    <w:rsid w:val="003F6239"/>
    <w:rsid w:val="003F7A66"/>
    <w:rsid w:val="004006AD"/>
    <w:rsid w:val="00401CE9"/>
    <w:rsid w:val="00402815"/>
    <w:rsid w:val="00414956"/>
    <w:rsid w:val="00437010"/>
    <w:rsid w:val="0045132E"/>
    <w:rsid w:val="0045216A"/>
    <w:rsid w:val="00480F49"/>
    <w:rsid w:val="00481C97"/>
    <w:rsid w:val="004966FD"/>
    <w:rsid w:val="004B1654"/>
    <w:rsid w:val="004B788C"/>
    <w:rsid w:val="004F7E9F"/>
    <w:rsid w:val="00504CB0"/>
    <w:rsid w:val="00521B8A"/>
    <w:rsid w:val="00530386"/>
    <w:rsid w:val="00532CD6"/>
    <w:rsid w:val="005556DF"/>
    <w:rsid w:val="005A53F9"/>
    <w:rsid w:val="005E312B"/>
    <w:rsid w:val="006074F3"/>
    <w:rsid w:val="0062143C"/>
    <w:rsid w:val="0062772D"/>
    <w:rsid w:val="006630EB"/>
    <w:rsid w:val="00682FA2"/>
    <w:rsid w:val="006B0F0B"/>
    <w:rsid w:val="006B3DE3"/>
    <w:rsid w:val="006C0F49"/>
    <w:rsid w:val="006D070C"/>
    <w:rsid w:val="006F2315"/>
    <w:rsid w:val="006F79E6"/>
    <w:rsid w:val="0071137C"/>
    <w:rsid w:val="00714202"/>
    <w:rsid w:val="0071479E"/>
    <w:rsid w:val="00721961"/>
    <w:rsid w:val="00727D5D"/>
    <w:rsid w:val="00734A96"/>
    <w:rsid w:val="007640F3"/>
    <w:rsid w:val="00774B04"/>
    <w:rsid w:val="00780CAE"/>
    <w:rsid w:val="007968A3"/>
    <w:rsid w:val="007E4F61"/>
    <w:rsid w:val="007F6928"/>
    <w:rsid w:val="00806BFA"/>
    <w:rsid w:val="00812E24"/>
    <w:rsid w:val="00835121"/>
    <w:rsid w:val="0086553D"/>
    <w:rsid w:val="00882609"/>
    <w:rsid w:val="008A4C53"/>
    <w:rsid w:val="008B0546"/>
    <w:rsid w:val="008C366F"/>
    <w:rsid w:val="008D26DD"/>
    <w:rsid w:val="008D6E85"/>
    <w:rsid w:val="008D7504"/>
    <w:rsid w:val="008E1C8B"/>
    <w:rsid w:val="0091151E"/>
    <w:rsid w:val="00912AD4"/>
    <w:rsid w:val="00914D59"/>
    <w:rsid w:val="00922E94"/>
    <w:rsid w:val="00932828"/>
    <w:rsid w:val="00946549"/>
    <w:rsid w:val="00974D7D"/>
    <w:rsid w:val="009A00D0"/>
    <w:rsid w:val="009B1D69"/>
    <w:rsid w:val="009B351D"/>
    <w:rsid w:val="009C43B3"/>
    <w:rsid w:val="009D1D2F"/>
    <w:rsid w:val="009F4997"/>
    <w:rsid w:val="00A074F5"/>
    <w:rsid w:val="00A24469"/>
    <w:rsid w:val="00A25029"/>
    <w:rsid w:val="00A46045"/>
    <w:rsid w:val="00A565D3"/>
    <w:rsid w:val="00A94A10"/>
    <w:rsid w:val="00A97F1D"/>
    <w:rsid w:val="00AA7B7C"/>
    <w:rsid w:val="00AB3807"/>
    <w:rsid w:val="00AB4AE4"/>
    <w:rsid w:val="00B2559F"/>
    <w:rsid w:val="00B31025"/>
    <w:rsid w:val="00B42616"/>
    <w:rsid w:val="00B4309E"/>
    <w:rsid w:val="00B63676"/>
    <w:rsid w:val="00B70FD1"/>
    <w:rsid w:val="00B76AC6"/>
    <w:rsid w:val="00BB0832"/>
    <w:rsid w:val="00BB0CE1"/>
    <w:rsid w:val="00BD0CDE"/>
    <w:rsid w:val="00BF37CA"/>
    <w:rsid w:val="00BF55E2"/>
    <w:rsid w:val="00C40ED5"/>
    <w:rsid w:val="00C450D6"/>
    <w:rsid w:val="00C76E53"/>
    <w:rsid w:val="00CA1052"/>
    <w:rsid w:val="00CA69C8"/>
    <w:rsid w:val="00CC4AC3"/>
    <w:rsid w:val="00CE000E"/>
    <w:rsid w:val="00CE651F"/>
    <w:rsid w:val="00CF1771"/>
    <w:rsid w:val="00D07068"/>
    <w:rsid w:val="00D32071"/>
    <w:rsid w:val="00D35114"/>
    <w:rsid w:val="00D4204F"/>
    <w:rsid w:val="00D55D09"/>
    <w:rsid w:val="00D713E7"/>
    <w:rsid w:val="00DA07DF"/>
    <w:rsid w:val="00DB5628"/>
    <w:rsid w:val="00DB6AF3"/>
    <w:rsid w:val="00DE0087"/>
    <w:rsid w:val="00DF2E1E"/>
    <w:rsid w:val="00E16927"/>
    <w:rsid w:val="00E25737"/>
    <w:rsid w:val="00E35A2E"/>
    <w:rsid w:val="00E52DEC"/>
    <w:rsid w:val="00E82D18"/>
    <w:rsid w:val="00E87070"/>
    <w:rsid w:val="00EA2870"/>
    <w:rsid w:val="00EA60AB"/>
    <w:rsid w:val="00EB0643"/>
    <w:rsid w:val="00EC3F5A"/>
    <w:rsid w:val="00F05EE4"/>
    <w:rsid w:val="00F13E23"/>
    <w:rsid w:val="00F207D9"/>
    <w:rsid w:val="00F25A52"/>
    <w:rsid w:val="00F414C4"/>
    <w:rsid w:val="00F54899"/>
    <w:rsid w:val="00F5500D"/>
    <w:rsid w:val="00F87B45"/>
    <w:rsid w:val="00FA3AD1"/>
    <w:rsid w:val="00FA65C4"/>
    <w:rsid w:val="00FB2729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714202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5">
    <w:name w:val="5.【十大能力指標】內文字（一、二、三、）"/>
    <w:basedOn w:val="a"/>
    <w:rsid w:val="00B2559F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  <w:style w:type="paragraph" w:customStyle="1" w:styleId="3-1">
    <w:name w:val="3-1 能力指標"/>
    <w:basedOn w:val="a"/>
    <w:link w:val="3-10"/>
    <w:rsid w:val="003F7A66"/>
    <w:pPr>
      <w:snapToGrid w:val="0"/>
      <w:spacing w:beforeLines="15" w:before="54"/>
      <w:ind w:leftChars="25" w:left="60" w:rightChars="25" w:right="60"/>
      <w:jc w:val="both"/>
    </w:pPr>
    <w:rPr>
      <w:rFonts w:ascii="華康圓體 Std W7" w:eastAsia="華康圓體 Std W7" w:hAnsi="華康圓體 Std W7" w:cs="Times New Roman"/>
      <w:color w:val="00B2EC"/>
      <w:sz w:val="22"/>
    </w:rPr>
  </w:style>
  <w:style w:type="paragraph" w:customStyle="1" w:styleId="3-2-0">
    <w:name w:val="3-2-0 內文"/>
    <w:basedOn w:val="a"/>
    <w:rsid w:val="003F7A66"/>
    <w:pPr>
      <w:ind w:leftChars="25" w:left="60" w:rightChars="25" w:right="60"/>
      <w:jc w:val="both"/>
    </w:pPr>
    <w:rPr>
      <w:rFonts w:ascii="華康細圓體" w:eastAsia="華康細圓體" w:hAnsi="標楷體" w:cs="Times New Roman"/>
      <w:kern w:val="0"/>
      <w:sz w:val="22"/>
      <w:lang w:val="zh-TW"/>
    </w:rPr>
  </w:style>
  <w:style w:type="character" w:customStyle="1" w:styleId="3-10">
    <w:name w:val="3-1 能力指標 字元"/>
    <w:link w:val="3-1"/>
    <w:rsid w:val="003F7A66"/>
    <w:rPr>
      <w:rFonts w:ascii="華康圓體 Std W7" w:eastAsia="華康圓體 Std W7" w:hAnsi="華康圓體 Std W7" w:cs="Times New Roman"/>
      <w:color w:val="00B2EC"/>
      <w:sz w:val="22"/>
    </w:rPr>
  </w:style>
  <w:style w:type="paragraph" w:styleId="a9">
    <w:name w:val="Plain Text"/>
    <w:basedOn w:val="a"/>
    <w:link w:val="aa"/>
    <w:semiHidden/>
    <w:rsid w:val="008B0546"/>
    <w:rPr>
      <w:rFonts w:ascii="細明體" w:eastAsia="細明體" w:hAnsi="Courier New" w:cs="Times New Roman"/>
      <w:szCs w:val="24"/>
    </w:rPr>
  </w:style>
  <w:style w:type="character" w:customStyle="1" w:styleId="aa">
    <w:name w:val="純文字 字元"/>
    <w:basedOn w:val="a0"/>
    <w:link w:val="a9"/>
    <w:semiHidden/>
    <w:rsid w:val="008B0546"/>
    <w:rPr>
      <w:rFonts w:ascii="細明體" w:eastAsia="細明體" w:hAnsi="Courier New" w:cs="Times New Roman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E52DEC"/>
    <w:pPr>
      <w:jc w:val="center"/>
    </w:pPr>
  </w:style>
  <w:style w:type="character" w:customStyle="1" w:styleId="ac">
    <w:name w:val="註釋標題 字元"/>
    <w:basedOn w:val="a0"/>
    <w:link w:val="ab"/>
    <w:uiPriority w:val="99"/>
    <w:semiHidden/>
    <w:rsid w:val="00E5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714202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5">
    <w:name w:val="5.【十大能力指標】內文字（一、二、三、）"/>
    <w:basedOn w:val="a"/>
    <w:rsid w:val="00B2559F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  <w:style w:type="paragraph" w:customStyle="1" w:styleId="3-1">
    <w:name w:val="3-1 能力指標"/>
    <w:basedOn w:val="a"/>
    <w:link w:val="3-10"/>
    <w:rsid w:val="003F7A66"/>
    <w:pPr>
      <w:snapToGrid w:val="0"/>
      <w:spacing w:beforeLines="15" w:before="54"/>
      <w:ind w:leftChars="25" w:left="60" w:rightChars="25" w:right="60"/>
      <w:jc w:val="both"/>
    </w:pPr>
    <w:rPr>
      <w:rFonts w:ascii="華康圓體 Std W7" w:eastAsia="華康圓體 Std W7" w:hAnsi="華康圓體 Std W7" w:cs="Times New Roman"/>
      <w:color w:val="00B2EC"/>
      <w:sz w:val="22"/>
    </w:rPr>
  </w:style>
  <w:style w:type="paragraph" w:customStyle="1" w:styleId="3-2-0">
    <w:name w:val="3-2-0 內文"/>
    <w:basedOn w:val="a"/>
    <w:rsid w:val="003F7A66"/>
    <w:pPr>
      <w:ind w:leftChars="25" w:left="60" w:rightChars="25" w:right="60"/>
      <w:jc w:val="both"/>
    </w:pPr>
    <w:rPr>
      <w:rFonts w:ascii="華康細圓體" w:eastAsia="華康細圓體" w:hAnsi="標楷體" w:cs="Times New Roman"/>
      <w:kern w:val="0"/>
      <w:sz w:val="22"/>
      <w:lang w:val="zh-TW"/>
    </w:rPr>
  </w:style>
  <w:style w:type="character" w:customStyle="1" w:styleId="3-10">
    <w:name w:val="3-1 能力指標 字元"/>
    <w:link w:val="3-1"/>
    <w:rsid w:val="003F7A66"/>
    <w:rPr>
      <w:rFonts w:ascii="華康圓體 Std W7" w:eastAsia="華康圓體 Std W7" w:hAnsi="華康圓體 Std W7" w:cs="Times New Roman"/>
      <w:color w:val="00B2EC"/>
      <w:sz w:val="22"/>
    </w:rPr>
  </w:style>
  <w:style w:type="paragraph" w:styleId="a9">
    <w:name w:val="Plain Text"/>
    <w:basedOn w:val="a"/>
    <w:link w:val="aa"/>
    <w:semiHidden/>
    <w:rsid w:val="008B0546"/>
    <w:rPr>
      <w:rFonts w:ascii="細明體" w:eastAsia="細明體" w:hAnsi="Courier New" w:cs="Times New Roman"/>
      <w:szCs w:val="24"/>
    </w:rPr>
  </w:style>
  <w:style w:type="character" w:customStyle="1" w:styleId="aa">
    <w:name w:val="純文字 字元"/>
    <w:basedOn w:val="a0"/>
    <w:link w:val="a9"/>
    <w:semiHidden/>
    <w:rsid w:val="008B0546"/>
    <w:rPr>
      <w:rFonts w:ascii="細明體" w:eastAsia="細明體" w:hAnsi="Courier New" w:cs="Times New Roman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E52DEC"/>
    <w:pPr>
      <w:jc w:val="center"/>
    </w:pPr>
  </w:style>
  <w:style w:type="character" w:customStyle="1" w:styleId="ac">
    <w:name w:val="註釋標題 字元"/>
    <w:basedOn w:val="a0"/>
    <w:link w:val="ab"/>
    <w:uiPriority w:val="99"/>
    <w:semiHidden/>
    <w:rsid w:val="00E5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002F-2937-4AB9-BAD7-5E5663F0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1729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School5</cp:lastModifiedBy>
  <cp:revision>3</cp:revision>
  <dcterms:created xsi:type="dcterms:W3CDTF">2019-07-02T02:41:00Z</dcterms:created>
  <dcterms:modified xsi:type="dcterms:W3CDTF">2019-07-02T02:42:00Z</dcterms:modified>
</cp:coreProperties>
</file>