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053" w:rsidRDefault="00822F22">
      <w:pPr>
        <w:rPr>
          <w:rFonts w:hint="eastAsia"/>
          <w:sz w:val="32"/>
          <w:szCs w:val="32"/>
        </w:rPr>
      </w:pPr>
      <w:r w:rsidRPr="00822F22">
        <w:rPr>
          <w:rFonts w:hint="eastAsia"/>
          <w:sz w:val="32"/>
          <w:szCs w:val="32"/>
        </w:rPr>
        <w:t>108</w:t>
      </w:r>
      <w:r w:rsidRPr="00822F22">
        <w:rPr>
          <w:rFonts w:hint="eastAsia"/>
          <w:sz w:val="32"/>
          <w:szCs w:val="32"/>
        </w:rPr>
        <w:t>年度跨校性生命教育體驗營</w:t>
      </w:r>
      <w:r>
        <w:rPr>
          <w:rFonts w:hint="eastAsia"/>
          <w:sz w:val="32"/>
          <w:szCs w:val="32"/>
        </w:rPr>
        <w:t>--</w:t>
      </w:r>
      <w:r w:rsidRPr="00822F22">
        <w:rPr>
          <w:rFonts w:hint="eastAsia"/>
          <w:sz w:val="32"/>
          <w:szCs w:val="32"/>
        </w:rPr>
        <w:t>環境教育主題成果照片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822F22" w:rsidTr="00822F22">
        <w:tc>
          <w:tcPr>
            <w:tcW w:w="8362" w:type="dxa"/>
          </w:tcPr>
          <w:p w:rsidR="00822F22" w:rsidRDefault="00822F22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5274310" cy="3498850"/>
                  <wp:effectExtent l="0" t="0" r="254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12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F22" w:rsidTr="00822F22">
        <w:tc>
          <w:tcPr>
            <w:tcW w:w="8362" w:type="dxa"/>
          </w:tcPr>
          <w:p w:rsidR="00822F22" w:rsidRDefault="00822F22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                 </w:t>
            </w:r>
            <w:r>
              <w:rPr>
                <w:rFonts w:hint="eastAsia"/>
                <w:sz w:val="32"/>
                <w:szCs w:val="32"/>
              </w:rPr>
              <w:t>協助樂朋家園環境整理</w:t>
            </w:r>
          </w:p>
        </w:tc>
      </w:tr>
      <w:tr w:rsidR="00822F22" w:rsidTr="00822F22">
        <w:tc>
          <w:tcPr>
            <w:tcW w:w="8362" w:type="dxa"/>
          </w:tcPr>
          <w:p w:rsidR="00822F22" w:rsidRPr="00822F22" w:rsidRDefault="00822F22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5274310" cy="34988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13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F22" w:rsidTr="00822F22">
        <w:tc>
          <w:tcPr>
            <w:tcW w:w="8362" w:type="dxa"/>
          </w:tcPr>
          <w:p w:rsidR="00822F22" w:rsidRDefault="00822F22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                  </w:t>
            </w:r>
            <w:r>
              <w:rPr>
                <w:rFonts w:hint="eastAsia"/>
                <w:sz w:val="32"/>
                <w:szCs w:val="32"/>
              </w:rPr>
              <w:t>參訪與環境清掃</w:t>
            </w:r>
          </w:p>
        </w:tc>
      </w:tr>
    </w:tbl>
    <w:tbl>
      <w:tblPr>
        <w:tblW w:w="0" w:type="auto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19"/>
      </w:tblGrid>
      <w:tr w:rsidR="00822F22" w:rsidTr="00822F22">
        <w:tblPrEx>
          <w:tblCellMar>
            <w:top w:w="0" w:type="dxa"/>
            <w:bottom w:w="0" w:type="dxa"/>
          </w:tblCellMar>
        </w:tblPrEx>
        <w:trPr>
          <w:trHeight w:val="3255"/>
        </w:trPr>
        <w:tc>
          <w:tcPr>
            <w:tcW w:w="8235" w:type="dxa"/>
          </w:tcPr>
          <w:p w:rsidR="00822F22" w:rsidRDefault="00822F22" w:rsidP="00822F22">
            <w:pPr>
              <w:ind w:left="-15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5274310" cy="3498850"/>
                  <wp:effectExtent l="0" t="0" r="254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14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F22" w:rsidTr="00822F22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8235" w:type="dxa"/>
          </w:tcPr>
          <w:p w:rsidR="00822F22" w:rsidRDefault="00822F22" w:rsidP="00822F22">
            <w:pPr>
              <w:ind w:left="-15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                    </w:t>
            </w:r>
            <w:r>
              <w:rPr>
                <w:rFonts w:hint="eastAsia"/>
                <w:sz w:val="32"/>
                <w:szCs w:val="32"/>
              </w:rPr>
              <w:t>環保肥皂製作</w:t>
            </w:r>
          </w:p>
        </w:tc>
      </w:tr>
      <w:tr w:rsidR="00822F22" w:rsidTr="00822F22">
        <w:tblPrEx>
          <w:tblCellMar>
            <w:top w:w="0" w:type="dxa"/>
            <w:bottom w:w="0" w:type="dxa"/>
          </w:tblCellMar>
        </w:tblPrEx>
        <w:trPr>
          <w:trHeight w:val="3255"/>
        </w:trPr>
        <w:tc>
          <w:tcPr>
            <w:tcW w:w="8235" w:type="dxa"/>
          </w:tcPr>
          <w:p w:rsidR="00822F22" w:rsidRDefault="00822F22" w:rsidP="00822F22">
            <w:pPr>
              <w:ind w:left="-15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5267324" cy="340042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15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0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F22" w:rsidTr="00822F22">
        <w:tblPrEx>
          <w:tblCellMar>
            <w:top w:w="0" w:type="dxa"/>
            <w:bottom w:w="0" w:type="dxa"/>
          </w:tblCellMar>
        </w:tblPrEx>
        <w:trPr>
          <w:trHeight w:val="699"/>
        </w:trPr>
        <w:tc>
          <w:tcPr>
            <w:tcW w:w="8235" w:type="dxa"/>
          </w:tcPr>
          <w:p w:rsidR="00822F22" w:rsidRDefault="00822F22" w:rsidP="00822F22">
            <w:pPr>
              <w:ind w:left="-15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             </w:t>
            </w:r>
            <w:r>
              <w:rPr>
                <w:rFonts w:hint="eastAsia"/>
                <w:sz w:val="32"/>
                <w:szCs w:val="32"/>
              </w:rPr>
              <w:t>廢油回收製作液態清潔劑</w:t>
            </w:r>
            <w:bookmarkStart w:id="0" w:name="_GoBack"/>
            <w:bookmarkEnd w:id="0"/>
            <w:r>
              <w:rPr>
                <w:rFonts w:hint="eastAsia"/>
                <w:sz w:val="32"/>
                <w:szCs w:val="32"/>
              </w:rPr>
              <w:t>成果</w:t>
            </w:r>
          </w:p>
        </w:tc>
      </w:tr>
    </w:tbl>
    <w:p w:rsidR="00822F22" w:rsidRPr="00822F22" w:rsidRDefault="00822F22">
      <w:pPr>
        <w:rPr>
          <w:sz w:val="32"/>
          <w:szCs w:val="32"/>
        </w:rPr>
      </w:pPr>
    </w:p>
    <w:sectPr w:rsidR="00822F22" w:rsidRPr="00822F2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F22"/>
    <w:rsid w:val="00822F22"/>
    <w:rsid w:val="00F73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2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22F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22F2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2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22F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22F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2019-11-11T02:39:00Z</dcterms:created>
  <dcterms:modified xsi:type="dcterms:W3CDTF">2019-11-11T02:47:00Z</dcterms:modified>
</cp:coreProperties>
</file>